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E7867">
      <w:pPr>
        <w:jc w:val="center"/>
        <w:rPr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柳州市柳江生态环境局2025年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11</w:t>
      </w:r>
      <w:r>
        <w:rPr>
          <w:rFonts w:hint="eastAsia" w:ascii="黑体" w:hAnsi="黑体" w:eastAsia="黑体"/>
          <w:sz w:val="36"/>
          <w:szCs w:val="36"/>
        </w:rPr>
        <w:t>月份双随机检查情况公示表</w:t>
      </w:r>
    </w:p>
    <w:tbl>
      <w:tblPr>
        <w:tblStyle w:val="3"/>
        <w:tblW w:w="15282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834"/>
        <w:gridCol w:w="2905"/>
        <w:gridCol w:w="1855"/>
        <w:gridCol w:w="2045"/>
        <w:gridCol w:w="1465"/>
        <w:gridCol w:w="1085"/>
        <w:gridCol w:w="1531"/>
        <w:gridCol w:w="2803"/>
      </w:tblGrid>
      <w:tr w14:paraId="3FFA7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15EA7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037460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区县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C06368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检查对象名称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B4DC9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统一社会</w:t>
            </w:r>
          </w:p>
          <w:p w14:paraId="27BED225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信用代码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6E6ECE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39EFC799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实施抽查部门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522690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实施抽查人员名单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94E6F4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检查</w:t>
            </w:r>
          </w:p>
          <w:p w14:paraId="2241D32F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时间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50740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综合执法</w:t>
            </w:r>
          </w:p>
          <w:p w14:paraId="665B3025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名称</w:t>
            </w:r>
          </w:p>
        </w:tc>
        <w:tc>
          <w:tcPr>
            <w:tcW w:w="2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C649A8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发现问题</w:t>
            </w:r>
          </w:p>
        </w:tc>
      </w:tr>
      <w:tr w14:paraId="32504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720ED1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834" w:type="dxa"/>
          </w:tcPr>
          <w:p w14:paraId="03D2A1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2905" w:type="dxa"/>
            <w:vAlign w:val="bottom"/>
          </w:tcPr>
          <w:p w14:paraId="598343F6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柳州市正通饲料有限公司</w:t>
            </w:r>
          </w:p>
        </w:tc>
        <w:tc>
          <w:tcPr>
            <w:tcW w:w="1855" w:type="dxa"/>
          </w:tcPr>
          <w:p w14:paraId="5F185EB5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91450221340394763N</w:t>
            </w:r>
          </w:p>
        </w:tc>
        <w:tc>
          <w:tcPr>
            <w:tcW w:w="2045" w:type="dxa"/>
            <w:vAlign w:val="bottom"/>
          </w:tcPr>
          <w:p w14:paraId="60C9F54D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vAlign w:val="bottom"/>
          </w:tcPr>
          <w:p w14:paraId="07F5F7F2"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谭娓柳,雷玉蓉</w:t>
            </w:r>
          </w:p>
        </w:tc>
        <w:tc>
          <w:tcPr>
            <w:tcW w:w="1085" w:type="dxa"/>
          </w:tcPr>
          <w:p w14:paraId="125C0E6A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2025.11.5</w:t>
            </w:r>
          </w:p>
        </w:tc>
        <w:tc>
          <w:tcPr>
            <w:tcW w:w="1531" w:type="dxa"/>
          </w:tcPr>
          <w:p w14:paraId="7A58A3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2803" w:type="dxa"/>
          </w:tcPr>
          <w:p w14:paraId="5F336294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非现场检查，该企业已关闭</w:t>
            </w:r>
          </w:p>
        </w:tc>
      </w:tr>
      <w:tr w14:paraId="3E1CF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43A72B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834" w:type="dxa"/>
          </w:tcPr>
          <w:p w14:paraId="7124AB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2905" w:type="dxa"/>
            <w:vAlign w:val="bottom"/>
          </w:tcPr>
          <w:p w14:paraId="5C6C15BA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柳州市百腾科技贸易有限公司</w:t>
            </w:r>
          </w:p>
        </w:tc>
        <w:tc>
          <w:tcPr>
            <w:tcW w:w="1855" w:type="dxa"/>
          </w:tcPr>
          <w:p w14:paraId="721A0A23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91450204083619959N</w:t>
            </w:r>
          </w:p>
        </w:tc>
        <w:tc>
          <w:tcPr>
            <w:tcW w:w="2045" w:type="dxa"/>
            <w:vAlign w:val="bottom"/>
          </w:tcPr>
          <w:p w14:paraId="5C69BDBA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vAlign w:val="bottom"/>
          </w:tcPr>
          <w:p w14:paraId="00906465"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韦金翠,罗以文</w:t>
            </w:r>
          </w:p>
        </w:tc>
        <w:tc>
          <w:tcPr>
            <w:tcW w:w="1085" w:type="dxa"/>
            <w:shd w:val="clear" w:color="auto" w:fill="auto"/>
            <w:vAlign w:val="top"/>
          </w:tcPr>
          <w:p w14:paraId="003D81BB"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2025.11.6</w:t>
            </w:r>
          </w:p>
        </w:tc>
        <w:tc>
          <w:tcPr>
            <w:tcW w:w="1531" w:type="dxa"/>
          </w:tcPr>
          <w:p w14:paraId="3332F4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2803" w:type="dxa"/>
          </w:tcPr>
          <w:p w14:paraId="0A3C4A2A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发现问题已做出行政指导</w:t>
            </w:r>
          </w:p>
        </w:tc>
      </w:tr>
      <w:tr w14:paraId="38631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28F602EA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34" w:type="dxa"/>
          </w:tcPr>
          <w:p w14:paraId="177D73F0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905" w:type="dxa"/>
            <w:vAlign w:val="bottom"/>
          </w:tcPr>
          <w:p w14:paraId="0A66D75A"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柳州市柳江区百朋永祥木器加工厂</w:t>
            </w:r>
          </w:p>
        </w:tc>
        <w:tc>
          <w:tcPr>
            <w:tcW w:w="1855" w:type="dxa"/>
          </w:tcPr>
          <w:p w14:paraId="0811A749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92450221MA5MNBQ74M</w:t>
            </w:r>
          </w:p>
        </w:tc>
        <w:tc>
          <w:tcPr>
            <w:tcW w:w="2045" w:type="dxa"/>
            <w:vAlign w:val="bottom"/>
          </w:tcPr>
          <w:p w14:paraId="5BE6BE1E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vAlign w:val="bottom"/>
          </w:tcPr>
          <w:p w14:paraId="7D35C2B3"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娓柳,雷玉蓉</w:t>
            </w:r>
          </w:p>
        </w:tc>
        <w:tc>
          <w:tcPr>
            <w:tcW w:w="1085" w:type="dxa"/>
          </w:tcPr>
          <w:p w14:paraId="1A9854D6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2025.11.6</w:t>
            </w:r>
          </w:p>
        </w:tc>
        <w:tc>
          <w:tcPr>
            <w:tcW w:w="1531" w:type="dxa"/>
          </w:tcPr>
          <w:p w14:paraId="4F97F3F0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排污单位</w:t>
            </w:r>
          </w:p>
        </w:tc>
        <w:tc>
          <w:tcPr>
            <w:tcW w:w="2803" w:type="dxa"/>
          </w:tcPr>
          <w:p w14:paraId="7789D220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非现场检查，该企业已关闭</w:t>
            </w:r>
          </w:p>
        </w:tc>
      </w:tr>
      <w:tr w14:paraId="0FA22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2BF3440B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34" w:type="dxa"/>
            <w:shd w:val="clear" w:color="auto" w:fill="auto"/>
            <w:vAlign w:val="top"/>
          </w:tcPr>
          <w:p w14:paraId="3FAA1761"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2905" w:type="dxa"/>
            <w:vAlign w:val="bottom"/>
          </w:tcPr>
          <w:p w14:paraId="339ED8B3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柳州市柳江区善道生态养殖场</w:t>
            </w:r>
          </w:p>
        </w:tc>
        <w:tc>
          <w:tcPr>
            <w:tcW w:w="1855" w:type="dxa"/>
          </w:tcPr>
          <w:p w14:paraId="3DC26206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92450221MA5PP0355W</w:t>
            </w:r>
          </w:p>
        </w:tc>
        <w:tc>
          <w:tcPr>
            <w:tcW w:w="2045" w:type="dxa"/>
            <w:shd w:val="clear" w:color="auto" w:fill="auto"/>
            <w:vAlign w:val="bottom"/>
          </w:tcPr>
          <w:p w14:paraId="1FC6E9EB">
            <w:pPr>
              <w:widowControl/>
              <w:textAlignment w:val="bottom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vAlign w:val="bottom"/>
          </w:tcPr>
          <w:p w14:paraId="6473CCCA"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韦金翠,罗以文</w:t>
            </w:r>
          </w:p>
        </w:tc>
        <w:tc>
          <w:tcPr>
            <w:tcW w:w="1085" w:type="dxa"/>
          </w:tcPr>
          <w:p w14:paraId="4C296F40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2025.11.6</w:t>
            </w:r>
          </w:p>
        </w:tc>
        <w:tc>
          <w:tcPr>
            <w:tcW w:w="1531" w:type="dxa"/>
            <w:shd w:val="clear" w:color="auto" w:fill="auto"/>
            <w:vAlign w:val="top"/>
          </w:tcPr>
          <w:p w14:paraId="37144848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2803" w:type="dxa"/>
          </w:tcPr>
          <w:p w14:paraId="28AED7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检查时，该企业未养殖</w:t>
            </w:r>
          </w:p>
        </w:tc>
      </w:tr>
      <w:tr w14:paraId="30EB8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226F5833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34" w:type="dxa"/>
            <w:shd w:val="clear" w:color="auto" w:fill="auto"/>
            <w:vAlign w:val="top"/>
          </w:tcPr>
          <w:p w14:paraId="50567145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905" w:type="dxa"/>
            <w:vAlign w:val="bottom"/>
          </w:tcPr>
          <w:p w14:paraId="2CBEEC48"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广西凤糖柳江制糖有限责任公司</w:t>
            </w:r>
          </w:p>
        </w:tc>
        <w:tc>
          <w:tcPr>
            <w:tcW w:w="1855" w:type="dxa"/>
          </w:tcPr>
          <w:p w14:paraId="67C1C651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9145022119879006X2</w:t>
            </w:r>
          </w:p>
        </w:tc>
        <w:tc>
          <w:tcPr>
            <w:tcW w:w="2045" w:type="dxa"/>
            <w:shd w:val="clear" w:color="auto" w:fill="auto"/>
            <w:vAlign w:val="bottom"/>
          </w:tcPr>
          <w:p w14:paraId="745A0B6F">
            <w:pPr>
              <w:widowControl/>
              <w:textAlignment w:val="bottom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vAlign w:val="bottom"/>
          </w:tcPr>
          <w:p w14:paraId="5D7ACCD2"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杨䔣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唐鑫</w:t>
            </w:r>
          </w:p>
        </w:tc>
        <w:tc>
          <w:tcPr>
            <w:tcW w:w="1085" w:type="dxa"/>
          </w:tcPr>
          <w:p w14:paraId="105DB920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2025.11.17</w:t>
            </w:r>
          </w:p>
        </w:tc>
        <w:tc>
          <w:tcPr>
            <w:tcW w:w="1531" w:type="dxa"/>
            <w:shd w:val="clear" w:color="auto" w:fill="auto"/>
            <w:vAlign w:val="top"/>
          </w:tcPr>
          <w:p w14:paraId="65CDCDDC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排污单位</w:t>
            </w:r>
            <w:bookmarkStart w:id="0" w:name="_GoBack"/>
            <w:bookmarkEnd w:id="0"/>
          </w:p>
        </w:tc>
        <w:tc>
          <w:tcPr>
            <w:tcW w:w="2803" w:type="dxa"/>
          </w:tcPr>
          <w:p w14:paraId="1285C8E0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检查时，该企业季节性停产</w:t>
            </w:r>
          </w:p>
        </w:tc>
      </w:tr>
      <w:tr w14:paraId="0DFE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4FA1431E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34" w:type="dxa"/>
            <w:shd w:val="clear" w:color="auto" w:fill="auto"/>
            <w:vAlign w:val="top"/>
          </w:tcPr>
          <w:p w14:paraId="66EECAB9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2905" w:type="dxa"/>
            <w:vAlign w:val="bottom"/>
          </w:tcPr>
          <w:p w14:paraId="6241305A">
            <w:pPr>
              <w:widowControl/>
              <w:jc w:val="left"/>
              <w:textAlignment w:val="bottom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柳州市宏桥预应力机械有限公司</w:t>
            </w:r>
          </w:p>
        </w:tc>
        <w:tc>
          <w:tcPr>
            <w:tcW w:w="1855" w:type="dxa"/>
          </w:tcPr>
          <w:p w14:paraId="09F9EB7F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91450221MA5N1JC19G</w:t>
            </w:r>
          </w:p>
        </w:tc>
        <w:tc>
          <w:tcPr>
            <w:tcW w:w="2045" w:type="dxa"/>
            <w:shd w:val="clear" w:color="auto" w:fill="auto"/>
            <w:vAlign w:val="bottom"/>
          </w:tcPr>
          <w:p w14:paraId="3BC6D670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vAlign w:val="bottom"/>
          </w:tcPr>
          <w:p w14:paraId="70F51686"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陆艳芝,严冬</w:t>
            </w:r>
          </w:p>
        </w:tc>
        <w:tc>
          <w:tcPr>
            <w:tcW w:w="1085" w:type="dxa"/>
          </w:tcPr>
          <w:p w14:paraId="7DF4BAC5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2025.11.18</w:t>
            </w:r>
          </w:p>
        </w:tc>
        <w:tc>
          <w:tcPr>
            <w:tcW w:w="1531" w:type="dxa"/>
            <w:shd w:val="clear" w:color="auto" w:fill="auto"/>
            <w:vAlign w:val="top"/>
          </w:tcPr>
          <w:p w14:paraId="4531647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2803" w:type="dxa"/>
          </w:tcPr>
          <w:p w14:paraId="2D0D76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发现问题已做出行政指导</w:t>
            </w:r>
          </w:p>
        </w:tc>
      </w:tr>
      <w:tr w14:paraId="55164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7416D487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34" w:type="dxa"/>
            <w:shd w:val="clear" w:color="auto" w:fill="auto"/>
            <w:vAlign w:val="top"/>
          </w:tcPr>
          <w:p w14:paraId="40932132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2905" w:type="dxa"/>
            <w:vAlign w:val="bottom"/>
          </w:tcPr>
          <w:p w14:paraId="68C6B954"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广西糖业集团柳兴㓡糖有限公司</w:t>
            </w:r>
          </w:p>
        </w:tc>
        <w:tc>
          <w:tcPr>
            <w:tcW w:w="1855" w:type="dxa"/>
          </w:tcPr>
          <w:p w14:paraId="3654180E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914502217399764826</w:t>
            </w:r>
          </w:p>
        </w:tc>
        <w:tc>
          <w:tcPr>
            <w:tcW w:w="2045" w:type="dxa"/>
            <w:shd w:val="clear" w:color="auto" w:fill="auto"/>
            <w:vAlign w:val="bottom"/>
          </w:tcPr>
          <w:p w14:paraId="0F94A069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vAlign w:val="bottom"/>
          </w:tcPr>
          <w:p w14:paraId="5928C5E9"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娓柳,雷玉蓉</w:t>
            </w:r>
          </w:p>
        </w:tc>
        <w:tc>
          <w:tcPr>
            <w:tcW w:w="1085" w:type="dxa"/>
          </w:tcPr>
          <w:p w14:paraId="114CF55E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2025.11.19</w:t>
            </w:r>
          </w:p>
        </w:tc>
        <w:tc>
          <w:tcPr>
            <w:tcW w:w="1531" w:type="dxa"/>
            <w:shd w:val="clear" w:color="auto" w:fill="auto"/>
            <w:vAlign w:val="top"/>
          </w:tcPr>
          <w:p w14:paraId="2A93C98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排污单位</w:t>
            </w:r>
          </w:p>
        </w:tc>
        <w:tc>
          <w:tcPr>
            <w:tcW w:w="2803" w:type="dxa"/>
          </w:tcPr>
          <w:p w14:paraId="75911377">
            <w:pPr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正在做榨前设备检修</w:t>
            </w:r>
            <w:r>
              <w:rPr>
                <w:rFonts w:hint="eastAsia" w:ascii="宋体" w:hAnsi="宋体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7568E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  <w:shd w:val="clear" w:color="auto" w:fill="auto"/>
            <w:vAlign w:val="top"/>
          </w:tcPr>
          <w:p w14:paraId="1DB8B0CF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34" w:type="dxa"/>
            <w:shd w:val="clear" w:color="auto" w:fill="auto"/>
            <w:vAlign w:val="top"/>
          </w:tcPr>
          <w:p w14:paraId="6585142C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905" w:type="dxa"/>
            <w:vAlign w:val="bottom"/>
          </w:tcPr>
          <w:p w14:paraId="2530E20E"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广西柳州市古岭酒厂</w:t>
            </w:r>
          </w:p>
        </w:tc>
        <w:tc>
          <w:tcPr>
            <w:tcW w:w="1855" w:type="dxa"/>
          </w:tcPr>
          <w:p w14:paraId="117FE7DE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91450221198790254Y</w:t>
            </w:r>
          </w:p>
        </w:tc>
        <w:tc>
          <w:tcPr>
            <w:tcW w:w="2045" w:type="dxa"/>
            <w:shd w:val="clear" w:color="auto" w:fill="auto"/>
            <w:vAlign w:val="bottom"/>
          </w:tcPr>
          <w:p w14:paraId="7F4DBC10">
            <w:pPr>
              <w:widowControl/>
              <w:textAlignment w:val="bottom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vAlign w:val="bottom"/>
          </w:tcPr>
          <w:p w14:paraId="0DF3F9F8">
            <w:pPr>
              <w:widowControl/>
              <w:textAlignment w:val="bottom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罗以文 李林</w:t>
            </w:r>
          </w:p>
        </w:tc>
        <w:tc>
          <w:tcPr>
            <w:tcW w:w="1085" w:type="dxa"/>
          </w:tcPr>
          <w:p w14:paraId="26976640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2025.11.26</w:t>
            </w:r>
          </w:p>
        </w:tc>
        <w:tc>
          <w:tcPr>
            <w:tcW w:w="1531" w:type="dxa"/>
            <w:shd w:val="clear" w:color="auto" w:fill="auto"/>
            <w:vAlign w:val="top"/>
          </w:tcPr>
          <w:p w14:paraId="29AFC2BC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排污单位</w:t>
            </w:r>
          </w:p>
        </w:tc>
        <w:tc>
          <w:tcPr>
            <w:tcW w:w="2803" w:type="dxa"/>
          </w:tcPr>
          <w:p w14:paraId="6C1AA1B7">
            <w:pPr>
              <w:jc w:val="both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36815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  <w:shd w:val="clear" w:color="auto" w:fill="auto"/>
            <w:vAlign w:val="top"/>
          </w:tcPr>
          <w:p w14:paraId="17D015BB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34" w:type="dxa"/>
            <w:shd w:val="clear" w:color="auto" w:fill="auto"/>
            <w:vAlign w:val="top"/>
          </w:tcPr>
          <w:p w14:paraId="753650FF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905" w:type="dxa"/>
            <w:vAlign w:val="bottom"/>
          </w:tcPr>
          <w:p w14:paraId="12774590">
            <w:pPr>
              <w:widowControl/>
              <w:jc w:val="left"/>
              <w:textAlignment w:val="bottom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年产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1000吨调味糖浆生产线</w:t>
            </w:r>
          </w:p>
        </w:tc>
        <w:tc>
          <w:tcPr>
            <w:tcW w:w="1855" w:type="dxa"/>
          </w:tcPr>
          <w:p w14:paraId="284223C0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914502217738735599</w:t>
            </w:r>
          </w:p>
        </w:tc>
        <w:tc>
          <w:tcPr>
            <w:tcW w:w="2045" w:type="dxa"/>
            <w:shd w:val="clear" w:color="auto" w:fill="auto"/>
            <w:vAlign w:val="bottom"/>
          </w:tcPr>
          <w:p w14:paraId="3F5FF544"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</w:t>
            </w:r>
            <w:r>
              <w:rPr>
                <w:rFonts w:hint="eastAsia"/>
                <w:sz w:val="18"/>
                <w:szCs w:val="18"/>
                <w:lang w:eastAsia="zh-CN"/>
              </w:rPr>
              <w:t>队</w:t>
            </w:r>
          </w:p>
        </w:tc>
        <w:tc>
          <w:tcPr>
            <w:tcW w:w="1465" w:type="dxa"/>
            <w:vAlign w:val="bottom"/>
          </w:tcPr>
          <w:p w14:paraId="18703A6B">
            <w:pPr>
              <w:widowControl/>
              <w:textAlignment w:val="bottom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谭娓柳 梁涛</w:t>
            </w:r>
          </w:p>
        </w:tc>
        <w:tc>
          <w:tcPr>
            <w:tcW w:w="1085" w:type="dxa"/>
          </w:tcPr>
          <w:p w14:paraId="453C448D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2025.11.26</w:t>
            </w:r>
          </w:p>
        </w:tc>
        <w:tc>
          <w:tcPr>
            <w:tcW w:w="1531" w:type="dxa"/>
            <w:shd w:val="clear" w:color="auto" w:fill="auto"/>
            <w:vAlign w:val="top"/>
          </w:tcPr>
          <w:p w14:paraId="3CD65CC1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建设项目</w:t>
            </w:r>
          </w:p>
        </w:tc>
        <w:tc>
          <w:tcPr>
            <w:tcW w:w="2803" w:type="dxa"/>
          </w:tcPr>
          <w:p w14:paraId="681F030D">
            <w:pPr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检查时，该项目已建成，已投入生产</w:t>
            </w:r>
          </w:p>
        </w:tc>
      </w:tr>
    </w:tbl>
    <w:p w14:paraId="101F0230">
      <w:pPr>
        <w:rPr>
          <w:rFonts w:hint="default" w:eastAsia="宋体"/>
          <w:lang w:val="en-US" w:eastAsia="zh-CN"/>
        </w:rPr>
      </w:pPr>
    </w:p>
    <w:sectPr>
      <w:pgSz w:w="16838" w:h="11906" w:orient="landscape"/>
      <w:pgMar w:top="1417" w:right="567" w:bottom="1417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BhYmY0ZDBlMGJkZjkxNmRlZjdmMzM0MDczMGM3YzkifQ=="/>
  </w:docVars>
  <w:rsids>
    <w:rsidRoot w:val="76805D92"/>
    <w:rsid w:val="003F2F33"/>
    <w:rsid w:val="005E180A"/>
    <w:rsid w:val="00BD075B"/>
    <w:rsid w:val="01270750"/>
    <w:rsid w:val="01A92AB4"/>
    <w:rsid w:val="031E09E6"/>
    <w:rsid w:val="05812545"/>
    <w:rsid w:val="05C26EFE"/>
    <w:rsid w:val="06447B94"/>
    <w:rsid w:val="070B1CC0"/>
    <w:rsid w:val="072D0DE2"/>
    <w:rsid w:val="07481326"/>
    <w:rsid w:val="07E33CA8"/>
    <w:rsid w:val="08EB6C4F"/>
    <w:rsid w:val="0A9A2020"/>
    <w:rsid w:val="0AF61AC2"/>
    <w:rsid w:val="0CC55142"/>
    <w:rsid w:val="0D5B1F67"/>
    <w:rsid w:val="0D754901"/>
    <w:rsid w:val="0DF024B7"/>
    <w:rsid w:val="0E190918"/>
    <w:rsid w:val="0E43052D"/>
    <w:rsid w:val="0EAC65E5"/>
    <w:rsid w:val="0ECA7814"/>
    <w:rsid w:val="0FA244B5"/>
    <w:rsid w:val="108F27BD"/>
    <w:rsid w:val="10FD556B"/>
    <w:rsid w:val="11A54D6F"/>
    <w:rsid w:val="122702FA"/>
    <w:rsid w:val="12646DFC"/>
    <w:rsid w:val="137F626D"/>
    <w:rsid w:val="1387150F"/>
    <w:rsid w:val="13BE37C7"/>
    <w:rsid w:val="14364E05"/>
    <w:rsid w:val="149F3E55"/>
    <w:rsid w:val="157D2264"/>
    <w:rsid w:val="15DC070A"/>
    <w:rsid w:val="17722A60"/>
    <w:rsid w:val="191F702F"/>
    <w:rsid w:val="19216B4C"/>
    <w:rsid w:val="19CB4C21"/>
    <w:rsid w:val="19E23A3B"/>
    <w:rsid w:val="1A7E2866"/>
    <w:rsid w:val="1A8B3B49"/>
    <w:rsid w:val="1B2F08AC"/>
    <w:rsid w:val="1B394DD8"/>
    <w:rsid w:val="1B9E0BC6"/>
    <w:rsid w:val="1B9E5760"/>
    <w:rsid w:val="1C3C1556"/>
    <w:rsid w:val="1CC23D13"/>
    <w:rsid w:val="1CCD2810"/>
    <w:rsid w:val="1D13631D"/>
    <w:rsid w:val="1DCF1B3D"/>
    <w:rsid w:val="1E347298"/>
    <w:rsid w:val="1EBB6C6C"/>
    <w:rsid w:val="1FB61F8D"/>
    <w:rsid w:val="1FF25B85"/>
    <w:rsid w:val="21660F5C"/>
    <w:rsid w:val="21FC0096"/>
    <w:rsid w:val="227A6AB2"/>
    <w:rsid w:val="22AE4EFF"/>
    <w:rsid w:val="22B16755"/>
    <w:rsid w:val="22BD34C7"/>
    <w:rsid w:val="234B32F5"/>
    <w:rsid w:val="23B82056"/>
    <w:rsid w:val="24540CCE"/>
    <w:rsid w:val="24764C17"/>
    <w:rsid w:val="250D6460"/>
    <w:rsid w:val="258A0F74"/>
    <w:rsid w:val="26682C96"/>
    <w:rsid w:val="269134C6"/>
    <w:rsid w:val="26DC1540"/>
    <w:rsid w:val="298230BF"/>
    <w:rsid w:val="299A22A0"/>
    <w:rsid w:val="29AD5C9A"/>
    <w:rsid w:val="2B215CE2"/>
    <w:rsid w:val="2BD044B4"/>
    <w:rsid w:val="2C9D5C03"/>
    <w:rsid w:val="2D1D37D3"/>
    <w:rsid w:val="2EC16D0E"/>
    <w:rsid w:val="2F7A55C8"/>
    <w:rsid w:val="2FC56165"/>
    <w:rsid w:val="2FCA4873"/>
    <w:rsid w:val="30B05F05"/>
    <w:rsid w:val="30BE7804"/>
    <w:rsid w:val="31D55712"/>
    <w:rsid w:val="32D91B2A"/>
    <w:rsid w:val="32FC194E"/>
    <w:rsid w:val="34091BA2"/>
    <w:rsid w:val="34906BF5"/>
    <w:rsid w:val="35E11274"/>
    <w:rsid w:val="36CB375C"/>
    <w:rsid w:val="36D62B27"/>
    <w:rsid w:val="36E902B0"/>
    <w:rsid w:val="372F495C"/>
    <w:rsid w:val="381F1910"/>
    <w:rsid w:val="383C6D0F"/>
    <w:rsid w:val="38C9409F"/>
    <w:rsid w:val="3B032038"/>
    <w:rsid w:val="3B30063E"/>
    <w:rsid w:val="3BF506D4"/>
    <w:rsid w:val="3CDA7014"/>
    <w:rsid w:val="3CED1D77"/>
    <w:rsid w:val="3D3F0480"/>
    <w:rsid w:val="3E1B735B"/>
    <w:rsid w:val="3EAC1AB4"/>
    <w:rsid w:val="3F9B0773"/>
    <w:rsid w:val="40051D4E"/>
    <w:rsid w:val="40CC0DD2"/>
    <w:rsid w:val="40F07EE6"/>
    <w:rsid w:val="416A63D0"/>
    <w:rsid w:val="41951BF2"/>
    <w:rsid w:val="42927A49"/>
    <w:rsid w:val="42B7630A"/>
    <w:rsid w:val="43222A44"/>
    <w:rsid w:val="479C4F4F"/>
    <w:rsid w:val="47C53BE3"/>
    <w:rsid w:val="47DC05E5"/>
    <w:rsid w:val="484B78CB"/>
    <w:rsid w:val="489E01AD"/>
    <w:rsid w:val="4AE94B2F"/>
    <w:rsid w:val="4B383FED"/>
    <w:rsid w:val="4CC76FE2"/>
    <w:rsid w:val="4D315FF6"/>
    <w:rsid w:val="4DF110C4"/>
    <w:rsid w:val="4E5574B1"/>
    <w:rsid w:val="4E8D35C0"/>
    <w:rsid w:val="4F4A3097"/>
    <w:rsid w:val="4F714E3C"/>
    <w:rsid w:val="4F7E46C0"/>
    <w:rsid w:val="50077C81"/>
    <w:rsid w:val="514445A5"/>
    <w:rsid w:val="51A80972"/>
    <w:rsid w:val="52046C32"/>
    <w:rsid w:val="522D51B0"/>
    <w:rsid w:val="52416EAD"/>
    <w:rsid w:val="524B1DB7"/>
    <w:rsid w:val="540D0A4C"/>
    <w:rsid w:val="54F01ED5"/>
    <w:rsid w:val="552E5CE9"/>
    <w:rsid w:val="5549472A"/>
    <w:rsid w:val="55DE6391"/>
    <w:rsid w:val="56090ECA"/>
    <w:rsid w:val="56661450"/>
    <w:rsid w:val="567E2A5B"/>
    <w:rsid w:val="570F0B28"/>
    <w:rsid w:val="57324753"/>
    <w:rsid w:val="576B7389"/>
    <w:rsid w:val="58B37E9F"/>
    <w:rsid w:val="5A712943"/>
    <w:rsid w:val="5A900331"/>
    <w:rsid w:val="5B393F6C"/>
    <w:rsid w:val="5B4100B1"/>
    <w:rsid w:val="5CCA602D"/>
    <w:rsid w:val="5D6E4344"/>
    <w:rsid w:val="5EAD1819"/>
    <w:rsid w:val="5EF21320"/>
    <w:rsid w:val="5F5A7DD6"/>
    <w:rsid w:val="5F8E2DDE"/>
    <w:rsid w:val="5FCA2A64"/>
    <w:rsid w:val="616A2014"/>
    <w:rsid w:val="622278EA"/>
    <w:rsid w:val="6329536A"/>
    <w:rsid w:val="634B2AB3"/>
    <w:rsid w:val="65AB2A34"/>
    <w:rsid w:val="65AC09CD"/>
    <w:rsid w:val="67EC2091"/>
    <w:rsid w:val="68DF4166"/>
    <w:rsid w:val="69520B56"/>
    <w:rsid w:val="69A2773D"/>
    <w:rsid w:val="6A26038C"/>
    <w:rsid w:val="6AB82603"/>
    <w:rsid w:val="6B030D4C"/>
    <w:rsid w:val="6B0F32F3"/>
    <w:rsid w:val="6B802C98"/>
    <w:rsid w:val="6D806EE1"/>
    <w:rsid w:val="6DB62A6E"/>
    <w:rsid w:val="6DFF0EF5"/>
    <w:rsid w:val="6E076609"/>
    <w:rsid w:val="6E275F9E"/>
    <w:rsid w:val="6EE60768"/>
    <w:rsid w:val="6FA60262"/>
    <w:rsid w:val="701622E8"/>
    <w:rsid w:val="70B21756"/>
    <w:rsid w:val="722F406F"/>
    <w:rsid w:val="72FD5DB4"/>
    <w:rsid w:val="737547B1"/>
    <w:rsid w:val="73A273FE"/>
    <w:rsid w:val="743F26F9"/>
    <w:rsid w:val="74DB7713"/>
    <w:rsid w:val="75455692"/>
    <w:rsid w:val="757B1A4C"/>
    <w:rsid w:val="76805D92"/>
    <w:rsid w:val="771D7463"/>
    <w:rsid w:val="7738471E"/>
    <w:rsid w:val="77560455"/>
    <w:rsid w:val="77AB07CE"/>
    <w:rsid w:val="77BA1475"/>
    <w:rsid w:val="77D805CF"/>
    <w:rsid w:val="78C6079A"/>
    <w:rsid w:val="79491EE8"/>
    <w:rsid w:val="79643515"/>
    <w:rsid w:val="7BBF4A1B"/>
    <w:rsid w:val="7EB631DE"/>
    <w:rsid w:val="7EFF78BA"/>
    <w:rsid w:val="7F91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550</Words>
  <Characters>732</Characters>
  <Lines>2</Lines>
  <Paragraphs>1</Paragraphs>
  <TotalTime>14</TotalTime>
  <ScaleCrop>false</ScaleCrop>
  <LinksUpToDate>false</LinksUpToDate>
  <CharactersWithSpaces>734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2022-04-25T03:40:00Z</dcterms:created>
  <dc:creator>Administrator</dc:creator>
  <cp:lastModifiedBy>雷蕾</cp:lastModifiedBy>
  <dcterms:modified xsi:type="dcterms:W3CDTF">2025-12-05T09:04:16Z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7421F2549C4D4FF0A635418A4AA0FB8A_13</vt:lpwstr>
  </property>
  <property fmtid="{D5CDD505-2E9C-101B-9397-08002B2CF9AE}" pid="4" name="commondata">
    <vt:lpwstr>eyJoZGlkIjoiOTBhYmY0ZDBlMGJkZjkxNmRlZjdmMzM0MDczMGM3YzkifQ==</vt:lpwstr>
  </property>
  <property fmtid="{D5CDD505-2E9C-101B-9397-08002B2CF9AE}" pid="5" name="KSOTemplateDocerSaveRecord">
    <vt:lpwstr>eyJoZGlkIjoiOTBhYmY0ZDBlMGJkZjkxNmRlZjdmMzM0MDczMGM3YzkiLCJ1c2VySWQiOiI1ODEwMDcxMDcifQ==</vt:lpwstr>
  </property>
</Properties>
</file>