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bookmarkStart w:id="0" w:name="_GoBack"/>
      <w:bookmarkEnd w:id="0"/>
      <w:r>
        <w:rPr>
          <w:rFonts w:hint="eastAsia" w:ascii="黑体" w:hAnsi="宋体" w:eastAsia="黑体"/>
          <w:bCs/>
          <w:sz w:val="44"/>
          <w:szCs w:val="44"/>
          <w:highlight w:val="none"/>
          <w:lang w:eastAsia="zh-CN"/>
        </w:rPr>
        <w:t>柳州市柳江区环境卫生管理所</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numPr>
          <w:ilvl w:val="0"/>
          <w:numId w:val="1"/>
        </w:num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0B177823">
      <w:pPr>
        <w:numPr>
          <w:ilvl w:val="0"/>
          <w:numId w:val="1"/>
        </w:numPr>
        <w:spacing w:line="460" w:lineRule="exact"/>
        <w:ind w:left="0" w:leftChars="0"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柳州市柳江区环境卫生管理所2025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645CBE3E">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柳州市柳江区环境卫生管理所2025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64AD9C44">
      <w:pPr>
        <w:rPr>
          <w:rFonts w:hint="eastAsia" w:ascii="黑体" w:eastAsia="黑体"/>
          <w:szCs w:val="32"/>
        </w:rPr>
      </w:pPr>
      <w:r>
        <w:rPr>
          <w:rFonts w:hint="eastAsia" w:ascii="黑体" w:eastAsia="黑体"/>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4CBE12C">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（一）负责建成区范围内垃圾收集、清扫、清运、卫生管理工作，贯彻执行中央、自治区、柳州市关于环境卫生有关法律法规、方针政策和规范性文件，拟订环境卫生方面有关规划并组织实施；</w:t>
      </w:r>
    </w:p>
    <w:p w14:paraId="561EE439">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（二）负责建成区范围内各街道公共区域的日常清扫保洁工作；</w:t>
      </w:r>
    </w:p>
    <w:p w14:paraId="527B65C9">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（三）负责建成区范围内生活垃圾收集、清运作业的管理；</w:t>
      </w:r>
    </w:p>
    <w:p w14:paraId="74C7B13A">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（四）负责建成区范围内市政公厕、垃圾中转站（房）、环卫专用机械设备设施的运行维护作业与管理；</w:t>
      </w:r>
    </w:p>
    <w:p w14:paraId="6CC3BF33">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（五）负责城区各道路洒水降尘作业；</w:t>
      </w:r>
    </w:p>
    <w:p w14:paraId="0436E1D8">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（六）负责城区主次干道路面、人行道、隔离栏清洗工作；</w:t>
      </w:r>
    </w:p>
    <w:p w14:paraId="7D25442D">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w:t>
      </w:r>
      <w:r>
        <w:rPr>
          <w:rFonts w:hint="eastAsia" w:ascii="仿宋_GB2312" w:hAnsi="宋体"/>
          <w:szCs w:val="32"/>
          <w:lang w:eastAsia="zh-CN"/>
        </w:rPr>
        <w:t>七</w:t>
      </w:r>
      <w:r>
        <w:rPr>
          <w:rFonts w:hint="eastAsia" w:ascii="仿宋_GB2312" w:hAnsi="宋体"/>
          <w:szCs w:val="32"/>
        </w:rPr>
        <w:t>）负责征收建成区范围内各商户、单位、住户等的生活垃圾处理费；</w:t>
      </w:r>
    </w:p>
    <w:p w14:paraId="40917179">
      <w:pPr>
        <w:spacing w:line="560" w:lineRule="exact"/>
        <w:ind w:firstLine="640" w:firstLineChars="200"/>
        <w:rPr>
          <w:rFonts w:hint="eastAsia" w:ascii="仿宋_GB2312" w:hAnsi="仿宋_GB2312" w:eastAsia="仿宋_GB2312" w:cs="仿宋_GB2312"/>
          <w:szCs w:val="32"/>
        </w:rPr>
      </w:pPr>
      <w:r>
        <w:rPr>
          <w:rFonts w:hint="eastAsia" w:ascii="仿宋_GB2312" w:hAnsi="宋体"/>
          <w:szCs w:val="32"/>
        </w:rPr>
        <w:t>（</w:t>
      </w:r>
      <w:r>
        <w:rPr>
          <w:rFonts w:hint="eastAsia" w:ascii="仿宋_GB2312" w:hAnsi="宋体"/>
          <w:szCs w:val="32"/>
          <w:lang w:eastAsia="zh-CN"/>
        </w:rPr>
        <w:t>八</w:t>
      </w:r>
      <w:r>
        <w:rPr>
          <w:rFonts w:hint="eastAsia" w:ascii="仿宋_GB2312" w:hAnsi="宋体"/>
          <w:szCs w:val="32"/>
        </w:rPr>
        <w:t>）</w:t>
      </w:r>
      <w:r>
        <w:rPr>
          <w:rFonts w:hint="eastAsia" w:ascii="仿宋_GB2312" w:hAnsi="仿宋_GB2312" w:eastAsia="仿宋_GB2312" w:cs="仿宋_GB2312"/>
          <w:szCs w:val="32"/>
        </w:rPr>
        <w:t>协助区委、区人民政府、主管部门组织开展环境卫生领域宣传、培训、公益性工作；</w:t>
      </w:r>
    </w:p>
    <w:p w14:paraId="58B71E14">
      <w:pPr>
        <w:spacing w:line="560" w:lineRule="exact"/>
        <w:ind w:firstLine="640" w:firstLineChars="200"/>
        <w:rPr>
          <w:rFonts w:hint="eastAsia" w:ascii="仿宋_GB2312" w:hAnsi="仿宋_GB2312" w:eastAsia="仿宋_GB2312" w:cs="仿宋_GB2312"/>
          <w:szCs w:val="32"/>
        </w:rPr>
      </w:pPr>
      <w:r>
        <w:rPr>
          <w:rFonts w:hint="eastAsia" w:ascii="仿宋_GB2312" w:hAnsi="宋体"/>
          <w:szCs w:val="32"/>
        </w:rPr>
        <w:t>（</w:t>
      </w:r>
      <w:r>
        <w:rPr>
          <w:rFonts w:hint="eastAsia" w:ascii="仿宋_GB2312" w:hAnsi="宋体"/>
          <w:szCs w:val="32"/>
          <w:lang w:eastAsia="zh-CN"/>
        </w:rPr>
        <w:t>九</w:t>
      </w:r>
      <w:r>
        <w:rPr>
          <w:rFonts w:hint="eastAsia" w:ascii="仿宋_GB2312" w:hAnsi="宋体"/>
          <w:szCs w:val="32"/>
        </w:rPr>
        <w:t>）完成区委、区人民政府、主管部门交办的其他工作。</w:t>
      </w:r>
    </w:p>
    <w:p w14:paraId="04F68268">
      <w:pPr>
        <w:spacing w:line="560" w:lineRule="exact"/>
        <w:ind w:firstLine="640" w:firstLineChars="200"/>
        <w:rPr>
          <w:rFonts w:hint="eastAsia" w:ascii="仿宋_GB2312" w:hAnsi="宋体"/>
          <w:szCs w:val="32"/>
        </w:rPr>
      </w:pPr>
      <w:r>
        <w:rPr>
          <w:rFonts w:hint="eastAsia" w:ascii="黑体" w:hAnsi="宋体" w:eastAsia="黑体"/>
          <w:szCs w:val="32"/>
        </w:rPr>
        <w:t>二、机构设置情况</w:t>
      </w:r>
    </w:p>
    <w:p w14:paraId="4B726552">
      <w:pPr>
        <w:spacing w:line="560" w:lineRule="exact"/>
        <w:ind w:firstLine="640" w:firstLineChars="200"/>
        <w:rPr>
          <w:rFonts w:hint="eastAsia" w:ascii="仿宋_GB2312" w:hAnsi="宋体"/>
          <w:szCs w:val="32"/>
        </w:rPr>
      </w:pPr>
      <w:r>
        <w:rPr>
          <w:rFonts w:hint="eastAsia" w:ascii="仿宋_GB2312" w:hAnsi="宋体"/>
          <w:szCs w:val="32"/>
        </w:rPr>
        <w:t>柳州市柳江区环境卫生管理所是柳州市柳江区</w:t>
      </w:r>
      <w:r>
        <w:rPr>
          <w:rFonts w:hint="eastAsia" w:ascii="仿宋_GB2312" w:hAnsi="宋体"/>
          <w:szCs w:val="32"/>
          <w:lang w:eastAsia="zh-CN"/>
        </w:rPr>
        <w:t>综合</w:t>
      </w:r>
      <w:r>
        <w:rPr>
          <w:rFonts w:hint="eastAsia" w:ascii="仿宋_GB2312" w:hAnsi="宋体"/>
          <w:szCs w:val="32"/>
        </w:rPr>
        <w:t>行政执法局管理的公益二类财政全额拨款事业单位。内设8个机构：办公室、计财股、有偿收费股、劳资股、业务股、</w:t>
      </w:r>
      <w:r>
        <w:rPr>
          <w:rFonts w:hint="eastAsia" w:ascii="仿宋_GB2312" w:hAnsi="宋体"/>
          <w:szCs w:val="32"/>
          <w:lang w:eastAsia="zh-CN"/>
        </w:rPr>
        <w:t>安全质量监督</w:t>
      </w:r>
      <w:r>
        <w:rPr>
          <w:rFonts w:hint="eastAsia" w:ascii="仿宋_GB2312" w:hAnsi="宋体"/>
          <w:szCs w:val="32"/>
        </w:rPr>
        <w:t>股、车队、垃圾分类办。</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柳州市柳江区环境卫生管理所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2116.04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2116.04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2883.34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57.67%，主要原因是</w:t>
      </w:r>
      <w:r>
        <w:rPr>
          <w:rFonts w:hint="eastAsia" w:ascii="仿宋_GB2312"/>
          <w:szCs w:val="32"/>
          <w:lang w:val="en-US" w:eastAsia="zh-CN"/>
        </w:rPr>
        <w:t>2025年老城区推行市场化外包，减少项目经费预算收入</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57.67%，主要原因是</w:t>
      </w:r>
      <w:r>
        <w:rPr>
          <w:rFonts w:hint="eastAsia" w:ascii="仿宋_GB2312"/>
          <w:szCs w:val="32"/>
          <w:lang w:val="en-US" w:eastAsia="zh-CN"/>
        </w:rPr>
        <w:t>2025年老城区推行市场化外包，减少项目经费预算支出</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2116.04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2883.34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57.67%，主要原因是</w:t>
      </w:r>
      <w:r>
        <w:rPr>
          <w:rFonts w:hint="eastAsia" w:ascii="仿宋_GB2312"/>
          <w:szCs w:val="32"/>
          <w:lang w:val="en-US" w:eastAsia="zh-CN"/>
        </w:rPr>
        <w:t>2025年老城区推行市场化外包，减少项目经费预算收入。</w:t>
      </w:r>
      <w:r>
        <w:rPr>
          <w:rFonts w:hint="eastAsia" w:ascii="仿宋_GB2312"/>
          <w:sz w:val="32"/>
          <w:szCs w:val="32"/>
          <w:lang w:val="en-US" w:eastAsia="zh-CN"/>
        </w:rPr>
        <w:t>单位收入主要包括：一般公共预算收入615.72万元，占比29.10%，政府性基金预算收入500万元，占比23.63%，事业收入1000.00万元，占比47.26%，其他收入0.32万元，占比0.02%</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2116.04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2883.34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57.67%，主要原因是</w:t>
      </w:r>
      <w:r>
        <w:rPr>
          <w:rFonts w:hint="eastAsia" w:ascii="仿宋_GB2312"/>
          <w:szCs w:val="32"/>
          <w:lang w:val="en-US" w:eastAsia="zh-CN"/>
        </w:rPr>
        <w:t>2025年老城区推行市场化外包，减少项目经费预算收入</w:t>
      </w:r>
      <w:r>
        <w:rPr>
          <w:rFonts w:hint="eastAsia" w:ascii="仿宋_GB2312"/>
          <w:sz w:val="32"/>
          <w:szCs w:val="32"/>
          <w:lang w:val="en-US" w:eastAsia="zh-CN"/>
        </w:rPr>
        <w:t>。单位支出主要包括：基本支出615.72万元，占比29.10%，项目支出1500.32万元，占比70.90%</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500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473.51</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1787.72%，主要原因是增加</w:t>
      </w:r>
      <w:r>
        <w:rPr>
          <w:rFonts w:hint="eastAsia" w:ascii="仿宋_GB2312"/>
          <w:szCs w:val="32"/>
          <w:lang w:eastAsia="zh-CN"/>
        </w:rPr>
        <w:t>市场化外包未落地前环卫清扫保洁</w:t>
      </w:r>
      <w:r>
        <w:rPr>
          <w:rFonts w:hint="eastAsia" w:ascii="仿宋_GB2312"/>
          <w:sz w:val="32"/>
          <w:szCs w:val="32"/>
          <w:lang w:val="en-US" w:eastAsia="zh-CN"/>
        </w:rPr>
        <w:t>1-2月份</w:t>
      </w:r>
      <w:r>
        <w:rPr>
          <w:rFonts w:hint="eastAsia" w:ascii="仿宋_GB2312"/>
          <w:szCs w:val="32"/>
          <w:lang w:eastAsia="zh-CN"/>
        </w:rPr>
        <w:t>经费。</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sz w:val="32"/>
          <w:szCs w:val="32"/>
          <w:highlight w:val="none"/>
          <w:lang w:eastAsia="zh-CN"/>
        </w:rPr>
      </w:pPr>
      <w:r>
        <w:rPr>
          <w:rFonts w:hint="eastAsia" w:ascii="仿宋_GB2312"/>
          <w:sz w:val="32"/>
          <w:szCs w:val="32"/>
          <w:highlight w:val="none"/>
          <w:lang w:eastAsia="zh-CN"/>
        </w:rPr>
        <w:t>我单位202</w:t>
      </w:r>
      <w:r>
        <w:rPr>
          <w:rFonts w:hint="eastAsia" w:ascii="仿宋_GB2312"/>
          <w:sz w:val="32"/>
          <w:szCs w:val="32"/>
          <w:highlight w:val="none"/>
          <w:lang w:val="en-US" w:eastAsia="zh-CN"/>
        </w:rPr>
        <w:t>5</w:t>
      </w:r>
      <w:r>
        <w:rPr>
          <w:rFonts w:hint="eastAsia" w:ascii="仿宋_GB2312"/>
          <w:sz w:val="32"/>
          <w:szCs w:val="32"/>
          <w:highlight w:val="none"/>
          <w:lang w:eastAsia="zh-CN"/>
        </w:rPr>
        <w:t>年无国有资本经营预算。</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5.46</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1.54</w:t>
      </w:r>
      <w:r>
        <w:rPr>
          <w:rFonts w:hint="eastAsia" w:ascii="仿宋_GB2312"/>
          <w:bCs/>
        </w:rPr>
        <w:t>万元，下降</w:t>
      </w:r>
      <w:r>
        <w:rPr>
          <w:rFonts w:hint="eastAsia" w:ascii="仿宋_GB2312"/>
          <w:bCs/>
          <w:lang w:val="en-US" w:eastAsia="zh-CN"/>
        </w:rPr>
        <w:t>22</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2.88</w:t>
      </w:r>
      <w:r>
        <w:rPr>
          <w:rFonts w:hint="eastAsia" w:ascii="仿宋_GB2312" w:hAnsi="宋体"/>
          <w:szCs w:val="32"/>
        </w:rPr>
        <w:t>万元，比上年减少</w:t>
      </w:r>
      <w:r>
        <w:rPr>
          <w:rFonts w:hint="eastAsia" w:ascii="仿宋_GB2312" w:hAnsi="宋体"/>
          <w:szCs w:val="32"/>
          <w:lang w:val="en-US" w:eastAsia="zh-CN"/>
        </w:rPr>
        <w:t>0.72</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2.88</w:t>
      </w:r>
      <w:r>
        <w:rPr>
          <w:rFonts w:hint="eastAsia" w:ascii="仿宋_GB2312" w:hAnsi="宋体"/>
          <w:szCs w:val="32"/>
        </w:rPr>
        <w:t>万元，比上年减少</w:t>
      </w:r>
      <w:r>
        <w:rPr>
          <w:rFonts w:hint="eastAsia" w:ascii="仿宋_GB2312" w:hAnsi="宋体"/>
          <w:szCs w:val="32"/>
          <w:lang w:val="en-US" w:eastAsia="zh-CN"/>
        </w:rPr>
        <w:t>0.72</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根据落实进一步过紧日子相关文件要求及柳州市2025年部门预算基本支出定额标准，2025年部门预算公用经费中的车辆费按原标准压减20%安排</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0.91</w:t>
      </w:r>
      <w:r>
        <w:rPr>
          <w:rFonts w:hint="eastAsia" w:ascii="仿宋_GB2312" w:hAnsi="宋体"/>
          <w:szCs w:val="32"/>
        </w:rPr>
        <w:t>万元，比上年减少</w:t>
      </w:r>
      <w:r>
        <w:rPr>
          <w:rFonts w:hint="eastAsia" w:ascii="仿宋_GB2312" w:hAnsi="宋体"/>
          <w:szCs w:val="32"/>
          <w:lang w:val="en-US" w:eastAsia="zh-CN"/>
        </w:rPr>
        <w:t>0.29</w:t>
      </w:r>
      <w:r>
        <w:rPr>
          <w:rFonts w:hint="eastAsia" w:ascii="仿宋_GB2312" w:hAnsi="宋体"/>
          <w:szCs w:val="32"/>
        </w:rPr>
        <w:t>万元，下降</w:t>
      </w:r>
      <w:r>
        <w:rPr>
          <w:rFonts w:hint="eastAsia" w:ascii="仿宋_GB2312" w:hAnsi="宋体"/>
          <w:szCs w:val="32"/>
          <w:lang w:val="en-US" w:eastAsia="zh-CN"/>
        </w:rPr>
        <w:t>24.17</w:t>
      </w:r>
      <w:r>
        <w:rPr>
          <w:rFonts w:hint="eastAsia" w:ascii="仿宋_GB2312" w:hAnsi="宋体"/>
          <w:szCs w:val="32"/>
        </w:rPr>
        <w:t>%，</w:t>
      </w:r>
      <w:r>
        <w:rPr>
          <w:rFonts w:hint="eastAsia" w:ascii="仿宋_GB2312" w:hAnsi="Arial" w:cs="Arial"/>
          <w:kern w:val="0"/>
        </w:rPr>
        <w:t>减少的主要原因是根据落实进一步“过紧日子”相关文件要求及柳州市2025年部门预算基本支出定额标准，2025年部门预算办公经费中的公务接待费按原标准压减20%安排。</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eastAsia="zh-CN"/>
        </w:rPr>
        <w:t>事业单位相关</w:t>
      </w:r>
      <w:r>
        <w:rPr>
          <w:rFonts w:hint="eastAsia" w:ascii="黑体" w:hAnsi="黑体" w:eastAsia="黑体" w:cs="黑体"/>
          <w:szCs w:val="32"/>
        </w:rPr>
        <w:t>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hAnsi="宋体" w:cs="Times New Roman"/>
          <w:szCs w:val="32"/>
          <w:highlight w:val="none"/>
          <w:lang w:val="en-US" w:eastAsia="zh-CN"/>
        </w:rPr>
        <w:t>办公及印刷费、邮电费、差旅费、会议费、福利费、日常维修费、专用材料及一般设备购置费、办公用房水电费、公务用车运行维护费以及其他费用。</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运行经费预算67.38万元，较上年减少</w:t>
      </w:r>
      <w:r>
        <w:rPr>
          <w:rFonts w:hint="eastAsia" w:ascii="仿宋_GB2312"/>
          <w:sz w:val="32"/>
          <w:szCs w:val="32"/>
          <w:lang w:val="en-US" w:eastAsia="zh-CN"/>
        </w:rPr>
        <w:t>7.7</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10.26%，减少的主要原因是</w:t>
      </w:r>
      <w:r>
        <w:rPr>
          <w:rFonts w:hint="eastAsia" w:ascii="仿宋_GB2312" w:hAnsi="Arial" w:cs="Arial"/>
          <w:kern w:val="0"/>
        </w:rPr>
        <w:t>根据落实进一步“过紧日子”相关文件要求及柳州市2025年部门预算基本支出定额标准，2025年部门预算按原标准压减20%安排</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年政府采购预算总金额1007.63万元。其中：货物类采购</w:t>
      </w:r>
      <w:r>
        <w:rPr>
          <w:rFonts w:hint="eastAsia" w:ascii="仿宋_GB2312" w:hAnsi="宋体"/>
          <w:szCs w:val="32"/>
          <w:lang w:val="en-US" w:eastAsia="zh-CN"/>
        </w:rPr>
        <w:t>2.05</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1001.00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仿宋_GB2312" w:hAnsi="宋体" w:eastAsia="仿宋_GB2312"/>
          <w:szCs w:val="32"/>
          <w:highlight w:val="none"/>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年共有公务用车2辆，生产车辆5</w:t>
      </w:r>
      <w:r>
        <w:rPr>
          <w:rFonts w:hint="eastAsia" w:ascii="仿宋_GB2312" w:hAnsi="宋体"/>
          <w:szCs w:val="32"/>
          <w:highlight w:val="none"/>
          <w:lang w:val="en-US" w:eastAsia="zh-CN"/>
        </w:rPr>
        <w:t>5</w:t>
      </w:r>
      <w:r>
        <w:rPr>
          <w:rFonts w:hint="eastAsia" w:ascii="仿宋_GB2312" w:hAnsi="宋体"/>
          <w:szCs w:val="32"/>
          <w:highlight w:val="none"/>
        </w:rPr>
        <w:t>辆，</w:t>
      </w:r>
      <w:r>
        <w:rPr>
          <w:rFonts w:hint="eastAsia" w:ascii="仿宋_GB2312" w:hAnsi="宋体"/>
          <w:szCs w:val="32"/>
          <w:highlight w:val="none"/>
          <w:lang w:eastAsia="zh-CN"/>
        </w:rPr>
        <w:t>摩托</w:t>
      </w:r>
      <w:r>
        <w:rPr>
          <w:rFonts w:hint="eastAsia" w:ascii="仿宋_GB2312" w:hAnsi="宋体"/>
          <w:szCs w:val="32"/>
          <w:highlight w:val="none"/>
        </w:rPr>
        <w:t>三轮车49辆</w:t>
      </w:r>
      <w:r>
        <w:rPr>
          <w:rFonts w:hint="eastAsia" w:ascii="仿宋_GB2312" w:hAnsi="宋体" w:cs="Times New Roman"/>
          <w:szCs w:val="32"/>
          <w:highlight w:val="none"/>
        </w:rPr>
        <w:t>，</w:t>
      </w:r>
      <w:r>
        <w:rPr>
          <w:rFonts w:hint="default" w:ascii="仿宋_GB2312" w:hAnsi="宋体" w:cs="Times New Roman"/>
          <w:szCs w:val="32"/>
          <w:highlight w:val="none"/>
          <w:lang w:val="en-US" w:eastAsia="zh-CN"/>
        </w:rPr>
        <w:t>电动三轮车</w:t>
      </w:r>
      <w:r>
        <w:rPr>
          <w:rFonts w:hint="eastAsia" w:ascii="仿宋_GB2312" w:hAnsi="宋体" w:cs="Times New Roman"/>
          <w:szCs w:val="32"/>
          <w:highlight w:val="none"/>
        </w:rPr>
        <w:t>2</w:t>
      </w:r>
      <w:r>
        <w:rPr>
          <w:rFonts w:hint="eastAsia" w:ascii="仿宋_GB2312" w:hAnsi="宋体" w:cs="Times New Roman"/>
          <w:szCs w:val="32"/>
          <w:highlight w:val="none"/>
          <w:lang w:val="en-US" w:eastAsia="zh-CN"/>
        </w:rPr>
        <w:t>74</w:t>
      </w:r>
      <w:r>
        <w:rPr>
          <w:rFonts w:hint="eastAsia" w:ascii="仿宋_GB2312" w:hAnsi="宋体"/>
          <w:szCs w:val="32"/>
          <w:highlight w:val="none"/>
        </w:rPr>
        <w:t>辆，</w:t>
      </w:r>
      <w:r>
        <w:rPr>
          <w:rFonts w:hint="eastAsia" w:ascii="仿宋_GB2312" w:hAnsi="宋体"/>
          <w:szCs w:val="32"/>
          <w:highlight w:val="none"/>
          <w:lang w:eastAsia="zh-CN"/>
        </w:rPr>
        <w:t>家具和用具</w:t>
      </w:r>
      <w:r>
        <w:rPr>
          <w:rFonts w:hint="eastAsia" w:ascii="仿宋_GB2312" w:hAnsi="宋体"/>
          <w:szCs w:val="32"/>
          <w:highlight w:val="none"/>
          <w:lang w:val="en-US" w:eastAsia="zh-CN"/>
        </w:rPr>
        <w:t>211</w:t>
      </w:r>
      <w:r>
        <w:rPr>
          <w:rFonts w:hint="eastAsia" w:ascii="仿宋_GB2312" w:hAnsi="宋体"/>
          <w:szCs w:val="32"/>
          <w:highlight w:val="none"/>
          <w:lang w:eastAsia="zh-CN"/>
        </w:rPr>
        <w:t>张（组）</w:t>
      </w:r>
      <w:r>
        <w:rPr>
          <w:rFonts w:hint="eastAsia" w:ascii="仿宋_GB2312" w:hAnsi="宋体"/>
          <w:szCs w:val="32"/>
          <w:highlight w:val="none"/>
        </w:rPr>
        <w:t>，其他办公设备共</w:t>
      </w:r>
      <w:r>
        <w:rPr>
          <w:rFonts w:hint="eastAsia" w:ascii="仿宋_GB2312" w:hAnsi="宋体"/>
          <w:szCs w:val="32"/>
          <w:highlight w:val="none"/>
          <w:lang w:val="en-US" w:eastAsia="zh-CN"/>
        </w:rPr>
        <w:t>105</w:t>
      </w:r>
      <w:r>
        <w:rPr>
          <w:rFonts w:hint="eastAsia" w:ascii="仿宋_GB2312" w:hAnsi="宋体"/>
          <w:szCs w:val="32"/>
          <w:highlight w:val="none"/>
        </w:rPr>
        <w:t>台（套）</w:t>
      </w:r>
      <w:r>
        <w:rPr>
          <w:rFonts w:hint="eastAsia" w:ascii="仿宋_GB2312" w:hAnsi="宋体"/>
          <w:szCs w:val="32"/>
          <w:highlight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4</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1610.32</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617"/>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617"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AED4798">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环卫清扫综合经费(事业收入)</w:t>
            </w:r>
          </w:p>
        </w:tc>
        <w:tc>
          <w:tcPr>
            <w:tcW w:w="2841" w:type="dxa"/>
            <w:noWrap w:val="0"/>
            <w:vAlign w:val="top"/>
          </w:tcPr>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1000</w:t>
            </w:r>
          </w:p>
        </w:tc>
        <w:tc>
          <w:tcPr>
            <w:tcW w:w="3617" w:type="dxa"/>
            <w:noWrap w:val="0"/>
            <w:vAlign w:val="top"/>
          </w:tcPr>
          <w:p w14:paraId="3EE47E78">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保障拉堡旧城区、基隆片区、新城区、工业园片区的清扫保洁和公厕的运行管理。数量指标：清扫保洁面积(≤281万平方米)；质量指标：清扫保洁率(≥90%)；时效指标：清扫及时率(≥90%)；成本指标：项目成本(≤1000万元)；社会效益指标：环卫清扫保洁正常履职(正常)；满意度指标：群众满意度(≥90%)。</w:t>
            </w:r>
          </w:p>
        </w:tc>
      </w:tr>
      <w:tr w14:paraId="507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7EC36FA">
            <w:pPr>
              <w:tabs>
                <w:tab w:val="center" w:pos="4475"/>
              </w:tabs>
              <w:spacing w:line="560" w:lineRule="exact"/>
              <w:rPr>
                <w:rFonts w:hint="eastAsia" w:ascii="仿宋_GB2312" w:hAnsi="仿宋_GB2312" w:eastAsia="仿宋_GB2312" w:cs="仿宋_GB2312"/>
                <w:szCs w:val="32"/>
                <w:vertAlign w:val="baseline"/>
              </w:rPr>
            </w:pPr>
            <w:r>
              <w:rPr>
                <w:rFonts w:hint="eastAsia" w:ascii="仿宋_GB2312" w:hAnsi="仿宋_GB2312" w:eastAsia="仿宋_GB2312" w:cs="仿宋_GB2312"/>
                <w:szCs w:val="32"/>
                <w:vertAlign w:val="baseline"/>
              </w:rPr>
              <w:t>环卫清扫保洁经费</w:t>
            </w:r>
          </w:p>
        </w:tc>
        <w:tc>
          <w:tcPr>
            <w:tcW w:w="2841" w:type="dxa"/>
            <w:noWrap w:val="0"/>
            <w:vAlign w:val="top"/>
          </w:tcPr>
          <w:p w14:paraId="709709B5">
            <w:pPr>
              <w:tabs>
                <w:tab w:val="center" w:pos="4475"/>
              </w:tabs>
              <w:spacing w:line="560" w:lineRule="exact"/>
              <w:jc w:val="center"/>
              <w:rPr>
                <w:rFonts w:hint="default"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500</w:t>
            </w:r>
          </w:p>
        </w:tc>
        <w:tc>
          <w:tcPr>
            <w:tcW w:w="3617" w:type="dxa"/>
            <w:noWrap w:val="0"/>
            <w:vAlign w:val="top"/>
          </w:tcPr>
          <w:p w14:paraId="0E57E756">
            <w:pPr>
              <w:tabs>
                <w:tab w:val="center" w:pos="4475"/>
              </w:tabs>
              <w:spacing w:line="560" w:lineRule="exact"/>
              <w:rPr>
                <w:rFonts w:hint="eastAsia"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rPr>
              <w:t>保障</w:t>
            </w:r>
            <w:r>
              <w:rPr>
                <w:rFonts w:hint="eastAsia" w:ascii="仿宋_GB2312" w:hAnsi="仿宋_GB2312" w:cs="仿宋_GB2312"/>
                <w:szCs w:val="32"/>
                <w:vertAlign w:val="baseline"/>
                <w:lang w:eastAsia="zh-CN"/>
              </w:rPr>
              <w:t>城区</w:t>
            </w:r>
            <w:r>
              <w:rPr>
                <w:rFonts w:hint="eastAsia" w:ascii="仿宋_GB2312" w:hAnsi="仿宋_GB2312" w:eastAsia="仿宋_GB2312" w:cs="仿宋_GB2312"/>
                <w:szCs w:val="32"/>
                <w:vertAlign w:val="baseline"/>
              </w:rPr>
              <w:t>环卫清扫保洁工作顺利开展</w:t>
            </w:r>
            <w:r>
              <w:rPr>
                <w:rFonts w:hint="eastAsia" w:ascii="仿宋_GB2312" w:hAnsi="仿宋_GB2312" w:cs="仿宋_GB2312"/>
                <w:szCs w:val="32"/>
                <w:vertAlign w:val="baseline"/>
                <w:lang w:eastAsia="zh-CN"/>
              </w:rPr>
              <w:t>。数量指标：发放人次(≤468个)；质量指标：清扫保洁完成率(＝100%)；时效指标：清扫保洁及时率(≥90%)；成本指标：成本控制率(≤500万元)；社会效益指标：环卫保洁正常履行(正常)；满意度指标：群众满意度(≥90%)。</w:t>
            </w:r>
          </w:p>
        </w:tc>
      </w:tr>
    </w:tbl>
    <w:p w14:paraId="1025B064">
      <w:pPr>
        <w:tabs>
          <w:tab w:val="center" w:pos="4475"/>
        </w:tabs>
        <w:spacing w:line="560" w:lineRule="exact"/>
        <w:ind w:firstLine="645"/>
        <w:rPr>
          <w:rFonts w:hint="eastAsia" w:ascii="黑体" w:eastAsia="黑体"/>
          <w:szCs w:val="32"/>
        </w:rPr>
        <w:sectPr>
          <w:footerReference r:id="rId3" w:type="default"/>
          <w:pgSz w:w="11906" w:h="16838"/>
          <w:pgMar w:top="1440" w:right="1800" w:bottom="1440" w:left="1800" w:header="851" w:footer="992" w:gutter="0"/>
          <w:cols w:space="720" w:num="1"/>
          <w:docGrid w:type="lines" w:linePitch="312" w:charSpace="0"/>
        </w:sectPr>
      </w:pP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lang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031FA8F5">
      <w:pPr>
        <w:ind w:firstLine="640" w:firstLineChars="200"/>
        <w:rPr>
          <w:rFonts w:ascii="仿宋_GB2312" w:eastAsia="仿宋_GB2312"/>
          <w:sz w:val="32"/>
          <w:szCs w:val="32"/>
          <w:highlight w:val="none"/>
        </w:rPr>
      </w:pPr>
      <w:r>
        <w:rPr>
          <w:rFonts w:hint="eastAsia" w:ascii="黑体" w:eastAsia="黑体"/>
          <w:sz w:val="32"/>
          <w:szCs w:val="32"/>
          <w:highlight w:val="none"/>
          <w:lang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lang w:eastAsia="zh-CN"/>
        </w:rPr>
        <w:t>七</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lang w:eastAsia="zh-CN"/>
        </w:rPr>
        <w:t>八</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lang w:eastAsia="zh-CN"/>
        </w:rPr>
        <w:t>九</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eastAsia="zh-CN"/>
        </w:rPr>
        <w:t>一</w:t>
      </w:r>
      <w:r>
        <w:rPr>
          <w:rFonts w:hint="eastAsia" w:ascii="黑体" w:eastAsia="黑体"/>
          <w:sz w:val="32"/>
          <w:szCs w:val="32"/>
          <w:highlight w:val="none"/>
        </w:rPr>
        <w:t>、支出类常用科目的说明</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2D26A13F">
      <w:pPr>
        <w:spacing w:line="500" w:lineRule="exact"/>
        <w:ind w:firstLine="645"/>
        <w:rPr>
          <w:rFonts w:ascii="仿宋_GB2312" w:hAnsi="宋体" w:eastAsia="仿宋_GB2312"/>
          <w:bCs/>
          <w:sz w:val="44"/>
          <w:szCs w:val="44"/>
          <w:highlight w:val="none"/>
        </w:rPr>
      </w:pPr>
      <w:r>
        <w:rPr>
          <w:rFonts w:hint="eastAsia" w:ascii="仿宋_GB2312"/>
          <w:b/>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rPr>
          <w:rFonts w:hint="eastAsia" w:ascii="黑体" w:hAnsi="宋体" w:eastAsia="黑体"/>
          <w:szCs w:val="32"/>
          <w:lang w:eastAsia="zh-CN"/>
        </w:rPr>
      </w:pPr>
    </w:p>
    <w:p w14:paraId="3472C606">
      <w:pPr>
        <w:adjustRightInd w:val="0"/>
        <w:snapToGrid w:val="0"/>
        <w:spacing w:line="560" w:lineRule="exact"/>
        <w:ind w:right="-333" w:rightChars="-104"/>
        <w:rPr>
          <w:rFonts w:hint="eastAsia" w:ascii="黑体" w:hAnsi="宋体" w:eastAsia="黑体"/>
          <w:szCs w:val="32"/>
          <w:lang w:eastAsia="zh-CN"/>
        </w:rPr>
      </w:pPr>
    </w:p>
    <w:p w14:paraId="08360D61">
      <w:pPr>
        <w:adjustRightInd w:val="0"/>
        <w:snapToGrid w:val="0"/>
        <w:spacing w:line="560" w:lineRule="exact"/>
        <w:ind w:right="-333" w:rightChars="-104"/>
        <w:rPr>
          <w:rFonts w:hint="eastAsia" w:ascii="黑体" w:hAnsi="宋体" w:eastAsia="黑体"/>
          <w:szCs w:val="32"/>
          <w:lang w:eastAsia="zh-CN"/>
        </w:rPr>
      </w:pPr>
    </w:p>
    <w:p w14:paraId="5EAF7AA0">
      <w:pPr>
        <w:adjustRightInd w:val="0"/>
        <w:snapToGrid w:val="0"/>
        <w:spacing w:line="560" w:lineRule="exact"/>
        <w:ind w:right="-333" w:rightChars="-104"/>
        <w:rPr>
          <w:rFonts w:hint="eastAsia" w:ascii="黑体" w:hAnsi="宋体" w:eastAsia="黑体"/>
          <w:szCs w:val="32"/>
          <w:lang w:eastAsia="zh-CN"/>
        </w:rPr>
      </w:pPr>
    </w:p>
    <w:p w14:paraId="329041D8">
      <w:pPr>
        <w:adjustRightInd w:val="0"/>
        <w:snapToGrid w:val="0"/>
        <w:spacing w:line="560" w:lineRule="exact"/>
        <w:ind w:right="-333" w:rightChars="-104"/>
        <w:rPr>
          <w:rFonts w:hint="eastAsia" w:ascii="黑体" w:hAnsi="宋体" w:eastAsia="黑体"/>
          <w:szCs w:val="32"/>
          <w:lang w:eastAsia="zh-CN"/>
        </w:rPr>
      </w:pPr>
    </w:p>
    <w:p w14:paraId="7EB73741">
      <w:pPr>
        <w:adjustRightInd w:val="0"/>
        <w:snapToGrid w:val="0"/>
        <w:spacing w:line="560" w:lineRule="exact"/>
        <w:ind w:right="-333" w:rightChars="-104"/>
        <w:rPr>
          <w:rFonts w:hint="eastAsia" w:ascii="黑体" w:hAnsi="宋体" w:eastAsia="黑体"/>
          <w:szCs w:val="32"/>
          <w:lang w:eastAsia="zh-CN"/>
        </w:rPr>
      </w:pPr>
    </w:p>
    <w:p w14:paraId="6361D84E">
      <w:pPr>
        <w:adjustRightInd w:val="0"/>
        <w:snapToGrid w:val="0"/>
        <w:spacing w:line="560" w:lineRule="exact"/>
        <w:ind w:right="-333" w:rightChars="-104"/>
        <w:rPr>
          <w:rFonts w:hint="eastAsia" w:ascii="黑体" w:hAnsi="宋体" w:eastAsia="黑体"/>
          <w:szCs w:val="32"/>
          <w:lang w:eastAsia="zh-CN"/>
        </w:rPr>
        <w:sectPr>
          <w:pgSz w:w="11906" w:h="16838"/>
          <w:pgMar w:top="1440" w:right="1800" w:bottom="1440" w:left="1800" w:header="851" w:footer="992" w:gutter="0"/>
          <w:cols w:space="720" w:num="1"/>
          <w:docGrid w:type="lines" w:linePitch="312" w:charSpace="0"/>
        </w:sect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第四部分：柳州市柳江区环境卫生管理所2025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tbl>
      <w:tblPr>
        <w:tblStyle w:val="5"/>
        <w:tblW w:w="8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8"/>
        <w:gridCol w:w="1263"/>
        <w:gridCol w:w="3316"/>
        <w:gridCol w:w="1316"/>
      </w:tblGrid>
      <w:tr w14:paraId="35B6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803" w:type="dxa"/>
            <w:gridSpan w:val="4"/>
            <w:tcBorders>
              <w:top w:val="nil"/>
              <w:left w:val="nil"/>
              <w:bottom w:val="nil"/>
              <w:right w:val="nil"/>
            </w:tcBorders>
            <w:shd w:val="clear" w:color="auto" w:fill="auto"/>
            <w:noWrap/>
            <w:vAlign w:val="center"/>
          </w:tcPr>
          <w:p w14:paraId="040D8FB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单位收支总体情况表</w:t>
            </w:r>
          </w:p>
        </w:tc>
      </w:tr>
      <w:tr w14:paraId="1F8A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908" w:type="dxa"/>
            <w:tcBorders>
              <w:top w:val="nil"/>
              <w:left w:val="nil"/>
              <w:bottom w:val="nil"/>
              <w:right w:val="nil"/>
            </w:tcBorders>
            <w:shd w:val="clear" w:color="auto" w:fill="auto"/>
            <w:noWrap/>
            <w:vAlign w:val="bottom"/>
          </w:tcPr>
          <w:p w14:paraId="6A567BE7">
            <w:pPr>
              <w:rPr>
                <w:rFonts w:hint="eastAsia" w:ascii="宋体" w:hAnsi="宋体" w:eastAsia="宋体" w:cs="宋体"/>
                <w:i w:val="0"/>
                <w:iCs w:val="0"/>
                <w:color w:val="000000"/>
                <w:sz w:val="20"/>
                <w:szCs w:val="20"/>
                <w:u w:val="none"/>
              </w:rPr>
            </w:pPr>
          </w:p>
        </w:tc>
        <w:tc>
          <w:tcPr>
            <w:tcW w:w="1263" w:type="dxa"/>
            <w:tcBorders>
              <w:top w:val="nil"/>
              <w:left w:val="nil"/>
              <w:bottom w:val="nil"/>
              <w:right w:val="nil"/>
            </w:tcBorders>
            <w:shd w:val="clear" w:color="auto" w:fill="auto"/>
            <w:noWrap/>
            <w:vAlign w:val="bottom"/>
          </w:tcPr>
          <w:p w14:paraId="2FFC8261">
            <w:pPr>
              <w:rPr>
                <w:rFonts w:hint="eastAsia" w:ascii="宋体" w:hAnsi="宋体" w:eastAsia="宋体" w:cs="宋体"/>
                <w:i w:val="0"/>
                <w:iCs w:val="0"/>
                <w:color w:val="000000"/>
                <w:sz w:val="20"/>
                <w:szCs w:val="20"/>
                <w:u w:val="none"/>
              </w:rPr>
            </w:pPr>
          </w:p>
        </w:tc>
        <w:tc>
          <w:tcPr>
            <w:tcW w:w="3316" w:type="dxa"/>
            <w:tcBorders>
              <w:top w:val="nil"/>
              <w:left w:val="nil"/>
              <w:bottom w:val="nil"/>
              <w:right w:val="nil"/>
            </w:tcBorders>
            <w:shd w:val="clear" w:color="auto" w:fill="auto"/>
            <w:noWrap/>
            <w:vAlign w:val="bottom"/>
          </w:tcPr>
          <w:p w14:paraId="4A0E4DB9">
            <w:pPr>
              <w:rPr>
                <w:rFonts w:hint="eastAsia" w:ascii="宋体" w:hAnsi="宋体" w:eastAsia="宋体" w:cs="宋体"/>
                <w:i w:val="0"/>
                <w:iCs w:val="0"/>
                <w:color w:val="000000"/>
                <w:sz w:val="20"/>
                <w:szCs w:val="20"/>
                <w:u w:val="none"/>
              </w:rPr>
            </w:pPr>
          </w:p>
        </w:tc>
        <w:tc>
          <w:tcPr>
            <w:tcW w:w="1316" w:type="dxa"/>
            <w:tcBorders>
              <w:top w:val="nil"/>
              <w:left w:val="nil"/>
              <w:bottom w:val="nil"/>
              <w:right w:val="nil"/>
            </w:tcBorders>
            <w:shd w:val="clear" w:color="auto" w:fill="auto"/>
            <w:noWrap/>
            <w:vAlign w:val="center"/>
          </w:tcPr>
          <w:p w14:paraId="4A550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14:paraId="7947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E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6FFE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C6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22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5A4E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1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263" w:type="dxa"/>
            <w:tcBorders>
              <w:top w:val="nil"/>
              <w:left w:val="single" w:color="auto" w:sz="4" w:space="0"/>
              <w:bottom w:val="nil"/>
              <w:right w:val="nil"/>
            </w:tcBorders>
            <w:shd w:val="clear" w:color="auto" w:fill="auto"/>
            <w:noWrap/>
            <w:vAlign w:val="center"/>
          </w:tcPr>
          <w:p w14:paraId="265B9F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EE7">
            <w:pPr>
              <w:jc w:val="right"/>
              <w:rPr>
                <w:rFonts w:hint="eastAsia" w:ascii="宋体" w:hAnsi="宋体" w:eastAsia="宋体" w:cs="宋体"/>
                <w:i w:val="0"/>
                <w:iCs w:val="0"/>
                <w:color w:val="000000"/>
                <w:sz w:val="20"/>
                <w:szCs w:val="20"/>
                <w:u w:val="none"/>
              </w:rPr>
            </w:pPr>
          </w:p>
        </w:tc>
      </w:tr>
      <w:tr w14:paraId="6C6E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4A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D21729">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E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4834">
            <w:pPr>
              <w:jc w:val="right"/>
              <w:rPr>
                <w:rFonts w:hint="eastAsia" w:ascii="宋体" w:hAnsi="宋体" w:eastAsia="宋体" w:cs="宋体"/>
                <w:i w:val="0"/>
                <w:iCs w:val="0"/>
                <w:color w:val="000000"/>
                <w:sz w:val="20"/>
                <w:szCs w:val="20"/>
                <w:u w:val="none"/>
              </w:rPr>
            </w:pPr>
          </w:p>
        </w:tc>
      </w:tr>
      <w:tr w14:paraId="004A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1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3302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A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7274">
            <w:pPr>
              <w:jc w:val="right"/>
              <w:rPr>
                <w:rFonts w:hint="eastAsia" w:ascii="宋体" w:hAnsi="宋体" w:eastAsia="宋体" w:cs="宋体"/>
                <w:i w:val="0"/>
                <w:iCs w:val="0"/>
                <w:color w:val="000000"/>
                <w:sz w:val="20"/>
                <w:szCs w:val="20"/>
                <w:u w:val="none"/>
              </w:rPr>
            </w:pPr>
          </w:p>
        </w:tc>
      </w:tr>
      <w:tr w14:paraId="61E8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5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4F8CD4">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B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5486">
            <w:pPr>
              <w:jc w:val="right"/>
              <w:rPr>
                <w:rFonts w:hint="eastAsia" w:ascii="宋体" w:hAnsi="宋体" w:eastAsia="宋体" w:cs="宋体"/>
                <w:i w:val="0"/>
                <w:iCs w:val="0"/>
                <w:color w:val="000000"/>
                <w:sz w:val="20"/>
                <w:szCs w:val="20"/>
                <w:u w:val="none"/>
              </w:rPr>
            </w:pPr>
          </w:p>
        </w:tc>
      </w:tr>
      <w:tr w14:paraId="34C6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0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3B0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9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DFF0">
            <w:pPr>
              <w:jc w:val="right"/>
              <w:rPr>
                <w:rFonts w:hint="eastAsia" w:ascii="宋体" w:hAnsi="宋体" w:eastAsia="宋体" w:cs="宋体"/>
                <w:i w:val="0"/>
                <w:iCs w:val="0"/>
                <w:color w:val="000000"/>
                <w:sz w:val="20"/>
                <w:szCs w:val="20"/>
                <w:u w:val="none"/>
              </w:rPr>
            </w:pPr>
          </w:p>
        </w:tc>
      </w:tr>
      <w:tr w14:paraId="4B05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81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5D6673">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F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92CA">
            <w:pPr>
              <w:jc w:val="right"/>
              <w:rPr>
                <w:rFonts w:hint="eastAsia" w:ascii="宋体" w:hAnsi="宋体" w:eastAsia="宋体" w:cs="宋体"/>
                <w:i w:val="0"/>
                <w:iCs w:val="0"/>
                <w:color w:val="000000"/>
                <w:sz w:val="20"/>
                <w:szCs w:val="20"/>
                <w:u w:val="none"/>
              </w:rPr>
            </w:pPr>
          </w:p>
        </w:tc>
      </w:tr>
      <w:tr w14:paraId="6727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E4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939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2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BAC1">
            <w:pPr>
              <w:jc w:val="right"/>
              <w:rPr>
                <w:rFonts w:hint="eastAsia" w:ascii="宋体" w:hAnsi="宋体" w:eastAsia="宋体" w:cs="宋体"/>
                <w:i w:val="0"/>
                <w:iCs w:val="0"/>
                <w:color w:val="000000"/>
                <w:sz w:val="20"/>
                <w:szCs w:val="20"/>
                <w:u w:val="none"/>
              </w:rPr>
            </w:pPr>
          </w:p>
        </w:tc>
      </w:tr>
      <w:tr w14:paraId="7CD0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F4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2956DD">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0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1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201.22</w:t>
            </w:r>
          </w:p>
        </w:tc>
      </w:tr>
      <w:tr w14:paraId="1386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D4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262ECB">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C7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r>
      <w:tr w14:paraId="7EDD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9E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7F656E">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6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813">
            <w:pPr>
              <w:jc w:val="right"/>
              <w:rPr>
                <w:rFonts w:hint="eastAsia" w:ascii="宋体" w:hAnsi="宋体" w:eastAsia="宋体" w:cs="宋体"/>
                <w:i w:val="0"/>
                <w:iCs w:val="0"/>
                <w:color w:val="000000"/>
                <w:sz w:val="20"/>
                <w:szCs w:val="20"/>
                <w:u w:val="none"/>
              </w:rPr>
            </w:pPr>
          </w:p>
        </w:tc>
      </w:tr>
      <w:tr w14:paraId="367E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jc w:val="center"/>
        </w:trPr>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FC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12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8FF0A6">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6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18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1,860.63</w:t>
            </w:r>
          </w:p>
        </w:tc>
      </w:tr>
      <w:tr w14:paraId="6FD0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D4C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2F15">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1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4784">
            <w:pPr>
              <w:jc w:val="right"/>
              <w:rPr>
                <w:rFonts w:hint="eastAsia" w:ascii="宋体" w:hAnsi="宋体" w:eastAsia="宋体" w:cs="宋体"/>
                <w:i w:val="0"/>
                <w:iCs w:val="0"/>
                <w:color w:val="000000"/>
                <w:sz w:val="20"/>
                <w:szCs w:val="20"/>
                <w:u w:val="none"/>
              </w:rPr>
            </w:pPr>
          </w:p>
        </w:tc>
      </w:tr>
      <w:tr w14:paraId="7E94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8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95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6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FE2C">
            <w:pPr>
              <w:jc w:val="right"/>
              <w:rPr>
                <w:rFonts w:hint="eastAsia" w:ascii="宋体" w:hAnsi="宋体" w:eastAsia="宋体" w:cs="宋体"/>
                <w:i w:val="0"/>
                <w:iCs w:val="0"/>
                <w:color w:val="000000"/>
                <w:sz w:val="20"/>
                <w:szCs w:val="20"/>
                <w:u w:val="none"/>
              </w:rPr>
            </w:pPr>
          </w:p>
        </w:tc>
      </w:tr>
      <w:tr w14:paraId="7091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6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979">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C027">
            <w:pPr>
              <w:jc w:val="right"/>
              <w:rPr>
                <w:rFonts w:hint="eastAsia" w:ascii="宋体" w:hAnsi="宋体" w:eastAsia="宋体" w:cs="宋体"/>
                <w:i w:val="0"/>
                <w:iCs w:val="0"/>
                <w:color w:val="000000"/>
                <w:sz w:val="20"/>
                <w:szCs w:val="20"/>
                <w:u w:val="none"/>
              </w:rPr>
            </w:pPr>
          </w:p>
        </w:tc>
      </w:tr>
      <w:tr w14:paraId="3742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2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32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F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C79">
            <w:pPr>
              <w:jc w:val="right"/>
              <w:rPr>
                <w:rFonts w:hint="eastAsia" w:ascii="宋体" w:hAnsi="宋体" w:eastAsia="宋体" w:cs="宋体"/>
                <w:i w:val="0"/>
                <w:iCs w:val="0"/>
                <w:color w:val="000000"/>
                <w:sz w:val="20"/>
                <w:szCs w:val="20"/>
                <w:u w:val="none"/>
              </w:rPr>
            </w:pPr>
          </w:p>
        </w:tc>
      </w:tr>
      <w:tr w14:paraId="15A9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191">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0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5D0">
            <w:pPr>
              <w:jc w:val="right"/>
              <w:rPr>
                <w:rFonts w:hint="eastAsia" w:ascii="宋体" w:hAnsi="宋体" w:eastAsia="宋体" w:cs="宋体"/>
                <w:i w:val="0"/>
                <w:iCs w:val="0"/>
                <w:color w:val="000000"/>
                <w:sz w:val="20"/>
                <w:szCs w:val="20"/>
                <w:u w:val="none"/>
              </w:rPr>
            </w:pPr>
          </w:p>
        </w:tc>
      </w:tr>
      <w:tr w14:paraId="1C08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2B7A">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D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7D71">
            <w:pPr>
              <w:jc w:val="right"/>
              <w:rPr>
                <w:rFonts w:hint="eastAsia" w:ascii="宋体" w:hAnsi="宋体" w:eastAsia="宋体" w:cs="宋体"/>
                <w:i w:val="0"/>
                <w:iCs w:val="0"/>
                <w:color w:val="000000"/>
                <w:sz w:val="20"/>
                <w:szCs w:val="20"/>
                <w:u w:val="none"/>
              </w:rPr>
            </w:pPr>
          </w:p>
        </w:tc>
      </w:tr>
      <w:tr w14:paraId="4228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8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DC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F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B7FA">
            <w:pPr>
              <w:jc w:val="right"/>
              <w:rPr>
                <w:rFonts w:hint="eastAsia" w:ascii="宋体" w:hAnsi="宋体" w:eastAsia="宋体" w:cs="宋体"/>
                <w:i w:val="0"/>
                <w:iCs w:val="0"/>
                <w:color w:val="000000"/>
                <w:sz w:val="20"/>
                <w:szCs w:val="20"/>
                <w:u w:val="none"/>
              </w:rPr>
            </w:pPr>
          </w:p>
        </w:tc>
      </w:tr>
      <w:tr w14:paraId="6A5A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58AD">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8315">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6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4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r>
      <w:tr w14:paraId="5A16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DBEE">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049">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3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1CBB">
            <w:pPr>
              <w:jc w:val="right"/>
              <w:rPr>
                <w:rFonts w:hint="eastAsia" w:ascii="宋体" w:hAnsi="宋体" w:eastAsia="宋体" w:cs="宋体"/>
                <w:i w:val="0"/>
                <w:iCs w:val="0"/>
                <w:color w:val="000000"/>
                <w:sz w:val="20"/>
                <w:szCs w:val="20"/>
                <w:u w:val="none"/>
              </w:rPr>
            </w:pPr>
          </w:p>
        </w:tc>
      </w:tr>
      <w:tr w14:paraId="330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8910">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BC4D">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646A">
            <w:pPr>
              <w:jc w:val="right"/>
              <w:rPr>
                <w:rFonts w:hint="eastAsia" w:ascii="宋体" w:hAnsi="宋体" w:eastAsia="宋体" w:cs="宋体"/>
                <w:i w:val="0"/>
                <w:iCs w:val="0"/>
                <w:color w:val="000000"/>
                <w:sz w:val="20"/>
                <w:szCs w:val="20"/>
                <w:u w:val="none"/>
              </w:rPr>
            </w:pPr>
          </w:p>
        </w:tc>
      </w:tr>
      <w:tr w14:paraId="2A74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6B22">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F329">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D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1E9C">
            <w:pPr>
              <w:jc w:val="right"/>
              <w:rPr>
                <w:rFonts w:hint="eastAsia" w:ascii="宋体" w:hAnsi="宋体" w:eastAsia="宋体" w:cs="宋体"/>
                <w:i w:val="0"/>
                <w:iCs w:val="0"/>
                <w:color w:val="000000"/>
                <w:sz w:val="20"/>
                <w:szCs w:val="20"/>
                <w:u w:val="none"/>
              </w:rPr>
            </w:pPr>
          </w:p>
        </w:tc>
      </w:tr>
      <w:tr w14:paraId="7311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54BC">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E4A8">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B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4900">
            <w:pPr>
              <w:jc w:val="right"/>
              <w:rPr>
                <w:rFonts w:hint="eastAsia" w:ascii="宋体" w:hAnsi="宋体" w:eastAsia="宋体" w:cs="宋体"/>
                <w:i w:val="0"/>
                <w:iCs w:val="0"/>
                <w:color w:val="000000"/>
                <w:sz w:val="20"/>
                <w:szCs w:val="20"/>
                <w:u w:val="none"/>
              </w:rPr>
            </w:pPr>
          </w:p>
        </w:tc>
      </w:tr>
      <w:tr w14:paraId="5D1D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55E6">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C97A">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二十四、债务还本支出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44B">
            <w:pPr>
              <w:jc w:val="right"/>
              <w:rPr>
                <w:rFonts w:hint="eastAsia" w:ascii="宋体" w:hAnsi="宋体" w:eastAsia="宋体" w:cs="宋体"/>
                <w:i w:val="0"/>
                <w:iCs w:val="0"/>
                <w:color w:val="000000"/>
                <w:sz w:val="20"/>
                <w:szCs w:val="20"/>
                <w:u w:val="none"/>
              </w:rPr>
            </w:pPr>
          </w:p>
        </w:tc>
      </w:tr>
      <w:tr w14:paraId="4007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57C1">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31C9">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4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二十五、债务付息支出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2703">
            <w:pPr>
              <w:jc w:val="right"/>
              <w:rPr>
                <w:rFonts w:hint="eastAsia" w:ascii="宋体" w:hAnsi="宋体" w:eastAsia="宋体" w:cs="宋体"/>
                <w:i w:val="0"/>
                <w:iCs w:val="0"/>
                <w:color w:val="000000"/>
                <w:sz w:val="20"/>
                <w:szCs w:val="20"/>
                <w:u w:val="none"/>
              </w:rPr>
            </w:pPr>
          </w:p>
        </w:tc>
      </w:tr>
      <w:tr w14:paraId="054A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51B8">
            <w:pP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D243">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8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二十六、债务发行费用支出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6FB">
            <w:pPr>
              <w:jc w:val="right"/>
              <w:rPr>
                <w:rFonts w:hint="eastAsia" w:ascii="宋体" w:hAnsi="宋体" w:eastAsia="宋体" w:cs="宋体"/>
                <w:i w:val="0"/>
                <w:iCs w:val="0"/>
                <w:color w:val="000000"/>
                <w:sz w:val="20"/>
                <w:szCs w:val="20"/>
                <w:u w:val="none"/>
              </w:rPr>
            </w:pPr>
          </w:p>
        </w:tc>
      </w:tr>
      <w:tr w14:paraId="16EC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3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C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1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D8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r>
      <w:tr w14:paraId="15D0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D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A0A7">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D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5402">
            <w:pPr>
              <w:jc w:val="right"/>
              <w:rPr>
                <w:rFonts w:hint="eastAsia" w:ascii="宋体" w:hAnsi="宋体" w:eastAsia="宋体" w:cs="宋体"/>
                <w:i w:val="0"/>
                <w:iCs w:val="0"/>
                <w:color w:val="000000"/>
                <w:sz w:val="20"/>
                <w:szCs w:val="20"/>
                <w:u w:val="none"/>
              </w:rPr>
            </w:pPr>
          </w:p>
        </w:tc>
      </w:tr>
      <w:tr w14:paraId="2391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C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5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B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8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r>
    </w:tbl>
    <w:p w14:paraId="36CA7C01">
      <w:pPr>
        <w:spacing w:before="312" w:beforeLines="100" w:after="312" w:afterLines="100" w:line="360" w:lineRule="exact"/>
        <w:ind w:firstLine="640" w:firstLineChars="200"/>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p w14:paraId="29BC0862">
      <w:pPr>
        <w:spacing w:before="312" w:beforeLines="100" w:after="312" w:afterLines="100" w:line="360" w:lineRule="exact"/>
        <w:rPr>
          <w:rFonts w:hint="eastAsia" w:ascii="仿宋_GB2312" w:eastAsia="仿宋_GB2312"/>
          <w:bCs/>
          <w:sz w:val="32"/>
          <w:szCs w:val="32"/>
          <w:highlight w:val="none"/>
        </w:rPr>
      </w:pP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tbl>
      <w:tblPr>
        <w:tblStyle w:val="5"/>
        <w:tblW w:w="14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31"/>
        <w:gridCol w:w="1125"/>
        <w:gridCol w:w="1080"/>
        <w:gridCol w:w="945"/>
        <w:gridCol w:w="1005"/>
        <w:gridCol w:w="758"/>
        <w:gridCol w:w="783"/>
        <w:gridCol w:w="1080"/>
        <w:gridCol w:w="720"/>
        <w:gridCol w:w="735"/>
        <w:gridCol w:w="745"/>
        <w:gridCol w:w="749"/>
        <w:gridCol w:w="791"/>
        <w:gridCol w:w="1216"/>
      </w:tblGrid>
      <w:tr w14:paraId="159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4263" w:type="dxa"/>
            <w:gridSpan w:val="15"/>
            <w:tcBorders>
              <w:top w:val="nil"/>
              <w:left w:val="nil"/>
              <w:bottom w:val="nil"/>
              <w:right w:val="nil"/>
            </w:tcBorders>
            <w:shd w:val="clear" w:color="auto" w:fill="auto"/>
            <w:noWrap/>
            <w:vAlign w:val="center"/>
          </w:tcPr>
          <w:p w14:paraId="421FAE3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单位收入总体情况表</w:t>
            </w:r>
          </w:p>
        </w:tc>
      </w:tr>
      <w:tr w14:paraId="6626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00" w:type="dxa"/>
            <w:tcBorders>
              <w:top w:val="nil"/>
              <w:left w:val="nil"/>
              <w:bottom w:val="nil"/>
              <w:right w:val="nil"/>
            </w:tcBorders>
            <w:shd w:val="clear" w:color="auto" w:fill="auto"/>
            <w:noWrap/>
            <w:vAlign w:val="center"/>
          </w:tcPr>
          <w:p w14:paraId="3A475B84">
            <w:pPr>
              <w:rPr>
                <w:rFonts w:hint="eastAsia" w:ascii="宋体" w:hAnsi="宋体" w:eastAsia="宋体" w:cs="宋体"/>
                <w:i w:val="0"/>
                <w:iCs w:val="0"/>
                <w:color w:val="000000"/>
                <w:sz w:val="20"/>
                <w:szCs w:val="20"/>
                <w:u w:val="none"/>
              </w:rPr>
            </w:pPr>
          </w:p>
        </w:tc>
        <w:tc>
          <w:tcPr>
            <w:tcW w:w="1631" w:type="dxa"/>
            <w:tcBorders>
              <w:top w:val="nil"/>
              <w:left w:val="nil"/>
              <w:bottom w:val="nil"/>
              <w:right w:val="nil"/>
            </w:tcBorders>
            <w:shd w:val="clear" w:color="auto" w:fill="auto"/>
            <w:noWrap/>
            <w:vAlign w:val="center"/>
          </w:tcPr>
          <w:p w14:paraId="1D0EAE35">
            <w:pPr>
              <w:rPr>
                <w:rFonts w:hint="eastAsia" w:ascii="宋体" w:hAnsi="宋体" w:eastAsia="宋体" w:cs="宋体"/>
                <w:i w:val="0"/>
                <w:iCs w:val="0"/>
                <w:color w:val="000000"/>
                <w:sz w:val="20"/>
                <w:szCs w:val="20"/>
                <w:u w:val="none"/>
              </w:rPr>
            </w:pPr>
          </w:p>
        </w:tc>
        <w:tc>
          <w:tcPr>
            <w:tcW w:w="1125" w:type="dxa"/>
            <w:tcBorders>
              <w:top w:val="nil"/>
              <w:left w:val="nil"/>
              <w:bottom w:val="nil"/>
              <w:right w:val="nil"/>
            </w:tcBorders>
            <w:shd w:val="clear" w:color="auto" w:fill="auto"/>
            <w:noWrap/>
            <w:vAlign w:val="center"/>
          </w:tcPr>
          <w:p w14:paraId="036C5545">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14:paraId="41EC1EB2">
            <w:pPr>
              <w:rPr>
                <w:rFonts w:hint="eastAsia" w:ascii="宋体" w:hAnsi="宋体" w:eastAsia="宋体" w:cs="宋体"/>
                <w:i w:val="0"/>
                <w:iCs w:val="0"/>
                <w:color w:val="000000"/>
                <w:sz w:val="20"/>
                <w:szCs w:val="20"/>
                <w:u w:val="none"/>
              </w:rPr>
            </w:pPr>
          </w:p>
        </w:tc>
        <w:tc>
          <w:tcPr>
            <w:tcW w:w="945" w:type="dxa"/>
            <w:tcBorders>
              <w:top w:val="nil"/>
              <w:left w:val="nil"/>
              <w:bottom w:val="nil"/>
              <w:right w:val="nil"/>
            </w:tcBorders>
            <w:shd w:val="clear" w:color="auto" w:fill="auto"/>
            <w:noWrap/>
            <w:vAlign w:val="center"/>
          </w:tcPr>
          <w:p w14:paraId="32336A0D">
            <w:pPr>
              <w:rPr>
                <w:rFonts w:hint="eastAsia" w:ascii="宋体" w:hAnsi="宋体" w:eastAsia="宋体" w:cs="宋体"/>
                <w:i w:val="0"/>
                <w:iCs w:val="0"/>
                <w:color w:val="000000"/>
                <w:sz w:val="20"/>
                <w:szCs w:val="20"/>
                <w:u w:val="none"/>
              </w:rPr>
            </w:pPr>
          </w:p>
        </w:tc>
        <w:tc>
          <w:tcPr>
            <w:tcW w:w="1005" w:type="dxa"/>
            <w:tcBorders>
              <w:top w:val="nil"/>
              <w:left w:val="nil"/>
              <w:bottom w:val="nil"/>
              <w:right w:val="nil"/>
            </w:tcBorders>
            <w:shd w:val="clear" w:color="auto" w:fill="auto"/>
            <w:noWrap/>
            <w:vAlign w:val="center"/>
          </w:tcPr>
          <w:p w14:paraId="400B5C9D">
            <w:pPr>
              <w:rPr>
                <w:rFonts w:hint="eastAsia" w:ascii="宋体" w:hAnsi="宋体" w:eastAsia="宋体" w:cs="宋体"/>
                <w:i w:val="0"/>
                <w:iCs w:val="0"/>
                <w:color w:val="000000"/>
                <w:sz w:val="20"/>
                <w:szCs w:val="20"/>
                <w:u w:val="none"/>
              </w:rPr>
            </w:pPr>
          </w:p>
        </w:tc>
        <w:tc>
          <w:tcPr>
            <w:tcW w:w="758" w:type="dxa"/>
            <w:tcBorders>
              <w:top w:val="nil"/>
              <w:left w:val="nil"/>
              <w:bottom w:val="nil"/>
              <w:right w:val="nil"/>
            </w:tcBorders>
            <w:shd w:val="clear" w:color="auto" w:fill="auto"/>
            <w:noWrap/>
            <w:vAlign w:val="center"/>
          </w:tcPr>
          <w:p w14:paraId="5B840704">
            <w:pPr>
              <w:rPr>
                <w:rFonts w:hint="eastAsia" w:ascii="宋体" w:hAnsi="宋体" w:eastAsia="宋体" w:cs="宋体"/>
                <w:i w:val="0"/>
                <w:iCs w:val="0"/>
                <w:color w:val="000000"/>
                <w:sz w:val="20"/>
                <w:szCs w:val="20"/>
                <w:u w:val="none"/>
              </w:rPr>
            </w:pPr>
          </w:p>
        </w:tc>
        <w:tc>
          <w:tcPr>
            <w:tcW w:w="783" w:type="dxa"/>
            <w:tcBorders>
              <w:top w:val="nil"/>
              <w:left w:val="nil"/>
              <w:bottom w:val="nil"/>
              <w:right w:val="nil"/>
            </w:tcBorders>
            <w:shd w:val="clear" w:color="auto" w:fill="auto"/>
            <w:noWrap/>
            <w:vAlign w:val="center"/>
          </w:tcPr>
          <w:p w14:paraId="5F66D049">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14:paraId="523FD508">
            <w:pP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noWrap/>
            <w:vAlign w:val="center"/>
          </w:tcPr>
          <w:p w14:paraId="705D0AF0">
            <w:pPr>
              <w:rPr>
                <w:rFonts w:hint="eastAsia" w:ascii="宋体" w:hAnsi="宋体" w:eastAsia="宋体" w:cs="宋体"/>
                <w:i w:val="0"/>
                <w:iCs w:val="0"/>
                <w:color w:val="000000"/>
                <w:sz w:val="20"/>
                <w:szCs w:val="20"/>
                <w:u w:val="none"/>
              </w:rPr>
            </w:pPr>
          </w:p>
        </w:tc>
        <w:tc>
          <w:tcPr>
            <w:tcW w:w="735" w:type="dxa"/>
            <w:tcBorders>
              <w:top w:val="nil"/>
              <w:left w:val="nil"/>
              <w:bottom w:val="nil"/>
              <w:right w:val="nil"/>
            </w:tcBorders>
            <w:shd w:val="clear" w:color="auto" w:fill="auto"/>
            <w:noWrap/>
            <w:vAlign w:val="center"/>
          </w:tcPr>
          <w:p w14:paraId="4EF542AD">
            <w:pPr>
              <w:rPr>
                <w:rFonts w:hint="eastAsia" w:ascii="宋体" w:hAnsi="宋体" w:eastAsia="宋体" w:cs="宋体"/>
                <w:i w:val="0"/>
                <w:iCs w:val="0"/>
                <w:color w:val="000000"/>
                <w:sz w:val="20"/>
                <w:szCs w:val="20"/>
                <w:u w:val="none"/>
              </w:rPr>
            </w:pPr>
          </w:p>
        </w:tc>
        <w:tc>
          <w:tcPr>
            <w:tcW w:w="745" w:type="dxa"/>
            <w:tcBorders>
              <w:top w:val="nil"/>
              <w:left w:val="nil"/>
              <w:bottom w:val="nil"/>
              <w:right w:val="nil"/>
            </w:tcBorders>
            <w:shd w:val="clear" w:color="auto" w:fill="auto"/>
            <w:noWrap/>
            <w:vAlign w:val="center"/>
          </w:tcPr>
          <w:p w14:paraId="4966EAA8">
            <w:pPr>
              <w:rPr>
                <w:rFonts w:hint="eastAsia" w:ascii="宋体" w:hAnsi="宋体" w:eastAsia="宋体" w:cs="宋体"/>
                <w:i w:val="0"/>
                <w:iCs w:val="0"/>
                <w:color w:val="000000"/>
                <w:sz w:val="20"/>
                <w:szCs w:val="20"/>
                <w:u w:val="none"/>
              </w:rPr>
            </w:pPr>
          </w:p>
        </w:tc>
        <w:tc>
          <w:tcPr>
            <w:tcW w:w="749" w:type="dxa"/>
            <w:tcBorders>
              <w:top w:val="nil"/>
              <w:left w:val="nil"/>
              <w:bottom w:val="nil"/>
              <w:right w:val="nil"/>
            </w:tcBorders>
            <w:shd w:val="clear" w:color="auto" w:fill="auto"/>
            <w:noWrap/>
            <w:vAlign w:val="center"/>
          </w:tcPr>
          <w:p w14:paraId="7697720F">
            <w:pPr>
              <w:rPr>
                <w:rFonts w:hint="eastAsia" w:ascii="宋体" w:hAnsi="宋体" w:eastAsia="宋体" w:cs="宋体"/>
                <w:i w:val="0"/>
                <w:iCs w:val="0"/>
                <w:color w:val="000000"/>
                <w:sz w:val="20"/>
                <w:szCs w:val="20"/>
                <w:u w:val="none"/>
              </w:rPr>
            </w:pPr>
          </w:p>
        </w:tc>
        <w:tc>
          <w:tcPr>
            <w:tcW w:w="791" w:type="dxa"/>
            <w:tcBorders>
              <w:top w:val="nil"/>
              <w:left w:val="nil"/>
              <w:bottom w:val="nil"/>
              <w:right w:val="nil"/>
            </w:tcBorders>
            <w:shd w:val="clear" w:color="auto" w:fill="auto"/>
            <w:noWrap/>
            <w:vAlign w:val="center"/>
          </w:tcPr>
          <w:p w14:paraId="106D8BE6">
            <w:pPr>
              <w:jc w:val="right"/>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auto"/>
            <w:noWrap/>
            <w:vAlign w:val="center"/>
          </w:tcPr>
          <w:p w14:paraId="39B24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8D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02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A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6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42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49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82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14:paraId="66EC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6FA9">
            <w:pPr>
              <w:jc w:val="center"/>
              <w:rPr>
                <w:rFonts w:hint="eastAsia" w:ascii="宋体" w:hAnsi="宋体" w:eastAsia="宋体" w:cs="宋体"/>
                <w:i w:val="0"/>
                <w:iCs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1FDB">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89F8">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E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E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9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C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E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14:paraId="22C5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8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D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4CE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2CD9">
            <w:pPr>
              <w:jc w:val="left"/>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891">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BC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F2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3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63B">
            <w:pPr>
              <w:jc w:val="righ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C79">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9A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02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0A99">
            <w:pPr>
              <w:jc w:val="right"/>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F72F">
            <w:pPr>
              <w:jc w:val="right"/>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1D9">
            <w:pPr>
              <w:jc w:val="right"/>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C37">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97E3">
            <w:pPr>
              <w:jc w:val="right"/>
              <w:rPr>
                <w:rFonts w:hint="eastAsia" w:ascii="宋体" w:hAnsi="宋体" w:eastAsia="宋体" w:cs="宋体"/>
                <w:i w:val="0"/>
                <w:iCs w:val="0"/>
                <w:color w:val="000000"/>
                <w:sz w:val="20"/>
                <w:szCs w:val="20"/>
                <w:u w:val="none"/>
              </w:rPr>
            </w:pPr>
          </w:p>
        </w:tc>
      </w:tr>
      <w:tr w14:paraId="5AFB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8E17">
            <w:pPr>
              <w:jc w:val="left"/>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A7F6">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F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8C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B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6E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EC1">
            <w:pPr>
              <w:jc w:val="righ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314">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6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DFC4">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2D6">
            <w:pPr>
              <w:jc w:val="right"/>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F81F">
            <w:pPr>
              <w:jc w:val="right"/>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4F7">
            <w:pPr>
              <w:jc w:val="right"/>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DDC5">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F88">
            <w:pPr>
              <w:jc w:val="right"/>
              <w:rPr>
                <w:rFonts w:hint="eastAsia" w:ascii="宋体" w:hAnsi="宋体" w:eastAsia="宋体" w:cs="宋体"/>
                <w:i w:val="0"/>
                <w:iCs w:val="0"/>
                <w:color w:val="000000"/>
                <w:sz w:val="20"/>
                <w:szCs w:val="20"/>
                <w:u w:val="none"/>
              </w:rPr>
            </w:pPr>
          </w:p>
        </w:tc>
      </w:tr>
      <w:tr w14:paraId="43D6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1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4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柳州市柳江区环境卫生管理所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5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2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91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A92E">
            <w:pPr>
              <w:jc w:val="righ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4A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39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DF47">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3F6F">
            <w:pPr>
              <w:jc w:val="right"/>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490F">
            <w:pPr>
              <w:jc w:val="right"/>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C98E">
            <w:pPr>
              <w:jc w:val="right"/>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A67">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9E0">
            <w:pPr>
              <w:jc w:val="right"/>
              <w:rPr>
                <w:rFonts w:hint="eastAsia" w:ascii="宋体" w:hAnsi="宋体" w:eastAsia="宋体" w:cs="宋体"/>
                <w:i w:val="0"/>
                <w:iCs w:val="0"/>
                <w:color w:val="000000"/>
                <w:sz w:val="20"/>
                <w:szCs w:val="20"/>
                <w:u w:val="none"/>
              </w:rPr>
            </w:pPr>
          </w:p>
        </w:tc>
      </w:tr>
    </w:tbl>
    <w:p w14:paraId="34ED1AE5">
      <w:pPr>
        <w:spacing w:before="312" w:beforeLines="100" w:after="312" w:afterLines="100" w:line="360" w:lineRule="exact"/>
        <w:ind w:firstLine="640" w:firstLineChars="200"/>
        <w:rPr>
          <w:rFonts w:hint="eastAsia" w:ascii="仿宋_GB2312" w:eastAsia="仿宋_GB2312"/>
          <w:bCs/>
          <w:sz w:val="32"/>
          <w:szCs w:val="32"/>
          <w:highlight w:val="none"/>
        </w:rPr>
      </w:pPr>
    </w:p>
    <w:p w14:paraId="0334AC70">
      <w:pPr>
        <w:spacing w:before="312" w:beforeLines="100" w:after="312" w:afterLines="100" w:line="360" w:lineRule="exact"/>
        <w:rPr>
          <w:rFonts w:hint="eastAsia" w:ascii="仿宋_GB2312" w:eastAsia="仿宋_GB2312"/>
          <w:bCs/>
          <w:sz w:val="32"/>
          <w:szCs w:val="32"/>
          <w:highlight w:val="none"/>
        </w:rPr>
      </w:pPr>
    </w:p>
    <w:p w14:paraId="0F80CF4A">
      <w:pPr>
        <w:spacing w:before="312" w:beforeLines="100" w:after="312" w:afterLines="100" w:line="3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tbl>
      <w:tblPr>
        <w:tblStyle w:val="5"/>
        <w:tblW w:w="14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720"/>
        <w:gridCol w:w="645"/>
        <w:gridCol w:w="780"/>
        <w:gridCol w:w="4127"/>
        <w:gridCol w:w="1650"/>
        <w:gridCol w:w="1050"/>
        <w:gridCol w:w="1096"/>
        <w:gridCol w:w="1177"/>
        <w:gridCol w:w="1130"/>
        <w:gridCol w:w="1177"/>
      </w:tblGrid>
      <w:tr w14:paraId="4149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092" w:type="dxa"/>
            <w:gridSpan w:val="11"/>
            <w:tcBorders>
              <w:top w:val="nil"/>
              <w:left w:val="nil"/>
              <w:bottom w:val="nil"/>
              <w:right w:val="nil"/>
            </w:tcBorders>
            <w:shd w:val="clear" w:color="auto" w:fill="auto"/>
            <w:noWrap/>
            <w:vAlign w:val="center"/>
          </w:tcPr>
          <w:p w14:paraId="603EDBF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单位支出总体情况表</w:t>
            </w:r>
          </w:p>
        </w:tc>
      </w:tr>
      <w:tr w14:paraId="0A5F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40" w:type="dxa"/>
            <w:tcBorders>
              <w:top w:val="nil"/>
              <w:left w:val="nil"/>
              <w:bottom w:val="nil"/>
              <w:right w:val="nil"/>
            </w:tcBorders>
            <w:shd w:val="clear" w:color="auto" w:fill="auto"/>
            <w:noWrap/>
            <w:vAlign w:val="bottom"/>
          </w:tcPr>
          <w:p w14:paraId="03B4D7F3">
            <w:pPr>
              <w:rPr>
                <w:rFonts w:hint="eastAsia" w:ascii="Calibri" w:hAnsi="Calibri" w:cs="Calibri"/>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7F4F548D">
            <w:pPr>
              <w:rPr>
                <w:rFonts w:hint="eastAsia" w:ascii="宋体" w:hAnsi="宋体" w:eastAsia="宋体" w:cs="宋体"/>
                <w:i w:val="0"/>
                <w:iCs w:val="0"/>
                <w:color w:val="000000"/>
                <w:sz w:val="20"/>
                <w:szCs w:val="20"/>
                <w:u w:val="none"/>
              </w:rPr>
            </w:pPr>
          </w:p>
        </w:tc>
        <w:tc>
          <w:tcPr>
            <w:tcW w:w="645" w:type="dxa"/>
            <w:tcBorders>
              <w:top w:val="nil"/>
              <w:left w:val="nil"/>
              <w:bottom w:val="nil"/>
              <w:right w:val="nil"/>
            </w:tcBorders>
            <w:shd w:val="clear" w:color="auto" w:fill="auto"/>
            <w:noWrap/>
            <w:vAlign w:val="center"/>
          </w:tcPr>
          <w:p w14:paraId="45A0B59E">
            <w:pPr>
              <w:rPr>
                <w:rFonts w:hint="eastAsia" w:ascii="宋体" w:hAnsi="宋体" w:eastAsia="宋体" w:cs="宋体"/>
                <w:i w:val="0"/>
                <w:iCs w:val="0"/>
                <w:color w:val="000000"/>
                <w:sz w:val="20"/>
                <w:szCs w:val="20"/>
                <w:u w:val="none"/>
              </w:rPr>
            </w:pPr>
          </w:p>
        </w:tc>
        <w:tc>
          <w:tcPr>
            <w:tcW w:w="780" w:type="dxa"/>
            <w:tcBorders>
              <w:top w:val="nil"/>
              <w:left w:val="nil"/>
              <w:bottom w:val="nil"/>
              <w:right w:val="nil"/>
            </w:tcBorders>
            <w:shd w:val="clear" w:color="auto" w:fill="auto"/>
            <w:noWrap/>
            <w:vAlign w:val="center"/>
          </w:tcPr>
          <w:p w14:paraId="578F894B">
            <w:pPr>
              <w:rPr>
                <w:rFonts w:hint="eastAsia" w:ascii="宋体" w:hAnsi="宋体" w:eastAsia="宋体" w:cs="宋体"/>
                <w:i w:val="0"/>
                <w:iCs w:val="0"/>
                <w:color w:val="000000"/>
                <w:sz w:val="20"/>
                <w:szCs w:val="20"/>
                <w:u w:val="none"/>
              </w:rPr>
            </w:pPr>
          </w:p>
        </w:tc>
        <w:tc>
          <w:tcPr>
            <w:tcW w:w="4127" w:type="dxa"/>
            <w:tcBorders>
              <w:top w:val="nil"/>
              <w:left w:val="nil"/>
              <w:bottom w:val="nil"/>
              <w:right w:val="nil"/>
            </w:tcBorders>
            <w:shd w:val="clear" w:color="auto" w:fill="auto"/>
            <w:noWrap/>
            <w:vAlign w:val="center"/>
          </w:tcPr>
          <w:p w14:paraId="2DB439AA">
            <w:pPr>
              <w:rPr>
                <w:rFonts w:hint="eastAsia" w:ascii="宋体" w:hAnsi="宋体" w:eastAsia="宋体" w:cs="宋体"/>
                <w:i w:val="0"/>
                <w:iCs w:val="0"/>
                <w:color w:val="000000"/>
                <w:sz w:val="20"/>
                <w:szCs w:val="20"/>
                <w:u w:val="none"/>
              </w:rPr>
            </w:pPr>
          </w:p>
        </w:tc>
        <w:tc>
          <w:tcPr>
            <w:tcW w:w="1650" w:type="dxa"/>
            <w:tcBorders>
              <w:top w:val="nil"/>
              <w:left w:val="nil"/>
              <w:bottom w:val="nil"/>
              <w:right w:val="nil"/>
            </w:tcBorders>
            <w:shd w:val="clear" w:color="auto" w:fill="auto"/>
            <w:noWrap/>
            <w:vAlign w:val="center"/>
          </w:tcPr>
          <w:p w14:paraId="6F203135">
            <w:pPr>
              <w:rPr>
                <w:rFonts w:hint="eastAsia" w:ascii="宋体" w:hAnsi="宋体" w:eastAsia="宋体" w:cs="宋体"/>
                <w:i w:val="0"/>
                <w:iCs w:val="0"/>
                <w:color w:val="000000"/>
                <w:sz w:val="20"/>
                <w:szCs w:val="20"/>
                <w:u w:val="none"/>
              </w:rPr>
            </w:pPr>
          </w:p>
        </w:tc>
        <w:tc>
          <w:tcPr>
            <w:tcW w:w="1050" w:type="dxa"/>
            <w:tcBorders>
              <w:top w:val="nil"/>
              <w:left w:val="nil"/>
              <w:bottom w:val="nil"/>
              <w:right w:val="nil"/>
            </w:tcBorders>
            <w:shd w:val="clear" w:color="auto" w:fill="auto"/>
            <w:noWrap/>
            <w:vAlign w:val="center"/>
          </w:tcPr>
          <w:p w14:paraId="5CEE5DC2">
            <w:pPr>
              <w:rPr>
                <w:rFonts w:hint="eastAsia" w:ascii="宋体" w:hAnsi="宋体" w:eastAsia="宋体" w:cs="宋体"/>
                <w:i w:val="0"/>
                <w:iCs w:val="0"/>
                <w:color w:val="000000"/>
                <w:sz w:val="20"/>
                <w:szCs w:val="20"/>
                <w:u w:val="none"/>
              </w:rPr>
            </w:pPr>
          </w:p>
        </w:tc>
        <w:tc>
          <w:tcPr>
            <w:tcW w:w="1096" w:type="dxa"/>
            <w:tcBorders>
              <w:top w:val="nil"/>
              <w:left w:val="nil"/>
              <w:bottom w:val="nil"/>
              <w:right w:val="nil"/>
            </w:tcBorders>
            <w:shd w:val="clear" w:color="auto" w:fill="auto"/>
            <w:noWrap/>
            <w:vAlign w:val="center"/>
          </w:tcPr>
          <w:p w14:paraId="19D9FD8D">
            <w:pPr>
              <w:rPr>
                <w:rFonts w:hint="eastAsia" w:ascii="宋体" w:hAnsi="宋体" w:eastAsia="宋体" w:cs="宋体"/>
                <w:i w:val="0"/>
                <w:iCs w:val="0"/>
                <w:color w:val="000000"/>
                <w:sz w:val="20"/>
                <w:szCs w:val="20"/>
                <w:u w:val="none"/>
              </w:rPr>
            </w:pPr>
          </w:p>
        </w:tc>
        <w:tc>
          <w:tcPr>
            <w:tcW w:w="1177" w:type="dxa"/>
            <w:tcBorders>
              <w:top w:val="nil"/>
              <w:left w:val="nil"/>
              <w:bottom w:val="nil"/>
              <w:right w:val="nil"/>
            </w:tcBorders>
            <w:shd w:val="clear" w:color="auto" w:fill="auto"/>
            <w:noWrap/>
            <w:vAlign w:val="center"/>
          </w:tcPr>
          <w:p w14:paraId="4100267B">
            <w:pPr>
              <w:rPr>
                <w:rFonts w:hint="eastAsia" w:ascii="宋体" w:hAnsi="宋体" w:eastAsia="宋体" w:cs="宋体"/>
                <w:i w:val="0"/>
                <w:iCs w:val="0"/>
                <w:color w:val="000000"/>
                <w:sz w:val="20"/>
                <w:szCs w:val="20"/>
                <w:u w:val="none"/>
              </w:rPr>
            </w:pPr>
          </w:p>
        </w:tc>
        <w:tc>
          <w:tcPr>
            <w:tcW w:w="1130" w:type="dxa"/>
            <w:tcBorders>
              <w:top w:val="nil"/>
              <w:left w:val="nil"/>
              <w:bottom w:val="nil"/>
              <w:right w:val="nil"/>
            </w:tcBorders>
            <w:shd w:val="clear" w:color="auto" w:fill="auto"/>
            <w:noWrap/>
            <w:vAlign w:val="center"/>
          </w:tcPr>
          <w:p w14:paraId="2AFF35AA">
            <w:pPr>
              <w:rPr>
                <w:rFonts w:hint="eastAsia" w:ascii="宋体" w:hAnsi="宋体" w:eastAsia="宋体" w:cs="宋体"/>
                <w:i w:val="0"/>
                <w:iCs w:val="0"/>
                <w:color w:val="000000"/>
                <w:sz w:val="20"/>
                <w:szCs w:val="20"/>
                <w:u w:val="none"/>
              </w:rPr>
            </w:pPr>
          </w:p>
        </w:tc>
        <w:tc>
          <w:tcPr>
            <w:tcW w:w="1177" w:type="dxa"/>
            <w:tcBorders>
              <w:top w:val="nil"/>
              <w:left w:val="nil"/>
              <w:bottom w:val="nil"/>
              <w:right w:val="nil"/>
            </w:tcBorders>
            <w:shd w:val="clear" w:color="auto" w:fill="auto"/>
            <w:noWrap/>
            <w:vAlign w:val="center"/>
          </w:tcPr>
          <w:p w14:paraId="20845A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B4B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9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E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2B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F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F3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2288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D711">
            <w:pPr>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8EC9">
            <w:pPr>
              <w:jc w:val="center"/>
              <w:rPr>
                <w:rFonts w:hint="eastAsia" w:ascii="宋体" w:hAnsi="宋体" w:eastAsia="宋体" w:cs="宋体"/>
                <w:i w:val="0"/>
                <w:iCs w:val="0"/>
                <w:color w:val="000000"/>
                <w:sz w:val="20"/>
                <w:szCs w:val="20"/>
                <w:u w:val="none"/>
              </w:rPr>
            </w:pP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E9FF">
            <w:pPr>
              <w:jc w:val="center"/>
              <w:rPr>
                <w:rFonts w:hint="eastAsia" w:ascii="宋体" w:hAnsi="宋体" w:eastAsia="宋体" w:cs="宋体"/>
                <w:i w:val="0"/>
                <w:iCs w:val="0"/>
                <w:color w:val="000000"/>
                <w:sz w:val="20"/>
                <w:szCs w:val="20"/>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D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4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7EC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EDC5">
            <w:pPr>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7BBC">
            <w:pPr>
              <w:jc w:val="center"/>
              <w:rPr>
                <w:rFonts w:hint="eastAsia" w:ascii="宋体" w:hAnsi="宋体" w:eastAsia="宋体" w:cs="宋体"/>
                <w:i w:val="0"/>
                <w:iCs w:val="0"/>
                <w:color w:val="000000"/>
                <w:sz w:val="20"/>
                <w:szCs w:val="20"/>
                <w:u w:val="none"/>
              </w:rPr>
            </w:pP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8EB9">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9DFB">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A500">
            <w:pPr>
              <w:jc w:val="center"/>
              <w:rPr>
                <w:rFonts w:hint="eastAsia" w:ascii="宋体" w:hAnsi="宋体" w:eastAsia="宋体" w:cs="宋体"/>
                <w:i w:val="0"/>
                <w:iCs w:val="0"/>
                <w:color w:val="000000"/>
                <w:sz w:val="20"/>
                <w:szCs w:val="20"/>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1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8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26FA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BB10">
            <w:pPr>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221A">
            <w:pPr>
              <w:jc w:val="center"/>
              <w:rPr>
                <w:rFonts w:hint="eastAsia" w:ascii="宋体" w:hAnsi="宋体" w:eastAsia="宋体" w:cs="宋体"/>
                <w:i w:val="0"/>
                <w:iCs w:val="0"/>
                <w:color w:val="000000"/>
                <w:sz w:val="20"/>
                <w:szCs w:val="20"/>
                <w:u w:val="none"/>
              </w:rPr>
            </w:pP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9251">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957B">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9ED6">
            <w:pPr>
              <w:jc w:val="center"/>
              <w:rPr>
                <w:rFonts w:hint="eastAsia" w:ascii="宋体" w:hAnsi="宋体" w:eastAsia="宋体" w:cs="宋体"/>
                <w:i w:val="0"/>
                <w:iCs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C776">
            <w:pPr>
              <w:jc w:val="center"/>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事业单位经营支出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1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0ACD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D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7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4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B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CDA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E052">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25CA">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96D2">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268">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C3D">
            <w:pP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6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2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38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10CF">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B594">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BEE7">
            <w:pPr>
              <w:jc w:val="right"/>
              <w:rPr>
                <w:rFonts w:hint="eastAsia" w:ascii="宋体" w:hAnsi="宋体" w:eastAsia="宋体" w:cs="宋体"/>
                <w:i w:val="0"/>
                <w:iCs w:val="0"/>
                <w:color w:val="000000"/>
                <w:sz w:val="20"/>
                <w:szCs w:val="20"/>
                <w:u w:val="none"/>
              </w:rPr>
            </w:pPr>
          </w:p>
        </w:tc>
      </w:tr>
      <w:tr w14:paraId="4211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F76">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D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事业单位离退休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FF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D5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C4E0">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006D">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B59D">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B224">
            <w:pPr>
              <w:jc w:val="right"/>
              <w:rPr>
                <w:rFonts w:hint="eastAsia" w:ascii="宋体" w:hAnsi="宋体" w:eastAsia="宋体" w:cs="宋体"/>
                <w:i w:val="0"/>
                <w:iCs w:val="0"/>
                <w:color w:val="000000"/>
                <w:sz w:val="20"/>
                <w:szCs w:val="20"/>
                <w:u w:val="none"/>
              </w:rPr>
            </w:pPr>
          </w:p>
        </w:tc>
      </w:tr>
      <w:tr w14:paraId="25E9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A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DE85">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C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FE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5D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4D7">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647">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C88B">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EB75">
            <w:pPr>
              <w:jc w:val="right"/>
              <w:rPr>
                <w:rFonts w:hint="eastAsia" w:ascii="宋体" w:hAnsi="宋体" w:eastAsia="宋体" w:cs="宋体"/>
                <w:i w:val="0"/>
                <w:iCs w:val="0"/>
                <w:color w:val="000000"/>
                <w:sz w:val="20"/>
                <w:szCs w:val="20"/>
                <w:u w:val="none"/>
              </w:rPr>
            </w:pPr>
          </w:p>
        </w:tc>
      </w:tr>
      <w:tr w14:paraId="121E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A2D4">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41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92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AB85">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1307">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BAC8">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C978">
            <w:pPr>
              <w:jc w:val="right"/>
              <w:rPr>
                <w:rFonts w:hint="eastAsia" w:ascii="宋体" w:hAnsi="宋体" w:eastAsia="宋体" w:cs="宋体"/>
                <w:i w:val="0"/>
                <w:iCs w:val="0"/>
                <w:color w:val="000000"/>
                <w:sz w:val="20"/>
                <w:szCs w:val="20"/>
                <w:u w:val="none"/>
              </w:rPr>
            </w:pPr>
          </w:p>
        </w:tc>
      </w:tr>
      <w:tr w14:paraId="1F3B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9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1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7785">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B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96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D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4E4A">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814F">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E509">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939">
            <w:pPr>
              <w:jc w:val="right"/>
              <w:rPr>
                <w:rFonts w:hint="eastAsia" w:ascii="宋体" w:hAnsi="宋体" w:eastAsia="宋体" w:cs="宋体"/>
                <w:i w:val="0"/>
                <w:iCs w:val="0"/>
                <w:color w:val="000000"/>
                <w:sz w:val="20"/>
                <w:szCs w:val="20"/>
                <w:u w:val="none"/>
              </w:rPr>
            </w:pPr>
          </w:p>
        </w:tc>
      </w:tr>
      <w:tr w14:paraId="01A5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0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1F52">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城乡社区环境卫生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7E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2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B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234F">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30F5">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6F16">
            <w:pPr>
              <w:jc w:val="right"/>
              <w:rPr>
                <w:rFonts w:hint="eastAsia" w:ascii="宋体" w:hAnsi="宋体" w:eastAsia="宋体" w:cs="宋体"/>
                <w:i w:val="0"/>
                <w:iCs w:val="0"/>
                <w:color w:val="000000"/>
                <w:sz w:val="20"/>
                <w:szCs w:val="20"/>
                <w:u w:val="none"/>
              </w:rPr>
            </w:pPr>
          </w:p>
        </w:tc>
      </w:tr>
      <w:tr w14:paraId="5834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D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0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143F">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其他国有土地使用权出让收入安排的支出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44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6F53">
            <w:pPr>
              <w:jc w:val="right"/>
              <w:rPr>
                <w:rFonts w:hint="eastAsia" w:ascii="宋体" w:hAnsi="宋体" w:eastAsia="宋体" w:cs="宋体"/>
                <w:i w:val="0"/>
                <w:iCs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4D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393">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72B2">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123D">
            <w:pPr>
              <w:jc w:val="right"/>
              <w:rPr>
                <w:rFonts w:hint="eastAsia" w:ascii="宋体" w:hAnsi="宋体" w:eastAsia="宋体" w:cs="宋体"/>
                <w:i w:val="0"/>
                <w:iCs w:val="0"/>
                <w:color w:val="000000"/>
                <w:sz w:val="20"/>
                <w:szCs w:val="20"/>
                <w:u w:val="none"/>
              </w:rPr>
            </w:pPr>
          </w:p>
        </w:tc>
      </w:tr>
      <w:tr w14:paraId="5A82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5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FBC3">
            <w:pPr>
              <w:rPr>
                <w:rFonts w:hint="eastAsia" w:ascii="宋体" w:hAnsi="宋体" w:eastAsia="宋体" w:cs="宋体"/>
                <w:i w:val="0"/>
                <w:iCs w:val="0"/>
                <w:color w:val="000000"/>
                <w:sz w:val="20"/>
                <w:szCs w:val="20"/>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63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7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3267">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001">
            <w:pPr>
              <w:jc w:val="right"/>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BEA9">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6D8C">
            <w:pPr>
              <w:jc w:val="right"/>
              <w:rPr>
                <w:rFonts w:hint="eastAsia" w:ascii="宋体" w:hAnsi="宋体" w:eastAsia="宋体" w:cs="宋体"/>
                <w:i w:val="0"/>
                <w:iCs w:val="0"/>
                <w:color w:val="000000"/>
                <w:sz w:val="20"/>
                <w:szCs w:val="20"/>
                <w:u w:val="none"/>
              </w:rPr>
            </w:pPr>
          </w:p>
        </w:tc>
      </w:tr>
    </w:tbl>
    <w:p w14:paraId="1BB2DDA4">
      <w:pPr>
        <w:tabs>
          <w:tab w:val="left" w:pos="1547"/>
        </w:tabs>
        <w:bidi w:val="0"/>
        <w:jc w:val="left"/>
        <w:rPr>
          <w:rFonts w:hint="eastAsia" w:ascii="Times New Roman" w:hAnsi="Times New Roman" w:eastAsia="仿宋_GB2312" w:cs="Times New Roman"/>
          <w:kern w:val="2"/>
          <w:sz w:val="32"/>
          <w:szCs w:val="24"/>
          <w:lang w:val="en-US" w:eastAsia="zh-CN" w:bidi="ar-SA"/>
        </w:rPr>
        <w:sectPr>
          <w:pgSz w:w="16838" w:h="11906" w:orient="landscape"/>
          <w:pgMar w:top="1800" w:right="1440" w:bottom="1800" w:left="1440" w:header="851" w:footer="992" w:gutter="0"/>
          <w:cols w:space="720" w:num="1"/>
          <w:docGrid w:type="lines" w:linePitch="312" w:charSpace="0"/>
        </w:sectPr>
      </w:pP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tbl>
      <w:tblPr>
        <w:tblStyle w:val="5"/>
        <w:tblW w:w="99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4"/>
        <w:gridCol w:w="1362"/>
        <w:gridCol w:w="4298"/>
        <w:gridCol w:w="1555"/>
      </w:tblGrid>
      <w:tr w14:paraId="14B9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969" w:type="dxa"/>
            <w:gridSpan w:val="4"/>
            <w:tcBorders>
              <w:top w:val="nil"/>
              <w:left w:val="nil"/>
              <w:bottom w:val="nil"/>
              <w:right w:val="nil"/>
            </w:tcBorders>
            <w:shd w:val="clear" w:color="auto" w:fill="auto"/>
            <w:noWrap/>
            <w:vAlign w:val="center"/>
          </w:tcPr>
          <w:p w14:paraId="70420CE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14:paraId="1618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54" w:type="dxa"/>
            <w:tcBorders>
              <w:top w:val="nil"/>
              <w:left w:val="nil"/>
              <w:bottom w:val="nil"/>
              <w:right w:val="nil"/>
            </w:tcBorders>
            <w:shd w:val="clear" w:color="auto" w:fill="auto"/>
            <w:noWrap/>
            <w:vAlign w:val="bottom"/>
          </w:tcPr>
          <w:p w14:paraId="2290E160">
            <w:pPr>
              <w:rPr>
                <w:rFonts w:hint="eastAsia" w:ascii="宋体" w:hAnsi="宋体" w:eastAsia="宋体" w:cs="宋体"/>
                <w:i w:val="0"/>
                <w:iCs w:val="0"/>
                <w:color w:val="000000"/>
                <w:sz w:val="20"/>
                <w:szCs w:val="20"/>
                <w:u w:val="none"/>
              </w:rPr>
            </w:pPr>
          </w:p>
        </w:tc>
        <w:tc>
          <w:tcPr>
            <w:tcW w:w="1362" w:type="dxa"/>
            <w:tcBorders>
              <w:top w:val="nil"/>
              <w:left w:val="nil"/>
              <w:bottom w:val="nil"/>
              <w:right w:val="nil"/>
            </w:tcBorders>
            <w:shd w:val="clear" w:color="auto" w:fill="auto"/>
            <w:noWrap/>
            <w:vAlign w:val="bottom"/>
          </w:tcPr>
          <w:p w14:paraId="5DD857C1">
            <w:pPr>
              <w:rPr>
                <w:rFonts w:hint="eastAsia" w:ascii="宋体" w:hAnsi="宋体" w:eastAsia="宋体" w:cs="宋体"/>
                <w:i w:val="0"/>
                <w:iCs w:val="0"/>
                <w:color w:val="000000"/>
                <w:sz w:val="20"/>
                <w:szCs w:val="20"/>
                <w:u w:val="none"/>
              </w:rPr>
            </w:pPr>
          </w:p>
        </w:tc>
        <w:tc>
          <w:tcPr>
            <w:tcW w:w="4298" w:type="dxa"/>
            <w:tcBorders>
              <w:top w:val="nil"/>
              <w:left w:val="nil"/>
              <w:bottom w:val="nil"/>
              <w:right w:val="nil"/>
            </w:tcBorders>
            <w:shd w:val="clear" w:color="auto" w:fill="auto"/>
            <w:noWrap/>
            <w:vAlign w:val="bottom"/>
          </w:tcPr>
          <w:p w14:paraId="1902CFFE">
            <w:pPr>
              <w:rPr>
                <w:rFonts w:hint="eastAsia" w:ascii="宋体" w:hAnsi="宋体" w:eastAsia="宋体" w:cs="宋体"/>
                <w:i w:val="0"/>
                <w:iCs w:val="0"/>
                <w:color w:val="000000"/>
                <w:sz w:val="20"/>
                <w:szCs w:val="20"/>
                <w:u w:val="none"/>
              </w:rPr>
            </w:pPr>
          </w:p>
        </w:tc>
        <w:tc>
          <w:tcPr>
            <w:tcW w:w="1555" w:type="dxa"/>
            <w:tcBorders>
              <w:top w:val="nil"/>
              <w:left w:val="nil"/>
              <w:bottom w:val="nil"/>
              <w:right w:val="nil"/>
            </w:tcBorders>
            <w:shd w:val="clear" w:color="auto" w:fill="auto"/>
            <w:noWrap/>
            <w:vAlign w:val="center"/>
          </w:tcPr>
          <w:p w14:paraId="0AA50A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14:paraId="0115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E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0628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2E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3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9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3653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68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C09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1,115.72</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B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A5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1,115.72</w:t>
            </w:r>
          </w:p>
        </w:tc>
      </w:tr>
      <w:tr w14:paraId="57EE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81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283E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0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AE8">
            <w:pPr>
              <w:jc w:val="right"/>
              <w:rPr>
                <w:rFonts w:hint="eastAsia" w:ascii="宋体" w:hAnsi="宋体" w:eastAsia="宋体" w:cs="宋体"/>
                <w:i w:val="0"/>
                <w:iCs w:val="0"/>
                <w:color w:val="000000"/>
                <w:sz w:val="20"/>
                <w:szCs w:val="20"/>
                <w:u w:val="none"/>
              </w:rPr>
            </w:pPr>
          </w:p>
        </w:tc>
      </w:tr>
      <w:tr w14:paraId="5B5C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8E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2B9E28">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D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8044">
            <w:pPr>
              <w:jc w:val="right"/>
              <w:rPr>
                <w:rFonts w:hint="eastAsia" w:ascii="宋体" w:hAnsi="宋体" w:eastAsia="宋体" w:cs="宋体"/>
                <w:i w:val="0"/>
                <w:iCs w:val="0"/>
                <w:color w:val="000000"/>
                <w:sz w:val="20"/>
                <w:szCs w:val="20"/>
                <w:u w:val="none"/>
              </w:rPr>
            </w:pPr>
          </w:p>
        </w:tc>
      </w:tr>
      <w:tr w14:paraId="2A8B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DD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5D280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5A5F">
            <w:pPr>
              <w:jc w:val="right"/>
              <w:rPr>
                <w:rFonts w:hint="eastAsia" w:ascii="宋体" w:hAnsi="宋体" w:eastAsia="宋体" w:cs="宋体"/>
                <w:i w:val="0"/>
                <w:iCs w:val="0"/>
                <w:color w:val="000000"/>
                <w:sz w:val="20"/>
                <w:szCs w:val="20"/>
                <w:u w:val="none"/>
              </w:rPr>
            </w:pPr>
          </w:p>
        </w:tc>
      </w:tr>
      <w:tr w14:paraId="3BA5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C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163373">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89F">
            <w:pPr>
              <w:jc w:val="right"/>
              <w:rPr>
                <w:rFonts w:hint="eastAsia" w:ascii="宋体" w:hAnsi="宋体" w:eastAsia="宋体" w:cs="宋体"/>
                <w:i w:val="0"/>
                <w:iCs w:val="0"/>
                <w:color w:val="000000"/>
                <w:sz w:val="20"/>
                <w:szCs w:val="20"/>
                <w:u w:val="none"/>
              </w:rPr>
            </w:pPr>
          </w:p>
        </w:tc>
      </w:tr>
      <w:tr w14:paraId="6529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93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6212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A96D">
            <w:pPr>
              <w:jc w:val="right"/>
              <w:rPr>
                <w:rFonts w:hint="eastAsia" w:ascii="宋体" w:hAnsi="宋体" w:eastAsia="宋体" w:cs="宋体"/>
                <w:i w:val="0"/>
                <w:iCs w:val="0"/>
                <w:color w:val="000000"/>
                <w:sz w:val="20"/>
                <w:szCs w:val="20"/>
                <w:u w:val="none"/>
              </w:rPr>
            </w:pPr>
          </w:p>
        </w:tc>
      </w:tr>
      <w:tr w14:paraId="6D5B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E7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9FD562">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1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68DB">
            <w:pPr>
              <w:jc w:val="right"/>
              <w:rPr>
                <w:rFonts w:hint="eastAsia" w:ascii="宋体" w:hAnsi="宋体" w:eastAsia="宋体" w:cs="宋体"/>
                <w:i w:val="0"/>
                <w:iCs w:val="0"/>
                <w:color w:val="000000"/>
                <w:sz w:val="20"/>
                <w:szCs w:val="20"/>
                <w:u w:val="none"/>
              </w:rPr>
            </w:pPr>
          </w:p>
        </w:tc>
      </w:tr>
      <w:tr w14:paraId="1152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E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8CB2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3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EF84">
            <w:pPr>
              <w:jc w:val="right"/>
              <w:rPr>
                <w:rFonts w:hint="eastAsia" w:ascii="宋体" w:hAnsi="宋体" w:eastAsia="宋体" w:cs="宋体"/>
                <w:i w:val="0"/>
                <w:iCs w:val="0"/>
                <w:color w:val="000000"/>
                <w:sz w:val="20"/>
                <w:szCs w:val="20"/>
                <w:u w:val="none"/>
              </w:rPr>
            </w:pPr>
          </w:p>
        </w:tc>
      </w:tr>
      <w:tr w14:paraId="797E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57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CA92EF">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0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F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201.22</w:t>
            </w:r>
          </w:p>
        </w:tc>
      </w:tr>
      <w:tr w14:paraId="3154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C8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B9FF80">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7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31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r>
      <w:tr w14:paraId="633A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4B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4DD6B7">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1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366B">
            <w:pPr>
              <w:jc w:val="right"/>
              <w:rPr>
                <w:rFonts w:hint="eastAsia" w:ascii="宋体" w:hAnsi="宋体" w:eastAsia="宋体" w:cs="宋体"/>
                <w:i w:val="0"/>
                <w:iCs w:val="0"/>
                <w:color w:val="000000"/>
                <w:sz w:val="20"/>
                <w:szCs w:val="20"/>
                <w:u w:val="none"/>
              </w:rPr>
            </w:pPr>
          </w:p>
        </w:tc>
      </w:tr>
      <w:tr w14:paraId="0602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CB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13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6F66DB">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1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4F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860.31</w:t>
            </w:r>
          </w:p>
        </w:tc>
      </w:tr>
      <w:tr w14:paraId="4955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942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D354">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1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79BC">
            <w:pPr>
              <w:jc w:val="right"/>
              <w:rPr>
                <w:rFonts w:hint="eastAsia" w:ascii="宋体" w:hAnsi="宋体" w:eastAsia="宋体" w:cs="宋体"/>
                <w:i w:val="0"/>
                <w:iCs w:val="0"/>
                <w:color w:val="000000"/>
                <w:sz w:val="20"/>
                <w:szCs w:val="20"/>
                <w:u w:val="none"/>
              </w:rPr>
            </w:pPr>
          </w:p>
        </w:tc>
      </w:tr>
      <w:tr w14:paraId="223F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40DB">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9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B242">
            <w:pPr>
              <w:jc w:val="right"/>
              <w:rPr>
                <w:rFonts w:hint="eastAsia" w:ascii="宋体" w:hAnsi="宋体" w:eastAsia="宋体" w:cs="宋体"/>
                <w:i w:val="0"/>
                <w:iCs w:val="0"/>
                <w:color w:val="000000"/>
                <w:sz w:val="20"/>
                <w:szCs w:val="20"/>
                <w:u w:val="none"/>
              </w:rPr>
            </w:pPr>
          </w:p>
        </w:tc>
      </w:tr>
      <w:tr w14:paraId="10F9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E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E8D3">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AAAC">
            <w:pPr>
              <w:jc w:val="right"/>
              <w:rPr>
                <w:rFonts w:hint="eastAsia" w:ascii="宋体" w:hAnsi="宋体" w:eastAsia="宋体" w:cs="宋体"/>
                <w:i w:val="0"/>
                <w:iCs w:val="0"/>
                <w:color w:val="000000"/>
                <w:sz w:val="20"/>
                <w:szCs w:val="20"/>
                <w:u w:val="none"/>
              </w:rPr>
            </w:pPr>
          </w:p>
        </w:tc>
      </w:tr>
      <w:tr w14:paraId="1DB0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8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410">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7C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DFDE">
            <w:pPr>
              <w:jc w:val="right"/>
              <w:rPr>
                <w:rFonts w:hint="eastAsia" w:ascii="宋体" w:hAnsi="宋体" w:eastAsia="宋体" w:cs="宋体"/>
                <w:i w:val="0"/>
                <w:iCs w:val="0"/>
                <w:color w:val="000000"/>
                <w:sz w:val="20"/>
                <w:szCs w:val="20"/>
                <w:u w:val="none"/>
              </w:rPr>
            </w:pPr>
          </w:p>
        </w:tc>
      </w:tr>
      <w:tr w14:paraId="4E96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1B64">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1A6">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B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F00B">
            <w:pPr>
              <w:jc w:val="right"/>
              <w:rPr>
                <w:rFonts w:hint="eastAsia" w:ascii="宋体" w:hAnsi="宋体" w:eastAsia="宋体" w:cs="宋体"/>
                <w:i w:val="0"/>
                <w:iCs w:val="0"/>
                <w:color w:val="000000"/>
                <w:sz w:val="20"/>
                <w:szCs w:val="20"/>
                <w:u w:val="none"/>
              </w:rPr>
            </w:pPr>
          </w:p>
        </w:tc>
      </w:tr>
      <w:tr w14:paraId="3792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1D29">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FF2">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8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4C5">
            <w:pPr>
              <w:jc w:val="right"/>
              <w:rPr>
                <w:rFonts w:hint="eastAsia" w:ascii="宋体" w:hAnsi="宋体" w:eastAsia="宋体" w:cs="宋体"/>
                <w:i w:val="0"/>
                <w:iCs w:val="0"/>
                <w:color w:val="000000"/>
                <w:sz w:val="20"/>
                <w:szCs w:val="20"/>
                <w:u w:val="none"/>
              </w:rPr>
            </w:pPr>
          </w:p>
        </w:tc>
      </w:tr>
      <w:tr w14:paraId="4D78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C7FD">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AF4E">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4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DC7E">
            <w:pPr>
              <w:jc w:val="right"/>
              <w:rPr>
                <w:rFonts w:hint="eastAsia" w:ascii="宋体" w:hAnsi="宋体" w:eastAsia="宋体" w:cs="宋体"/>
                <w:i w:val="0"/>
                <w:iCs w:val="0"/>
                <w:color w:val="000000"/>
                <w:sz w:val="20"/>
                <w:szCs w:val="20"/>
                <w:u w:val="none"/>
              </w:rPr>
            </w:pPr>
          </w:p>
        </w:tc>
      </w:tr>
      <w:tr w14:paraId="5E08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5F23">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2F4D">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C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C2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r>
      <w:tr w14:paraId="1206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2D28">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48E1">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0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4167">
            <w:pPr>
              <w:jc w:val="right"/>
              <w:rPr>
                <w:rFonts w:hint="eastAsia" w:ascii="宋体" w:hAnsi="宋体" w:eastAsia="宋体" w:cs="宋体"/>
                <w:i w:val="0"/>
                <w:iCs w:val="0"/>
                <w:color w:val="000000"/>
                <w:sz w:val="20"/>
                <w:szCs w:val="20"/>
                <w:u w:val="none"/>
              </w:rPr>
            </w:pPr>
          </w:p>
        </w:tc>
      </w:tr>
      <w:tr w14:paraId="4FD9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D121">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078A">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4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704">
            <w:pPr>
              <w:jc w:val="right"/>
              <w:rPr>
                <w:rFonts w:hint="eastAsia" w:ascii="宋体" w:hAnsi="宋体" w:eastAsia="宋体" w:cs="宋体"/>
                <w:i w:val="0"/>
                <w:iCs w:val="0"/>
                <w:color w:val="000000"/>
                <w:sz w:val="20"/>
                <w:szCs w:val="20"/>
                <w:u w:val="none"/>
              </w:rPr>
            </w:pPr>
          </w:p>
        </w:tc>
      </w:tr>
      <w:tr w14:paraId="6985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75A9">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914">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2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9A49">
            <w:pPr>
              <w:jc w:val="right"/>
              <w:rPr>
                <w:rFonts w:hint="eastAsia" w:ascii="宋体" w:hAnsi="宋体" w:eastAsia="宋体" w:cs="宋体"/>
                <w:i w:val="0"/>
                <w:iCs w:val="0"/>
                <w:color w:val="000000"/>
                <w:sz w:val="20"/>
                <w:szCs w:val="20"/>
                <w:u w:val="none"/>
              </w:rPr>
            </w:pPr>
          </w:p>
        </w:tc>
      </w:tr>
      <w:tr w14:paraId="3902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5F94">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B789">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3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4D4">
            <w:pPr>
              <w:jc w:val="right"/>
              <w:rPr>
                <w:rFonts w:hint="eastAsia" w:ascii="宋体" w:hAnsi="宋体" w:eastAsia="宋体" w:cs="宋体"/>
                <w:i w:val="0"/>
                <w:iCs w:val="0"/>
                <w:color w:val="000000"/>
                <w:sz w:val="20"/>
                <w:szCs w:val="20"/>
                <w:u w:val="none"/>
              </w:rPr>
            </w:pPr>
          </w:p>
        </w:tc>
      </w:tr>
      <w:tr w14:paraId="63D1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58A">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438">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5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（二十四）债务还本支出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F169">
            <w:pPr>
              <w:jc w:val="right"/>
              <w:rPr>
                <w:rFonts w:hint="eastAsia" w:ascii="宋体" w:hAnsi="宋体" w:eastAsia="宋体" w:cs="宋体"/>
                <w:i w:val="0"/>
                <w:iCs w:val="0"/>
                <w:color w:val="000000"/>
                <w:sz w:val="20"/>
                <w:szCs w:val="20"/>
                <w:u w:val="none"/>
              </w:rPr>
            </w:pPr>
          </w:p>
        </w:tc>
      </w:tr>
      <w:tr w14:paraId="4AD9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1B5C">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0F2D">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7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（二十五）债务付息支出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B932">
            <w:pPr>
              <w:jc w:val="right"/>
              <w:rPr>
                <w:rFonts w:hint="eastAsia" w:ascii="宋体" w:hAnsi="宋体" w:eastAsia="宋体" w:cs="宋体"/>
                <w:i w:val="0"/>
                <w:iCs w:val="0"/>
                <w:color w:val="000000"/>
                <w:sz w:val="20"/>
                <w:szCs w:val="20"/>
                <w:u w:val="none"/>
              </w:rPr>
            </w:pPr>
          </w:p>
        </w:tc>
      </w:tr>
      <w:tr w14:paraId="1409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83F5">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46B">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0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（二十六）债务发行费用支出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D36D">
            <w:pPr>
              <w:jc w:val="right"/>
              <w:rPr>
                <w:rFonts w:hint="eastAsia" w:ascii="宋体" w:hAnsi="宋体" w:eastAsia="宋体" w:cs="宋体"/>
                <w:i w:val="0"/>
                <w:iCs w:val="0"/>
                <w:color w:val="000000"/>
                <w:sz w:val="20"/>
                <w:szCs w:val="20"/>
                <w:u w:val="none"/>
              </w:rPr>
            </w:pPr>
          </w:p>
        </w:tc>
      </w:tr>
      <w:tr w14:paraId="1AF6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3682">
            <w:pPr>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02C3">
            <w:pPr>
              <w:jc w:val="right"/>
              <w:rPr>
                <w:rFonts w:hint="eastAsia" w:ascii="宋体" w:hAnsi="宋体" w:eastAsia="宋体" w:cs="宋体"/>
                <w:i w:val="0"/>
                <w:iCs w:val="0"/>
                <w:color w:val="000000"/>
                <w:sz w:val="20"/>
                <w:szCs w:val="20"/>
                <w:u w:val="none"/>
              </w:rPr>
            </w:pP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8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BD46">
            <w:pPr>
              <w:jc w:val="right"/>
              <w:rPr>
                <w:rFonts w:hint="eastAsia" w:ascii="宋体" w:hAnsi="宋体" w:eastAsia="宋体" w:cs="宋体"/>
                <w:i w:val="0"/>
                <w:iCs w:val="0"/>
                <w:color w:val="000000"/>
                <w:sz w:val="20"/>
                <w:szCs w:val="20"/>
                <w:u w:val="none"/>
              </w:rPr>
            </w:pPr>
          </w:p>
        </w:tc>
      </w:tr>
      <w:tr w14:paraId="1593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2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B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1,115.72</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2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FB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1,115.72</w:t>
            </w:r>
          </w:p>
        </w:tc>
      </w:tr>
    </w:tbl>
    <w:p w14:paraId="3E446010">
      <w:pPr>
        <w:spacing w:before="312" w:beforeLines="100" w:after="312" w:afterLines="100" w:line="360" w:lineRule="exact"/>
        <w:ind w:firstLine="640" w:firstLineChars="200"/>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p w14:paraId="315369B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tbl>
      <w:tblPr>
        <w:tblStyle w:val="5"/>
        <w:tblW w:w="13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855"/>
        <w:gridCol w:w="795"/>
        <w:gridCol w:w="1455"/>
        <w:gridCol w:w="3450"/>
        <w:gridCol w:w="1245"/>
        <w:gridCol w:w="1350"/>
        <w:gridCol w:w="1260"/>
        <w:gridCol w:w="1170"/>
        <w:gridCol w:w="1455"/>
      </w:tblGrid>
      <w:tr w14:paraId="3C4F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3770" w:type="dxa"/>
            <w:gridSpan w:val="10"/>
            <w:tcBorders>
              <w:top w:val="nil"/>
              <w:left w:val="nil"/>
              <w:bottom w:val="nil"/>
              <w:right w:val="nil"/>
            </w:tcBorders>
            <w:shd w:val="clear" w:color="auto" w:fill="auto"/>
            <w:noWrap/>
            <w:vAlign w:val="center"/>
          </w:tcPr>
          <w:p w14:paraId="3617E3C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14:paraId="7F22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14:paraId="7C45E79A">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31CA5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1651FC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899B2B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832738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79E1BD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2831BD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680669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BC61A2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D4701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163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5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1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14:paraId="7432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5FD8">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AA83">
            <w:pPr>
              <w:jc w:val="center"/>
              <w:rPr>
                <w:rFonts w:hint="eastAsia" w:ascii="宋体" w:hAnsi="宋体" w:eastAsia="宋体" w:cs="宋体"/>
                <w:i w:val="0"/>
                <w:iCs w:val="0"/>
                <w:color w:val="000000"/>
                <w:sz w:val="20"/>
                <w:szCs w:val="20"/>
                <w:u w:val="none"/>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7B94">
            <w:pPr>
              <w:jc w:val="center"/>
              <w:rPr>
                <w:rFonts w:hint="eastAsia" w:ascii="宋体" w:hAnsi="宋体" w:eastAsia="宋体" w:cs="宋体"/>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9F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5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AF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030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1BAC">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4B75">
            <w:pPr>
              <w:jc w:val="center"/>
              <w:rPr>
                <w:rFonts w:hint="eastAsia" w:ascii="宋体" w:hAnsi="宋体" w:eastAsia="宋体" w:cs="宋体"/>
                <w:i w:val="0"/>
                <w:iCs w:val="0"/>
                <w:color w:val="000000"/>
                <w:sz w:val="20"/>
                <w:szCs w:val="20"/>
                <w:u w:val="none"/>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C337">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12FA">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E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7A15">
            <w:pPr>
              <w:jc w:val="center"/>
              <w:rPr>
                <w:rFonts w:hint="eastAsia" w:ascii="宋体" w:hAnsi="宋体" w:eastAsia="宋体" w:cs="宋体"/>
                <w:i w:val="0"/>
                <w:iCs w:val="0"/>
                <w:color w:val="000000"/>
                <w:sz w:val="20"/>
                <w:szCs w:val="20"/>
                <w:u w:val="none"/>
              </w:rPr>
            </w:pPr>
          </w:p>
        </w:tc>
      </w:tr>
      <w:tr w14:paraId="671F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0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7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0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37B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6C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90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C2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1EB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557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EA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6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21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F37">
            <w:pPr>
              <w:jc w:val="right"/>
              <w:rPr>
                <w:rFonts w:hint="eastAsia" w:ascii="宋体" w:hAnsi="宋体" w:eastAsia="宋体" w:cs="宋体"/>
                <w:i w:val="0"/>
                <w:iCs w:val="0"/>
                <w:color w:val="000000"/>
                <w:sz w:val="20"/>
                <w:szCs w:val="20"/>
                <w:u w:val="none"/>
              </w:rPr>
            </w:pPr>
          </w:p>
        </w:tc>
      </w:tr>
      <w:tr w14:paraId="5CE9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9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8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E1C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3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B5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C7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70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94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0999">
            <w:pPr>
              <w:jc w:val="right"/>
              <w:rPr>
                <w:rFonts w:hint="eastAsia" w:ascii="宋体" w:hAnsi="宋体" w:eastAsia="宋体" w:cs="宋体"/>
                <w:i w:val="0"/>
                <w:iCs w:val="0"/>
                <w:color w:val="000000"/>
                <w:sz w:val="20"/>
                <w:szCs w:val="20"/>
                <w:u w:val="none"/>
              </w:rPr>
            </w:pPr>
          </w:p>
        </w:tc>
      </w:tr>
      <w:tr w14:paraId="7E04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C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C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D0C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8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2D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EB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F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B1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B7E9">
            <w:pPr>
              <w:jc w:val="right"/>
              <w:rPr>
                <w:rFonts w:hint="eastAsia" w:ascii="宋体" w:hAnsi="宋体" w:eastAsia="宋体" w:cs="宋体"/>
                <w:i w:val="0"/>
                <w:iCs w:val="0"/>
                <w:color w:val="000000"/>
                <w:sz w:val="20"/>
                <w:szCs w:val="20"/>
                <w:u w:val="none"/>
              </w:rPr>
            </w:pPr>
          </w:p>
        </w:tc>
      </w:tr>
      <w:tr w14:paraId="742A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C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754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E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9C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1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99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BFA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65CA">
            <w:pPr>
              <w:jc w:val="right"/>
              <w:rPr>
                <w:rFonts w:hint="eastAsia" w:ascii="宋体" w:hAnsi="宋体" w:eastAsia="宋体" w:cs="宋体"/>
                <w:i w:val="0"/>
                <w:iCs w:val="0"/>
                <w:color w:val="000000"/>
                <w:sz w:val="20"/>
                <w:szCs w:val="20"/>
                <w:u w:val="none"/>
              </w:rPr>
            </w:pPr>
          </w:p>
        </w:tc>
      </w:tr>
      <w:tr w14:paraId="4509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F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6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E0D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C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31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73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79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04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9B1">
            <w:pPr>
              <w:jc w:val="right"/>
              <w:rPr>
                <w:rFonts w:hint="eastAsia" w:ascii="宋体" w:hAnsi="宋体" w:eastAsia="宋体" w:cs="宋体"/>
                <w:i w:val="0"/>
                <w:iCs w:val="0"/>
                <w:color w:val="000000"/>
                <w:sz w:val="20"/>
                <w:szCs w:val="20"/>
                <w:u w:val="none"/>
              </w:rPr>
            </w:pPr>
          </w:p>
        </w:tc>
      </w:tr>
      <w:tr w14:paraId="3BEE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E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D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9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A78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5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35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1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5C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5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679">
            <w:pPr>
              <w:jc w:val="right"/>
              <w:rPr>
                <w:rFonts w:hint="eastAsia" w:ascii="宋体" w:hAnsi="宋体" w:eastAsia="宋体" w:cs="宋体"/>
                <w:i w:val="0"/>
                <w:iCs w:val="0"/>
                <w:color w:val="000000"/>
                <w:sz w:val="20"/>
                <w:szCs w:val="20"/>
                <w:u w:val="none"/>
              </w:rPr>
            </w:pPr>
          </w:p>
        </w:tc>
      </w:tr>
      <w:tr w14:paraId="5852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7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A22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C4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4D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A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95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87D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3E98">
            <w:pPr>
              <w:jc w:val="right"/>
              <w:rPr>
                <w:rFonts w:hint="eastAsia" w:ascii="宋体" w:hAnsi="宋体" w:eastAsia="宋体" w:cs="宋体"/>
                <w:i w:val="0"/>
                <w:iCs w:val="0"/>
                <w:color w:val="000000"/>
                <w:sz w:val="20"/>
                <w:szCs w:val="20"/>
                <w:u w:val="none"/>
              </w:rPr>
            </w:pPr>
          </w:p>
        </w:tc>
      </w:tr>
    </w:tbl>
    <w:p w14:paraId="635A9291">
      <w:pPr>
        <w:spacing w:before="312" w:beforeLines="100" w:after="312" w:afterLines="100" w:line="360" w:lineRule="exact"/>
        <w:ind w:firstLine="640" w:firstLineChars="200"/>
        <w:rPr>
          <w:rFonts w:hint="eastAsia" w:ascii="仿宋_GB2312" w:eastAsia="仿宋_GB2312"/>
          <w:bCs/>
          <w:sz w:val="32"/>
          <w:szCs w:val="32"/>
          <w:highlight w:val="none"/>
        </w:rPr>
        <w:sectPr>
          <w:pgSz w:w="16838" w:h="11906" w:orient="landscape"/>
          <w:pgMar w:top="1800" w:right="1440" w:bottom="1800" w:left="1440" w:header="851" w:footer="992" w:gutter="0"/>
          <w:cols w:space="720" w:num="1"/>
          <w:docGrid w:type="lines" w:linePitch="312" w:charSpace="0"/>
        </w:sectPr>
      </w:pPr>
    </w:p>
    <w:p w14:paraId="0555BA17">
      <w:pPr>
        <w:spacing w:before="312" w:beforeLines="100" w:after="312" w:afterLines="100" w:line="360" w:lineRule="exact"/>
        <w:ind w:firstLine="640" w:firstLineChars="200"/>
        <w:rPr>
          <w:rFonts w:hint="eastAsia" w:ascii="仿宋_GB2312" w:eastAsia="仿宋_GB2312"/>
          <w:bCs/>
          <w:sz w:val="32"/>
          <w:szCs w:val="32"/>
          <w:highlight w:val="none"/>
        </w:rPr>
      </w:pP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tbl>
      <w:tblPr>
        <w:tblStyle w:val="5"/>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477"/>
        <w:gridCol w:w="3457"/>
        <w:gridCol w:w="1299"/>
        <w:gridCol w:w="1339"/>
        <w:gridCol w:w="1296"/>
      </w:tblGrid>
      <w:tr w14:paraId="005F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60" w:type="dxa"/>
            <w:gridSpan w:val="6"/>
            <w:tcBorders>
              <w:top w:val="nil"/>
              <w:left w:val="nil"/>
              <w:bottom w:val="nil"/>
              <w:right w:val="nil"/>
            </w:tcBorders>
            <w:shd w:val="clear" w:color="auto" w:fill="auto"/>
            <w:noWrap/>
            <w:vAlign w:val="center"/>
          </w:tcPr>
          <w:p w14:paraId="29BB0A0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14:paraId="7EDF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tcBorders>
              <w:top w:val="nil"/>
              <w:left w:val="nil"/>
              <w:bottom w:val="nil"/>
              <w:right w:val="nil"/>
            </w:tcBorders>
            <w:shd w:val="clear" w:color="auto" w:fill="auto"/>
            <w:noWrap/>
            <w:vAlign w:val="center"/>
          </w:tcPr>
          <w:p w14:paraId="2074E930">
            <w:pPr>
              <w:rPr>
                <w:rFonts w:hint="eastAsia" w:ascii="宋体" w:hAnsi="宋体" w:eastAsia="宋体" w:cs="宋体"/>
                <w:i w:val="0"/>
                <w:iCs w:val="0"/>
                <w:color w:val="000000"/>
                <w:sz w:val="20"/>
                <w:szCs w:val="20"/>
                <w:u w:val="none"/>
              </w:rPr>
            </w:pPr>
          </w:p>
        </w:tc>
        <w:tc>
          <w:tcPr>
            <w:tcW w:w="477" w:type="dxa"/>
            <w:tcBorders>
              <w:top w:val="nil"/>
              <w:left w:val="nil"/>
              <w:bottom w:val="nil"/>
              <w:right w:val="nil"/>
            </w:tcBorders>
            <w:shd w:val="clear" w:color="auto" w:fill="auto"/>
            <w:noWrap/>
            <w:vAlign w:val="center"/>
          </w:tcPr>
          <w:p w14:paraId="47AE0C85">
            <w:pPr>
              <w:rPr>
                <w:rFonts w:hint="eastAsia" w:ascii="宋体" w:hAnsi="宋体" w:eastAsia="宋体" w:cs="宋体"/>
                <w:i w:val="0"/>
                <w:iCs w:val="0"/>
                <w:color w:val="000000"/>
                <w:sz w:val="20"/>
                <w:szCs w:val="20"/>
                <w:u w:val="none"/>
              </w:rPr>
            </w:pPr>
          </w:p>
        </w:tc>
        <w:tc>
          <w:tcPr>
            <w:tcW w:w="3457" w:type="dxa"/>
            <w:tcBorders>
              <w:top w:val="nil"/>
              <w:left w:val="nil"/>
              <w:bottom w:val="nil"/>
              <w:right w:val="nil"/>
            </w:tcBorders>
            <w:shd w:val="clear" w:color="auto" w:fill="auto"/>
            <w:noWrap/>
            <w:vAlign w:val="center"/>
          </w:tcPr>
          <w:p w14:paraId="2DF96DF9">
            <w:pPr>
              <w:rPr>
                <w:rFonts w:hint="eastAsia" w:ascii="宋体" w:hAnsi="宋体" w:eastAsia="宋体" w:cs="宋体"/>
                <w:i w:val="0"/>
                <w:iCs w:val="0"/>
                <w:color w:val="000000"/>
                <w:sz w:val="20"/>
                <w:szCs w:val="20"/>
                <w:u w:val="none"/>
              </w:rPr>
            </w:pPr>
          </w:p>
        </w:tc>
        <w:tc>
          <w:tcPr>
            <w:tcW w:w="1299" w:type="dxa"/>
            <w:tcBorders>
              <w:top w:val="nil"/>
              <w:left w:val="nil"/>
              <w:bottom w:val="nil"/>
              <w:right w:val="nil"/>
            </w:tcBorders>
            <w:shd w:val="clear" w:color="auto" w:fill="auto"/>
            <w:noWrap/>
            <w:vAlign w:val="center"/>
          </w:tcPr>
          <w:p w14:paraId="7693EBA9">
            <w:pPr>
              <w:rPr>
                <w:rFonts w:hint="eastAsia" w:ascii="宋体" w:hAnsi="宋体" w:eastAsia="宋体" w:cs="宋体"/>
                <w:i w:val="0"/>
                <w:iCs w:val="0"/>
                <w:color w:val="000000"/>
                <w:sz w:val="20"/>
                <w:szCs w:val="20"/>
                <w:u w:val="none"/>
              </w:rPr>
            </w:pPr>
          </w:p>
        </w:tc>
        <w:tc>
          <w:tcPr>
            <w:tcW w:w="1339" w:type="dxa"/>
            <w:tcBorders>
              <w:top w:val="nil"/>
              <w:left w:val="nil"/>
              <w:bottom w:val="nil"/>
              <w:right w:val="nil"/>
            </w:tcBorders>
            <w:shd w:val="clear" w:color="auto" w:fill="auto"/>
            <w:noWrap/>
            <w:vAlign w:val="center"/>
          </w:tcPr>
          <w:p w14:paraId="1D828B40">
            <w:pPr>
              <w:jc w:val="right"/>
              <w:rPr>
                <w:rFonts w:hint="eastAsia" w:ascii="宋体" w:hAnsi="宋体" w:eastAsia="宋体" w:cs="宋体"/>
                <w:i w:val="0"/>
                <w:iCs w:val="0"/>
                <w:color w:val="000000"/>
                <w:sz w:val="20"/>
                <w:szCs w:val="20"/>
                <w:u w:val="none"/>
              </w:rPr>
            </w:pPr>
          </w:p>
        </w:tc>
        <w:tc>
          <w:tcPr>
            <w:tcW w:w="1296" w:type="dxa"/>
            <w:tcBorders>
              <w:top w:val="nil"/>
              <w:left w:val="nil"/>
              <w:bottom w:val="nil"/>
              <w:right w:val="nil"/>
            </w:tcBorders>
            <w:shd w:val="clear" w:color="auto" w:fill="auto"/>
            <w:noWrap/>
            <w:vAlign w:val="center"/>
          </w:tcPr>
          <w:p w14:paraId="2B9B8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0C2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1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14:paraId="23D9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8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E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8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78E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4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B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4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5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5E5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80AA">
            <w:pPr>
              <w:jc w:val="center"/>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044">
            <w:pPr>
              <w:jc w:val="center"/>
              <w:rPr>
                <w:rFonts w:hint="eastAsia" w:ascii="宋体" w:hAnsi="宋体" w:eastAsia="宋体" w:cs="宋体"/>
                <w:i w:val="0"/>
                <w:iCs w:val="0"/>
                <w:color w:val="000000"/>
                <w:sz w:val="20"/>
                <w:szCs w:val="20"/>
                <w:u w:val="none"/>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A93">
            <w:pPr>
              <w:rPr>
                <w:rFonts w:hint="eastAsia" w:ascii="宋体" w:hAnsi="宋体" w:eastAsia="宋体" w:cs="宋体"/>
                <w:i w:val="0"/>
                <w:iCs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2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615.72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6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548.34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A7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67.38</w:t>
            </w:r>
          </w:p>
        </w:tc>
      </w:tr>
      <w:tr w14:paraId="36E8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F6A">
            <w:pPr>
              <w:jc w:val="center"/>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101C">
            <w:pPr>
              <w:jc w:val="center"/>
              <w:rPr>
                <w:rFonts w:hint="eastAsia" w:ascii="宋体" w:hAnsi="宋体" w:eastAsia="宋体" w:cs="宋体"/>
                <w:i w:val="0"/>
                <w:iCs w:val="0"/>
                <w:color w:val="000000"/>
                <w:sz w:val="20"/>
                <w:szCs w:val="20"/>
                <w:u w:val="none"/>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A08C">
            <w:pPr>
              <w:rPr>
                <w:rFonts w:hint="eastAsia" w:ascii="宋体" w:hAnsi="宋体" w:eastAsia="宋体" w:cs="宋体"/>
                <w:i w:val="0"/>
                <w:iCs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A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417.06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C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417.06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73B0">
            <w:pPr>
              <w:jc w:val="right"/>
              <w:rPr>
                <w:rFonts w:hint="eastAsia" w:ascii="宋体" w:hAnsi="宋体" w:eastAsia="宋体" w:cs="宋体"/>
                <w:i w:val="0"/>
                <w:iCs w:val="0"/>
                <w:color w:val="000000"/>
                <w:sz w:val="20"/>
                <w:szCs w:val="20"/>
                <w:u w:val="none"/>
              </w:rPr>
            </w:pPr>
          </w:p>
        </w:tc>
      </w:tr>
      <w:tr w14:paraId="52D6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E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5F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4918">
            <w:pPr>
              <w:jc w:val="right"/>
              <w:rPr>
                <w:rFonts w:hint="eastAsia" w:ascii="宋体" w:hAnsi="宋体" w:eastAsia="宋体" w:cs="宋体"/>
                <w:i w:val="0"/>
                <w:iCs w:val="0"/>
                <w:color w:val="000000"/>
                <w:sz w:val="20"/>
                <w:szCs w:val="20"/>
                <w:u w:val="none"/>
              </w:rPr>
            </w:pPr>
          </w:p>
        </w:tc>
      </w:tr>
      <w:tr w14:paraId="5E1E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8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1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D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D6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5DE">
            <w:pPr>
              <w:jc w:val="right"/>
              <w:rPr>
                <w:rFonts w:hint="eastAsia" w:ascii="宋体" w:hAnsi="宋体" w:eastAsia="宋体" w:cs="宋体"/>
                <w:i w:val="0"/>
                <w:iCs w:val="0"/>
                <w:color w:val="000000"/>
                <w:sz w:val="20"/>
                <w:szCs w:val="20"/>
                <w:u w:val="none"/>
              </w:rPr>
            </w:pPr>
          </w:p>
        </w:tc>
      </w:tr>
      <w:tr w14:paraId="3C44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3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D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4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C0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AF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B0FD">
            <w:pPr>
              <w:jc w:val="right"/>
              <w:rPr>
                <w:rFonts w:hint="eastAsia" w:ascii="宋体" w:hAnsi="宋体" w:eastAsia="宋体" w:cs="宋体"/>
                <w:i w:val="0"/>
                <w:iCs w:val="0"/>
                <w:color w:val="000000"/>
                <w:sz w:val="20"/>
                <w:szCs w:val="20"/>
                <w:u w:val="none"/>
              </w:rPr>
            </w:pPr>
          </w:p>
        </w:tc>
      </w:tr>
      <w:tr w14:paraId="1E02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7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2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FE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F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2623">
            <w:pPr>
              <w:jc w:val="right"/>
              <w:rPr>
                <w:rFonts w:hint="eastAsia" w:ascii="宋体" w:hAnsi="宋体" w:eastAsia="宋体" w:cs="宋体"/>
                <w:i w:val="0"/>
                <w:iCs w:val="0"/>
                <w:color w:val="000000"/>
                <w:sz w:val="20"/>
                <w:szCs w:val="20"/>
                <w:u w:val="none"/>
              </w:rPr>
            </w:pPr>
          </w:p>
        </w:tc>
      </w:tr>
      <w:tr w14:paraId="3ADB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2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8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90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6AC">
            <w:pPr>
              <w:jc w:val="right"/>
              <w:rPr>
                <w:rFonts w:hint="eastAsia" w:ascii="宋体" w:hAnsi="宋体" w:eastAsia="宋体" w:cs="宋体"/>
                <w:i w:val="0"/>
                <w:iCs w:val="0"/>
                <w:color w:val="000000"/>
                <w:sz w:val="20"/>
                <w:szCs w:val="20"/>
                <w:u w:val="none"/>
              </w:rPr>
            </w:pPr>
          </w:p>
        </w:tc>
      </w:tr>
      <w:tr w14:paraId="75A9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1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7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5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C8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A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611">
            <w:pPr>
              <w:jc w:val="right"/>
              <w:rPr>
                <w:rFonts w:hint="eastAsia" w:ascii="宋体" w:hAnsi="宋体" w:eastAsia="宋体" w:cs="宋体"/>
                <w:i w:val="0"/>
                <w:iCs w:val="0"/>
                <w:color w:val="000000"/>
                <w:sz w:val="20"/>
                <w:szCs w:val="20"/>
                <w:u w:val="none"/>
              </w:rPr>
            </w:pPr>
          </w:p>
        </w:tc>
      </w:tr>
      <w:tr w14:paraId="78A9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E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4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D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74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21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FB38">
            <w:pPr>
              <w:jc w:val="right"/>
              <w:rPr>
                <w:rFonts w:hint="eastAsia" w:ascii="宋体" w:hAnsi="宋体" w:eastAsia="宋体" w:cs="宋体"/>
                <w:i w:val="0"/>
                <w:iCs w:val="0"/>
                <w:color w:val="000000"/>
                <w:sz w:val="20"/>
                <w:szCs w:val="20"/>
                <w:u w:val="none"/>
              </w:rPr>
            </w:pPr>
          </w:p>
        </w:tc>
      </w:tr>
      <w:tr w14:paraId="6A6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4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A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F6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D0B6">
            <w:pPr>
              <w:jc w:val="right"/>
              <w:rPr>
                <w:rFonts w:hint="eastAsia" w:ascii="宋体" w:hAnsi="宋体" w:eastAsia="宋体" w:cs="宋体"/>
                <w:i w:val="0"/>
                <w:iCs w:val="0"/>
                <w:color w:val="000000"/>
                <w:sz w:val="20"/>
                <w:szCs w:val="20"/>
                <w:u w:val="none"/>
              </w:rPr>
            </w:pPr>
          </w:p>
        </w:tc>
      </w:tr>
      <w:tr w14:paraId="23BB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5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E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C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4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F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976E">
            <w:pPr>
              <w:jc w:val="right"/>
              <w:rPr>
                <w:rFonts w:hint="eastAsia" w:ascii="宋体" w:hAnsi="宋体" w:eastAsia="宋体" w:cs="宋体"/>
                <w:i w:val="0"/>
                <w:iCs w:val="0"/>
                <w:color w:val="000000"/>
                <w:sz w:val="20"/>
                <w:szCs w:val="20"/>
                <w:u w:val="none"/>
              </w:rPr>
            </w:pPr>
          </w:p>
        </w:tc>
      </w:tr>
      <w:tr w14:paraId="4637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1AFC">
            <w:pPr>
              <w:jc w:val="center"/>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6BE">
            <w:pPr>
              <w:jc w:val="center"/>
              <w:rPr>
                <w:rFonts w:hint="eastAsia" w:ascii="宋体" w:hAnsi="宋体" w:eastAsia="宋体" w:cs="宋体"/>
                <w:i w:val="0"/>
                <w:iCs w:val="0"/>
                <w:color w:val="000000"/>
                <w:sz w:val="20"/>
                <w:szCs w:val="20"/>
                <w:u w:val="none"/>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96E1">
            <w:pPr>
              <w:rPr>
                <w:rFonts w:hint="eastAsia" w:ascii="宋体" w:hAnsi="宋体" w:eastAsia="宋体" w:cs="宋体"/>
                <w:i w:val="0"/>
                <w:iCs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5B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E9CC">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20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67.38</w:t>
            </w:r>
          </w:p>
        </w:tc>
      </w:tr>
      <w:tr w14:paraId="4AFA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A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7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5004">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r>
      <w:tr w14:paraId="6719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D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A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CB9">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C3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r>
      <w:tr w14:paraId="33C6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0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C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B851">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1D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r>
      <w:tr w14:paraId="749D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8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5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0E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A506">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72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r>
      <w:tr w14:paraId="74A0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9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B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0699">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5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588F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6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0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7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D33">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1A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w:t>
            </w:r>
          </w:p>
        </w:tc>
      </w:tr>
      <w:tr w14:paraId="4831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E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A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4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6D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7C03">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F8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r>
      <w:tr w14:paraId="7D5E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A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4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0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7AEF">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35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r>
      <w:tr w14:paraId="7B5C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B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78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AA6C">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5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r>
      <w:tr w14:paraId="16C5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B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1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68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9F0A">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30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r>
      <w:tr w14:paraId="39D8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5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BE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4C17">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66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r>
      <w:tr w14:paraId="7813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1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福利费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4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15D">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38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r>
      <w:tr w14:paraId="7F8D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7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4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7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D2F5">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C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1C78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0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6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7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040D">
            <w:pPr>
              <w:jc w:val="right"/>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C8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27.78</w:t>
            </w:r>
          </w:p>
        </w:tc>
      </w:tr>
      <w:tr w14:paraId="0308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E7D3">
            <w:pPr>
              <w:jc w:val="center"/>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3F1C">
            <w:pPr>
              <w:jc w:val="center"/>
              <w:rPr>
                <w:rFonts w:hint="eastAsia" w:ascii="宋体" w:hAnsi="宋体" w:eastAsia="宋体" w:cs="宋体"/>
                <w:i w:val="0"/>
                <w:iCs w:val="0"/>
                <w:color w:val="000000"/>
                <w:sz w:val="20"/>
                <w:szCs w:val="20"/>
                <w:u w:val="none"/>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2287">
            <w:pPr>
              <w:rPr>
                <w:rFonts w:hint="eastAsia" w:ascii="宋体" w:hAnsi="宋体" w:eastAsia="宋体" w:cs="宋体"/>
                <w:i w:val="0"/>
                <w:iCs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D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E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06FA">
            <w:pPr>
              <w:jc w:val="right"/>
              <w:rPr>
                <w:rFonts w:hint="eastAsia" w:ascii="宋体" w:hAnsi="宋体" w:eastAsia="宋体" w:cs="宋体"/>
                <w:i w:val="0"/>
                <w:iCs w:val="0"/>
                <w:color w:val="000000"/>
                <w:sz w:val="20"/>
                <w:szCs w:val="20"/>
                <w:u w:val="none"/>
              </w:rPr>
            </w:pPr>
          </w:p>
        </w:tc>
      </w:tr>
      <w:tr w14:paraId="3015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8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3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A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1E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669C">
            <w:pPr>
              <w:jc w:val="right"/>
              <w:rPr>
                <w:rFonts w:hint="eastAsia" w:ascii="宋体" w:hAnsi="宋体" w:eastAsia="宋体" w:cs="宋体"/>
                <w:i w:val="0"/>
                <w:iCs w:val="0"/>
                <w:color w:val="000000"/>
                <w:sz w:val="20"/>
                <w:szCs w:val="20"/>
                <w:u w:val="none"/>
              </w:rPr>
            </w:pPr>
          </w:p>
        </w:tc>
      </w:tr>
      <w:tr w14:paraId="0E3D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5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C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4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28B9">
            <w:pPr>
              <w:jc w:val="right"/>
              <w:rPr>
                <w:rFonts w:hint="eastAsia" w:ascii="宋体" w:hAnsi="宋体" w:eastAsia="宋体" w:cs="宋体"/>
                <w:i w:val="0"/>
                <w:iCs w:val="0"/>
                <w:color w:val="000000"/>
                <w:sz w:val="20"/>
                <w:szCs w:val="20"/>
                <w:u w:val="none"/>
              </w:rPr>
            </w:pPr>
          </w:p>
        </w:tc>
      </w:tr>
    </w:tbl>
    <w:p w14:paraId="0AFEBD28">
      <w:pPr>
        <w:spacing w:before="312" w:beforeLines="100" w:after="312" w:afterLines="100" w:line="360" w:lineRule="exact"/>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p w14:paraId="25789CC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DA1D578">
      <w:pPr>
        <w:spacing w:before="312" w:beforeLines="100" w:after="312" w:afterLines="100" w:line="360" w:lineRule="exact"/>
        <w:ind w:left="1600" w:leftChars="200" w:hanging="960" w:hangingChars="300"/>
        <w:rPr>
          <w:rFonts w:hint="eastAsia" w:ascii="仿宋_GB2312" w:eastAsia="仿宋_GB2312"/>
          <w:bCs/>
          <w:sz w:val="32"/>
          <w:szCs w:val="32"/>
          <w:highlight w:val="none"/>
        </w:rPr>
      </w:pPr>
    </w:p>
    <w:tbl>
      <w:tblPr>
        <w:tblStyle w:val="5"/>
        <w:tblW w:w="15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464"/>
        <w:gridCol w:w="1890"/>
        <w:gridCol w:w="1005"/>
        <w:gridCol w:w="1035"/>
        <w:gridCol w:w="900"/>
        <w:gridCol w:w="990"/>
        <w:gridCol w:w="1005"/>
        <w:gridCol w:w="905"/>
        <w:gridCol w:w="930"/>
        <w:gridCol w:w="990"/>
        <w:gridCol w:w="900"/>
        <w:gridCol w:w="1065"/>
        <w:gridCol w:w="1216"/>
      </w:tblGrid>
      <w:tr w14:paraId="2886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5210" w:type="dxa"/>
            <w:gridSpan w:val="14"/>
            <w:tcBorders>
              <w:top w:val="nil"/>
              <w:left w:val="nil"/>
              <w:bottom w:val="nil"/>
              <w:right w:val="nil"/>
            </w:tcBorders>
            <w:shd w:val="clear" w:color="auto" w:fill="auto"/>
            <w:noWrap/>
            <w:vAlign w:val="center"/>
          </w:tcPr>
          <w:p w14:paraId="2E82F44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r>
      <w:tr w14:paraId="2F10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14:paraId="43DD428B">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19C25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DC9306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E3830E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47D68D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D761E9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62881E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14629C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2C49E1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240826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13DEDA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BDD532B">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2B977E">
            <w:pPr>
              <w:jc w:val="right"/>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29713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AF0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B8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C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2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D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7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9B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7B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D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14:paraId="6225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B3A8">
            <w:pPr>
              <w:jc w:val="center"/>
              <w:rPr>
                <w:rFonts w:hint="eastAsia" w:ascii="宋体" w:hAnsi="宋体" w:eastAsia="宋体" w:cs="宋体"/>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46BB">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CEC9">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9612">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A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4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A7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930" w:type="dxa"/>
            <w:vMerge w:val="restart"/>
            <w:tcBorders>
              <w:top w:val="nil"/>
              <w:left w:val="nil"/>
              <w:bottom w:val="nil"/>
              <w:right w:val="nil"/>
            </w:tcBorders>
            <w:shd w:val="clear" w:color="auto" w:fill="auto"/>
            <w:vAlign w:val="center"/>
          </w:tcPr>
          <w:p w14:paraId="1FA40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71B8">
            <w:pPr>
              <w:jc w:val="center"/>
              <w:rPr>
                <w:rFonts w:hint="eastAsia" w:ascii="宋体" w:hAnsi="宋体" w:eastAsia="宋体" w:cs="宋体"/>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ED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BF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98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14:paraId="13A4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E0EF">
            <w:pPr>
              <w:jc w:val="center"/>
              <w:rPr>
                <w:rFonts w:hint="eastAsia" w:ascii="宋体" w:hAnsi="宋体" w:eastAsia="宋体" w:cs="宋体"/>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BFC2">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78D2">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BB38">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E517">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272B">
            <w:pPr>
              <w:jc w:val="center"/>
              <w:rPr>
                <w:rFonts w:hint="eastAsia" w:ascii="宋体" w:hAnsi="宋体" w:eastAsia="宋体" w:cs="宋体"/>
                <w:i w:val="0"/>
                <w:iCs w:val="0"/>
                <w:color w:val="000000"/>
                <w:sz w:val="20"/>
                <w:szCs w:val="20"/>
                <w:u w:val="none"/>
              </w:rPr>
            </w:pPr>
          </w:p>
        </w:tc>
        <w:tc>
          <w:tcPr>
            <w:tcW w:w="29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DC45">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nil"/>
              <w:right w:val="nil"/>
            </w:tcBorders>
            <w:shd w:val="clear" w:color="auto" w:fill="auto"/>
            <w:vAlign w:val="center"/>
          </w:tcPr>
          <w:p w14:paraId="2DB3029D">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D59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E075">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E61F">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410D">
            <w:pPr>
              <w:jc w:val="center"/>
              <w:rPr>
                <w:rFonts w:hint="eastAsia" w:ascii="宋体" w:hAnsi="宋体" w:eastAsia="宋体" w:cs="宋体"/>
                <w:i w:val="0"/>
                <w:iCs w:val="0"/>
                <w:color w:val="000000"/>
                <w:sz w:val="20"/>
                <w:szCs w:val="20"/>
                <w:u w:val="none"/>
              </w:rPr>
            </w:pPr>
          </w:p>
        </w:tc>
      </w:tr>
      <w:tr w14:paraId="016A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9885">
            <w:pPr>
              <w:jc w:val="center"/>
              <w:rPr>
                <w:rFonts w:hint="eastAsia" w:ascii="宋体" w:hAnsi="宋体" w:eastAsia="宋体" w:cs="宋体"/>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4784">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6FE5">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CC1F">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C4B3">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211C">
            <w:pPr>
              <w:jc w:val="center"/>
              <w:rPr>
                <w:rFonts w:hint="eastAsia" w:ascii="宋体" w:hAnsi="宋体" w:eastAsia="宋体" w:cs="宋体"/>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C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8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E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30" w:type="dxa"/>
            <w:vMerge w:val="continue"/>
            <w:tcBorders>
              <w:top w:val="nil"/>
              <w:left w:val="nil"/>
              <w:bottom w:val="nil"/>
              <w:right w:val="nil"/>
            </w:tcBorders>
            <w:shd w:val="clear" w:color="auto" w:fill="auto"/>
            <w:vAlign w:val="center"/>
          </w:tcPr>
          <w:p w14:paraId="1ECC6491">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7A95">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0403">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B343">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74EF">
            <w:pPr>
              <w:jc w:val="center"/>
              <w:rPr>
                <w:rFonts w:hint="eastAsia" w:ascii="宋体" w:hAnsi="宋体" w:eastAsia="宋体" w:cs="宋体"/>
                <w:i w:val="0"/>
                <w:iCs w:val="0"/>
                <w:color w:val="000000"/>
                <w:sz w:val="20"/>
                <w:szCs w:val="20"/>
                <w:u w:val="none"/>
              </w:rPr>
            </w:pPr>
          </w:p>
        </w:tc>
      </w:tr>
      <w:tr w14:paraId="2A1C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117F">
            <w:pPr>
              <w:jc w:val="center"/>
              <w:rPr>
                <w:rFonts w:hint="eastAsia" w:ascii="宋体" w:hAnsi="宋体" w:eastAsia="宋体" w:cs="宋体"/>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D9E6">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01A9">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46EC">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7942">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4CC4">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1FA9">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90DE">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D7C8">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nil"/>
              <w:right w:val="nil"/>
            </w:tcBorders>
            <w:shd w:val="clear" w:color="auto" w:fill="auto"/>
            <w:vAlign w:val="center"/>
          </w:tcPr>
          <w:p w14:paraId="433B9447">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0ECB">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6D30">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074C">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8E80">
            <w:pPr>
              <w:jc w:val="center"/>
              <w:rPr>
                <w:rFonts w:hint="eastAsia" w:ascii="宋体" w:hAnsi="宋体" w:eastAsia="宋体" w:cs="宋体"/>
                <w:i w:val="0"/>
                <w:iCs w:val="0"/>
                <w:color w:val="000000"/>
                <w:sz w:val="20"/>
                <w:szCs w:val="20"/>
                <w:u w:val="none"/>
              </w:rPr>
            </w:pPr>
          </w:p>
        </w:tc>
      </w:tr>
      <w:tr w14:paraId="0D2E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9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1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8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F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8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5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F59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885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DFB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ED6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4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79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BF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27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71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79B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C9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23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5C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4F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3AB1">
            <w:pPr>
              <w:jc w:val="right"/>
              <w:rPr>
                <w:rFonts w:hint="eastAsia" w:ascii="宋体" w:hAnsi="宋体" w:eastAsia="宋体" w:cs="宋体"/>
                <w:i w:val="0"/>
                <w:iCs w:val="0"/>
                <w:color w:val="000000"/>
                <w:sz w:val="20"/>
                <w:szCs w:val="20"/>
                <w:u w:val="none"/>
              </w:rPr>
            </w:pPr>
          </w:p>
        </w:tc>
      </w:tr>
      <w:tr w14:paraId="2B9E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9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7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柳州市柳江区环境卫生管理所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4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EB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AD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3D8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8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88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064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D2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FF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D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54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FC43">
            <w:pPr>
              <w:jc w:val="right"/>
              <w:rPr>
                <w:rFonts w:hint="eastAsia" w:ascii="宋体" w:hAnsi="宋体" w:eastAsia="宋体" w:cs="宋体"/>
                <w:i w:val="0"/>
                <w:iCs w:val="0"/>
                <w:color w:val="000000"/>
                <w:sz w:val="20"/>
                <w:szCs w:val="20"/>
                <w:u w:val="none"/>
              </w:rPr>
            </w:pPr>
          </w:p>
        </w:tc>
      </w:tr>
    </w:tbl>
    <w:p w14:paraId="1AEC6CE6">
      <w:pPr>
        <w:spacing w:before="312" w:beforeLines="100" w:after="312" w:afterLines="100" w:line="360" w:lineRule="exact"/>
        <w:ind w:firstLine="640" w:firstLineChars="200"/>
        <w:rPr>
          <w:rFonts w:hint="eastAsia" w:ascii="仿宋_GB2312" w:eastAsia="仿宋_GB2312"/>
          <w:bCs/>
          <w:sz w:val="32"/>
          <w:szCs w:val="32"/>
          <w:highlight w:val="none"/>
        </w:rPr>
      </w:pPr>
    </w:p>
    <w:p w14:paraId="3F10617B">
      <w:pPr>
        <w:spacing w:before="312" w:beforeLines="100" w:after="312" w:afterLines="100" w:line="360" w:lineRule="exact"/>
        <w:ind w:firstLine="640" w:firstLineChars="200"/>
        <w:rPr>
          <w:rFonts w:hint="eastAsia" w:ascii="仿宋_GB2312" w:eastAsia="仿宋_GB2312"/>
          <w:bCs/>
          <w:sz w:val="32"/>
          <w:szCs w:val="32"/>
          <w:highlight w:val="none"/>
        </w:rPr>
      </w:pPr>
    </w:p>
    <w:p w14:paraId="7551B5A1">
      <w:pPr>
        <w:spacing w:before="312" w:beforeLines="100" w:after="312" w:afterLines="100" w:line="360" w:lineRule="exact"/>
        <w:ind w:firstLine="640" w:firstLineChars="200"/>
        <w:rPr>
          <w:rFonts w:hint="eastAsia" w:ascii="仿宋_GB2312" w:eastAsia="仿宋_GB2312"/>
          <w:bCs/>
          <w:sz w:val="32"/>
          <w:szCs w:val="32"/>
          <w:highlight w:val="none"/>
        </w:rPr>
      </w:pPr>
    </w:p>
    <w:p w14:paraId="26AD531E">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tbl>
      <w:tblPr>
        <w:tblStyle w:val="5"/>
        <w:tblW w:w="12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690"/>
        <w:gridCol w:w="795"/>
        <w:gridCol w:w="825"/>
        <w:gridCol w:w="4323"/>
        <w:gridCol w:w="1823"/>
        <w:gridCol w:w="1696"/>
        <w:gridCol w:w="1673"/>
      </w:tblGrid>
      <w:tr w14:paraId="5557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620" w:type="dxa"/>
            <w:gridSpan w:val="8"/>
            <w:tcBorders>
              <w:top w:val="nil"/>
              <w:left w:val="nil"/>
              <w:bottom w:val="nil"/>
              <w:right w:val="nil"/>
            </w:tcBorders>
            <w:shd w:val="clear" w:color="auto" w:fill="auto"/>
            <w:noWrap/>
            <w:vAlign w:val="center"/>
          </w:tcPr>
          <w:p w14:paraId="1B5F7BE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14:paraId="1EE5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95" w:type="dxa"/>
            <w:tcBorders>
              <w:top w:val="nil"/>
              <w:left w:val="nil"/>
              <w:bottom w:val="nil"/>
              <w:right w:val="nil"/>
            </w:tcBorders>
            <w:shd w:val="clear" w:color="auto" w:fill="auto"/>
            <w:noWrap/>
            <w:vAlign w:val="bottom"/>
          </w:tcPr>
          <w:p w14:paraId="69AE429E">
            <w:pPr>
              <w:rPr>
                <w:rFonts w:hint="eastAsia" w:ascii="Calibri" w:hAnsi="Calibri" w:cs="Calibri"/>
                <w:i w:val="0"/>
                <w:iCs w:val="0"/>
                <w:color w:val="000000"/>
                <w:sz w:val="22"/>
                <w:szCs w:val="22"/>
                <w:u w:val="none"/>
              </w:rPr>
            </w:pPr>
          </w:p>
        </w:tc>
        <w:tc>
          <w:tcPr>
            <w:tcW w:w="690" w:type="dxa"/>
            <w:tcBorders>
              <w:top w:val="nil"/>
              <w:left w:val="nil"/>
              <w:bottom w:val="nil"/>
              <w:right w:val="nil"/>
            </w:tcBorders>
            <w:shd w:val="clear" w:color="auto" w:fill="auto"/>
            <w:noWrap/>
            <w:vAlign w:val="center"/>
          </w:tcPr>
          <w:p w14:paraId="228212BF">
            <w:pPr>
              <w:rPr>
                <w:rFonts w:hint="eastAsia" w:ascii="宋体" w:hAnsi="宋体" w:eastAsia="宋体" w:cs="宋体"/>
                <w:i w:val="0"/>
                <w:iCs w:val="0"/>
                <w:color w:val="000000"/>
                <w:sz w:val="20"/>
                <w:szCs w:val="20"/>
                <w:u w:val="none"/>
              </w:rPr>
            </w:pPr>
          </w:p>
        </w:tc>
        <w:tc>
          <w:tcPr>
            <w:tcW w:w="795" w:type="dxa"/>
            <w:tcBorders>
              <w:top w:val="nil"/>
              <w:left w:val="nil"/>
              <w:bottom w:val="nil"/>
              <w:right w:val="nil"/>
            </w:tcBorders>
            <w:shd w:val="clear" w:color="auto" w:fill="auto"/>
            <w:noWrap/>
            <w:vAlign w:val="center"/>
          </w:tcPr>
          <w:p w14:paraId="13F5D3F4">
            <w:pPr>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auto"/>
            <w:noWrap/>
            <w:vAlign w:val="center"/>
          </w:tcPr>
          <w:p w14:paraId="3F64AD14">
            <w:pPr>
              <w:rPr>
                <w:rFonts w:hint="eastAsia" w:ascii="宋体" w:hAnsi="宋体" w:eastAsia="宋体" w:cs="宋体"/>
                <w:i w:val="0"/>
                <w:iCs w:val="0"/>
                <w:color w:val="000000"/>
                <w:sz w:val="20"/>
                <w:szCs w:val="20"/>
                <w:u w:val="none"/>
              </w:rPr>
            </w:pPr>
          </w:p>
        </w:tc>
        <w:tc>
          <w:tcPr>
            <w:tcW w:w="4323" w:type="dxa"/>
            <w:tcBorders>
              <w:top w:val="nil"/>
              <w:left w:val="nil"/>
              <w:bottom w:val="nil"/>
              <w:right w:val="nil"/>
            </w:tcBorders>
            <w:shd w:val="clear" w:color="auto" w:fill="auto"/>
            <w:noWrap/>
            <w:vAlign w:val="center"/>
          </w:tcPr>
          <w:p w14:paraId="2816C84C">
            <w:pPr>
              <w:rPr>
                <w:rFonts w:hint="eastAsia" w:ascii="宋体" w:hAnsi="宋体" w:eastAsia="宋体" w:cs="宋体"/>
                <w:i w:val="0"/>
                <w:iCs w:val="0"/>
                <w:color w:val="000000"/>
                <w:sz w:val="20"/>
                <w:szCs w:val="20"/>
                <w:u w:val="none"/>
              </w:rPr>
            </w:pPr>
          </w:p>
        </w:tc>
        <w:tc>
          <w:tcPr>
            <w:tcW w:w="1823" w:type="dxa"/>
            <w:tcBorders>
              <w:top w:val="nil"/>
              <w:left w:val="nil"/>
              <w:bottom w:val="nil"/>
              <w:right w:val="nil"/>
            </w:tcBorders>
            <w:shd w:val="clear" w:color="auto" w:fill="auto"/>
            <w:noWrap/>
            <w:vAlign w:val="center"/>
          </w:tcPr>
          <w:p w14:paraId="2A6021CE">
            <w:pPr>
              <w:rPr>
                <w:rFonts w:hint="eastAsia" w:ascii="宋体" w:hAnsi="宋体" w:eastAsia="宋体" w:cs="宋体"/>
                <w:i w:val="0"/>
                <w:iCs w:val="0"/>
                <w:color w:val="000000"/>
                <w:sz w:val="20"/>
                <w:szCs w:val="20"/>
                <w:u w:val="none"/>
              </w:rPr>
            </w:pPr>
          </w:p>
        </w:tc>
        <w:tc>
          <w:tcPr>
            <w:tcW w:w="1696" w:type="dxa"/>
            <w:tcBorders>
              <w:top w:val="nil"/>
              <w:left w:val="nil"/>
              <w:bottom w:val="nil"/>
              <w:right w:val="nil"/>
            </w:tcBorders>
            <w:shd w:val="clear" w:color="auto" w:fill="auto"/>
            <w:noWrap/>
            <w:vAlign w:val="center"/>
          </w:tcPr>
          <w:p w14:paraId="73A05F57">
            <w:pPr>
              <w:rPr>
                <w:rFonts w:hint="eastAsia" w:ascii="宋体" w:hAnsi="宋体" w:eastAsia="宋体" w:cs="宋体"/>
                <w:i w:val="0"/>
                <w:iCs w:val="0"/>
                <w:color w:val="000000"/>
                <w:sz w:val="20"/>
                <w:szCs w:val="20"/>
                <w:u w:val="none"/>
              </w:rPr>
            </w:pPr>
          </w:p>
        </w:tc>
        <w:tc>
          <w:tcPr>
            <w:tcW w:w="1673" w:type="dxa"/>
            <w:tcBorders>
              <w:top w:val="nil"/>
              <w:left w:val="nil"/>
              <w:bottom w:val="nil"/>
              <w:right w:val="nil"/>
            </w:tcBorders>
            <w:shd w:val="clear" w:color="auto" w:fill="auto"/>
            <w:noWrap/>
            <w:vAlign w:val="center"/>
          </w:tcPr>
          <w:p w14:paraId="1E4A35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AC2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DA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EA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5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1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9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14:paraId="7CEB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184B">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8847">
            <w:pPr>
              <w:jc w:val="center"/>
              <w:rPr>
                <w:rFonts w:hint="eastAsia" w:ascii="宋体" w:hAnsi="宋体" w:eastAsia="宋体" w:cs="宋体"/>
                <w:i w:val="0"/>
                <w:iCs w:val="0"/>
                <w:color w:val="000000"/>
                <w:sz w:val="20"/>
                <w:szCs w:val="20"/>
                <w:u w:val="none"/>
              </w:rPr>
            </w:pPr>
          </w:p>
        </w:tc>
        <w:tc>
          <w:tcPr>
            <w:tcW w:w="4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400C">
            <w:pPr>
              <w:jc w:val="center"/>
              <w:rPr>
                <w:rFonts w:hint="eastAsia" w:ascii="宋体" w:hAnsi="宋体" w:eastAsia="宋体" w:cs="宋体"/>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F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5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7AB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D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9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81E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6963">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06A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100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988">
            <w:pPr>
              <w:rPr>
                <w:rFonts w:hint="eastAsia" w:ascii="宋体" w:hAnsi="宋体" w:eastAsia="宋体" w:cs="宋体"/>
                <w:i w:val="0"/>
                <w:iCs w:val="0"/>
                <w:color w:val="000000"/>
                <w:sz w:val="20"/>
                <w:szCs w:val="20"/>
                <w:u w:val="none"/>
              </w:rPr>
            </w:pPr>
          </w:p>
        </w:tc>
        <w:tc>
          <w:tcPr>
            <w:tcW w:w="4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06CA">
            <w:pPr>
              <w:rPr>
                <w:rFonts w:hint="eastAsia" w:ascii="宋体" w:hAnsi="宋体" w:eastAsia="宋体" w:cs="宋体"/>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86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BEEE">
            <w:pPr>
              <w:jc w:val="right"/>
              <w:rPr>
                <w:rFonts w:hint="eastAsia" w:ascii="宋体" w:hAnsi="宋体" w:eastAsia="宋体" w:cs="宋体"/>
                <w:i w:val="0"/>
                <w:iCs w:val="0"/>
                <w:color w:val="000000"/>
                <w:sz w:val="20"/>
                <w:szCs w:val="20"/>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FC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r>
      <w:tr w14:paraId="0790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0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F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6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F898">
            <w:pPr>
              <w:rPr>
                <w:rFonts w:hint="eastAsia" w:ascii="宋体" w:hAnsi="宋体" w:eastAsia="宋体" w:cs="宋体"/>
                <w:i w:val="0"/>
                <w:iCs w:val="0"/>
                <w:color w:val="000000"/>
                <w:sz w:val="20"/>
                <w:szCs w:val="20"/>
                <w:u w:val="none"/>
              </w:rPr>
            </w:pPr>
          </w:p>
        </w:tc>
        <w:tc>
          <w:tcPr>
            <w:tcW w:w="4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8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其他国有土地使用权出让收入安排的支出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A5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617">
            <w:pPr>
              <w:jc w:val="right"/>
              <w:rPr>
                <w:rFonts w:hint="eastAsia" w:ascii="宋体" w:hAnsi="宋体" w:eastAsia="宋体" w:cs="宋体"/>
                <w:i w:val="0"/>
                <w:iCs w:val="0"/>
                <w:color w:val="000000"/>
                <w:sz w:val="20"/>
                <w:szCs w:val="20"/>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83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r>
    </w:tbl>
    <w:p w14:paraId="7F41D963">
      <w:pPr>
        <w:spacing w:before="312" w:beforeLines="100" w:after="312" w:afterLines="100" w:line="360" w:lineRule="exact"/>
        <w:ind w:left="1600" w:leftChars="200" w:hanging="960" w:hangingChars="300"/>
        <w:rPr>
          <w:rFonts w:hint="eastAsia" w:ascii="仿宋_GB2312" w:eastAsia="仿宋_GB2312"/>
          <w:bCs/>
          <w:sz w:val="32"/>
          <w:szCs w:val="32"/>
          <w:highlight w:val="none"/>
        </w:rPr>
      </w:pPr>
    </w:p>
    <w:p w14:paraId="031C31A9">
      <w:pPr>
        <w:spacing w:before="312" w:beforeLines="100" w:after="312" w:afterLines="100" w:line="360" w:lineRule="exact"/>
        <w:ind w:firstLine="640" w:firstLineChars="200"/>
        <w:rPr>
          <w:rFonts w:hint="eastAsia" w:ascii="仿宋_GB2312" w:eastAsia="仿宋_GB2312"/>
          <w:bCs/>
          <w:sz w:val="32"/>
          <w:szCs w:val="32"/>
          <w:highlight w:val="none"/>
        </w:rPr>
      </w:pPr>
    </w:p>
    <w:p w14:paraId="1C787CC9">
      <w:pPr>
        <w:spacing w:before="312" w:beforeLines="100" w:after="312" w:afterLines="100" w:line="360" w:lineRule="exact"/>
        <w:ind w:firstLine="640" w:firstLineChars="200"/>
        <w:rPr>
          <w:rFonts w:hint="eastAsia" w:ascii="仿宋_GB2312" w:eastAsia="仿宋_GB2312"/>
          <w:bCs/>
          <w:sz w:val="32"/>
          <w:szCs w:val="32"/>
          <w:highlight w:val="none"/>
        </w:rPr>
        <w:sectPr>
          <w:pgSz w:w="16838" w:h="11906" w:orient="landscape"/>
          <w:pgMar w:top="1800" w:right="1440" w:bottom="1800" w:left="1440" w:header="851" w:footer="992" w:gutter="0"/>
          <w:cols w:space="720" w:num="1"/>
          <w:docGrid w:type="lines" w:linePitch="312" w:charSpace="0"/>
        </w:sectPr>
      </w:pPr>
    </w:p>
    <w:p w14:paraId="275BDACB">
      <w:pPr>
        <w:spacing w:before="312" w:beforeLines="100" w:after="312" w:afterLines="100" w:line="360" w:lineRule="exact"/>
        <w:ind w:firstLine="640" w:firstLineChars="200"/>
        <w:rPr>
          <w:rFonts w:hint="eastAsia" w:ascii="仿宋_GB2312" w:eastAsia="仿宋_GB2312"/>
          <w:bCs/>
          <w:sz w:val="32"/>
          <w:szCs w:val="32"/>
          <w:highlight w:val="none"/>
        </w:rPr>
      </w:pPr>
    </w:p>
    <w:p w14:paraId="13BFA7BA">
      <w:pPr>
        <w:spacing w:before="312" w:beforeLines="100" w:after="312" w:afterLines="100" w:line="360" w:lineRule="exact"/>
        <w:ind w:firstLine="640" w:firstLineChars="200"/>
        <w:rPr>
          <w:rFonts w:hint="eastAsia" w:ascii="仿宋_GB2312" w:eastAsia="仿宋_GB2312"/>
          <w:bCs/>
          <w:sz w:val="32"/>
          <w:szCs w:val="32"/>
          <w:highlight w:val="none"/>
        </w:rPr>
      </w:pPr>
    </w:p>
    <w:p w14:paraId="40595B9F">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tbl>
      <w:tblPr>
        <w:tblStyle w:val="5"/>
        <w:tblW w:w="12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738"/>
        <w:gridCol w:w="831"/>
        <w:gridCol w:w="2850"/>
        <w:gridCol w:w="3628"/>
        <w:gridCol w:w="1322"/>
        <w:gridCol w:w="1177"/>
        <w:gridCol w:w="1373"/>
      </w:tblGrid>
      <w:tr w14:paraId="28FC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632" w:type="dxa"/>
            <w:gridSpan w:val="8"/>
            <w:tcBorders>
              <w:top w:val="nil"/>
              <w:left w:val="nil"/>
              <w:bottom w:val="nil"/>
              <w:right w:val="nil"/>
            </w:tcBorders>
            <w:shd w:val="clear" w:color="auto" w:fill="auto"/>
            <w:noWrap/>
            <w:vAlign w:val="center"/>
          </w:tcPr>
          <w:p w14:paraId="65826DB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14:paraId="40F5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13" w:type="dxa"/>
            <w:tcBorders>
              <w:top w:val="nil"/>
              <w:left w:val="nil"/>
              <w:bottom w:val="nil"/>
              <w:right w:val="nil"/>
            </w:tcBorders>
            <w:shd w:val="clear" w:color="auto" w:fill="auto"/>
            <w:noWrap/>
            <w:vAlign w:val="bottom"/>
          </w:tcPr>
          <w:p w14:paraId="6827996E">
            <w:pPr>
              <w:rPr>
                <w:rFonts w:hint="eastAsia" w:ascii="Calibri" w:hAnsi="Calibri" w:cs="Calibri"/>
                <w:i w:val="0"/>
                <w:iCs w:val="0"/>
                <w:color w:val="000000"/>
                <w:sz w:val="22"/>
                <w:szCs w:val="22"/>
                <w:u w:val="none"/>
              </w:rPr>
            </w:pPr>
          </w:p>
        </w:tc>
        <w:tc>
          <w:tcPr>
            <w:tcW w:w="738" w:type="dxa"/>
            <w:tcBorders>
              <w:top w:val="nil"/>
              <w:left w:val="nil"/>
              <w:bottom w:val="nil"/>
              <w:right w:val="nil"/>
            </w:tcBorders>
            <w:shd w:val="clear" w:color="auto" w:fill="auto"/>
            <w:noWrap/>
            <w:vAlign w:val="center"/>
          </w:tcPr>
          <w:p w14:paraId="5FBD96B3">
            <w:pPr>
              <w:jc w:val="center"/>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auto"/>
            <w:noWrap/>
            <w:vAlign w:val="center"/>
          </w:tcPr>
          <w:p w14:paraId="0D7137F5">
            <w:pPr>
              <w:jc w:val="center"/>
              <w:rPr>
                <w:rFonts w:hint="eastAsia" w:ascii="宋体" w:hAnsi="宋体" w:eastAsia="宋体" w:cs="宋体"/>
                <w:i w:val="0"/>
                <w:iCs w:val="0"/>
                <w:color w:val="000000"/>
                <w:sz w:val="20"/>
                <w:szCs w:val="20"/>
                <w:u w:val="none"/>
              </w:rPr>
            </w:pPr>
          </w:p>
        </w:tc>
        <w:tc>
          <w:tcPr>
            <w:tcW w:w="2850" w:type="dxa"/>
            <w:tcBorders>
              <w:top w:val="nil"/>
              <w:left w:val="nil"/>
              <w:bottom w:val="nil"/>
              <w:right w:val="nil"/>
            </w:tcBorders>
            <w:shd w:val="clear" w:color="auto" w:fill="auto"/>
            <w:noWrap/>
            <w:vAlign w:val="center"/>
          </w:tcPr>
          <w:p w14:paraId="541E5AC0">
            <w:pPr>
              <w:jc w:val="center"/>
              <w:rPr>
                <w:rFonts w:hint="eastAsia" w:ascii="宋体" w:hAnsi="宋体" w:eastAsia="宋体" w:cs="宋体"/>
                <w:i w:val="0"/>
                <w:iCs w:val="0"/>
                <w:color w:val="000000"/>
                <w:sz w:val="20"/>
                <w:szCs w:val="20"/>
                <w:u w:val="none"/>
              </w:rPr>
            </w:pPr>
          </w:p>
        </w:tc>
        <w:tc>
          <w:tcPr>
            <w:tcW w:w="3628" w:type="dxa"/>
            <w:tcBorders>
              <w:top w:val="nil"/>
              <w:left w:val="nil"/>
              <w:bottom w:val="nil"/>
              <w:right w:val="nil"/>
            </w:tcBorders>
            <w:shd w:val="clear" w:color="auto" w:fill="auto"/>
            <w:noWrap/>
            <w:vAlign w:val="center"/>
          </w:tcPr>
          <w:p w14:paraId="67F6F81E">
            <w:pPr>
              <w:jc w:val="center"/>
              <w:rPr>
                <w:rFonts w:hint="eastAsia" w:ascii="宋体" w:hAnsi="宋体" w:eastAsia="宋体" w:cs="宋体"/>
                <w:i w:val="0"/>
                <w:iCs w:val="0"/>
                <w:color w:val="000000"/>
                <w:sz w:val="20"/>
                <w:szCs w:val="20"/>
                <w:u w:val="none"/>
              </w:rPr>
            </w:pPr>
          </w:p>
        </w:tc>
        <w:tc>
          <w:tcPr>
            <w:tcW w:w="1322" w:type="dxa"/>
            <w:tcBorders>
              <w:top w:val="nil"/>
              <w:left w:val="nil"/>
              <w:bottom w:val="nil"/>
              <w:right w:val="nil"/>
            </w:tcBorders>
            <w:shd w:val="clear" w:color="auto" w:fill="auto"/>
            <w:noWrap/>
            <w:vAlign w:val="center"/>
          </w:tcPr>
          <w:p w14:paraId="795A5F52">
            <w:pPr>
              <w:jc w:val="center"/>
              <w:rPr>
                <w:rFonts w:hint="eastAsia" w:ascii="宋体" w:hAnsi="宋体" w:eastAsia="宋体" w:cs="宋体"/>
                <w:i w:val="0"/>
                <w:iCs w:val="0"/>
                <w:color w:val="000000"/>
                <w:sz w:val="20"/>
                <w:szCs w:val="20"/>
                <w:u w:val="none"/>
              </w:rPr>
            </w:pPr>
          </w:p>
        </w:tc>
        <w:tc>
          <w:tcPr>
            <w:tcW w:w="1177" w:type="dxa"/>
            <w:tcBorders>
              <w:top w:val="nil"/>
              <w:left w:val="nil"/>
              <w:bottom w:val="nil"/>
              <w:right w:val="nil"/>
            </w:tcBorders>
            <w:shd w:val="clear" w:color="auto" w:fill="auto"/>
            <w:noWrap/>
            <w:vAlign w:val="center"/>
          </w:tcPr>
          <w:p w14:paraId="3AAC750B">
            <w:pPr>
              <w:jc w:val="center"/>
              <w:rPr>
                <w:rFonts w:hint="eastAsia" w:ascii="宋体" w:hAnsi="宋体" w:eastAsia="宋体" w:cs="宋体"/>
                <w:i w:val="0"/>
                <w:iCs w:val="0"/>
                <w:color w:val="000000"/>
                <w:sz w:val="20"/>
                <w:szCs w:val="20"/>
                <w:u w:val="none"/>
              </w:rPr>
            </w:pPr>
          </w:p>
        </w:tc>
        <w:tc>
          <w:tcPr>
            <w:tcW w:w="1373" w:type="dxa"/>
            <w:tcBorders>
              <w:top w:val="nil"/>
              <w:left w:val="nil"/>
              <w:bottom w:val="nil"/>
              <w:right w:val="nil"/>
            </w:tcBorders>
            <w:shd w:val="clear" w:color="auto" w:fill="auto"/>
            <w:noWrap/>
            <w:vAlign w:val="center"/>
          </w:tcPr>
          <w:p w14:paraId="40CDB8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11D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2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0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79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14:paraId="66B7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C822">
            <w:pPr>
              <w:jc w:val="center"/>
              <w:rPr>
                <w:rFonts w:hint="eastAsia" w:ascii="宋体" w:hAnsi="宋体" w:eastAsia="宋体" w:cs="宋体"/>
                <w:i w:val="0"/>
                <w:iCs w:val="0"/>
                <w:color w:val="000000"/>
                <w:sz w:val="20"/>
                <w:szCs w:val="20"/>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612E">
            <w:pPr>
              <w:jc w:val="center"/>
              <w:rPr>
                <w:rFonts w:hint="eastAsia" w:ascii="宋体" w:hAnsi="宋体" w:eastAsia="宋体" w:cs="宋体"/>
                <w:i w:val="0"/>
                <w:iCs w:val="0"/>
                <w:color w:val="000000"/>
                <w:sz w:val="20"/>
                <w:szCs w:val="20"/>
                <w:u w:val="none"/>
              </w:rPr>
            </w:pPr>
          </w:p>
        </w:tc>
        <w:tc>
          <w:tcPr>
            <w:tcW w:w="3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B772">
            <w:pPr>
              <w:jc w:val="center"/>
              <w:rPr>
                <w:rFonts w:hint="eastAsia" w:ascii="宋体" w:hAnsi="宋体" w:eastAsia="宋体" w:cs="宋体"/>
                <w:i w:val="0"/>
                <w:iCs w:val="0"/>
                <w:color w:val="000000"/>
                <w:sz w:val="20"/>
                <w:szCs w:val="20"/>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C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9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4DC2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C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2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C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2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6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C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D63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13" w:type="dxa"/>
            <w:tcBorders>
              <w:top w:val="nil"/>
              <w:left w:val="nil"/>
              <w:bottom w:val="nil"/>
              <w:right w:val="nil"/>
            </w:tcBorders>
            <w:shd w:val="clear" w:color="auto" w:fill="auto"/>
            <w:noWrap/>
            <w:vAlign w:val="bottom"/>
          </w:tcPr>
          <w:p w14:paraId="629E950D">
            <w:pPr>
              <w:rPr>
                <w:rFonts w:hint="eastAsia" w:ascii="Arial" w:hAnsi="Arial" w:cs="Arial"/>
                <w:i w:val="0"/>
                <w:iCs w:val="0"/>
                <w:color w:val="000000"/>
                <w:sz w:val="20"/>
                <w:szCs w:val="20"/>
                <w:u w:val="none"/>
              </w:rPr>
            </w:pPr>
          </w:p>
        </w:tc>
        <w:tc>
          <w:tcPr>
            <w:tcW w:w="738" w:type="dxa"/>
            <w:tcBorders>
              <w:top w:val="nil"/>
              <w:left w:val="nil"/>
              <w:bottom w:val="nil"/>
              <w:right w:val="nil"/>
            </w:tcBorders>
            <w:shd w:val="clear" w:color="auto" w:fill="auto"/>
            <w:noWrap/>
            <w:vAlign w:val="bottom"/>
          </w:tcPr>
          <w:p w14:paraId="15DFDE02">
            <w:pPr>
              <w:rPr>
                <w:rFonts w:hint="default" w:ascii="Arial" w:hAnsi="Arial" w:cs="Arial"/>
                <w:i w:val="0"/>
                <w:iCs w:val="0"/>
                <w:color w:val="000000"/>
                <w:sz w:val="20"/>
                <w:szCs w:val="20"/>
                <w:u w:val="none"/>
              </w:rPr>
            </w:pPr>
          </w:p>
        </w:tc>
        <w:tc>
          <w:tcPr>
            <w:tcW w:w="831" w:type="dxa"/>
            <w:tcBorders>
              <w:top w:val="nil"/>
              <w:left w:val="nil"/>
              <w:bottom w:val="nil"/>
              <w:right w:val="nil"/>
            </w:tcBorders>
            <w:shd w:val="clear" w:color="auto" w:fill="auto"/>
            <w:noWrap/>
            <w:vAlign w:val="bottom"/>
          </w:tcPr>
          <w:p w14:paraId="5DE26355">
            <w:pPr>
              <w:rPr>
                <w:rFonts w:hint="default" w:ascii="Arial" w:hAnsi="Arial" w:cs="Arial"/>
                <w:i w:val="0"/>
                <w:iCs w:val="0"/>
                <w:color w:val="000000"/>
                <w:sz w:val="20"/>
                <w:szCs w:val="20"/>
                <w:u w:val="none"/>
              </w:rPr>
            </w:pPr>
          </w:p>
        </w:tc>
        <w:tc>
          <w:tcPr>
            <w:tcW w:w="2850" w:type="dxa"/>
            <w:tcBorders>
              <w:top w:val="nil"/>
              <w:left w:val="nil"/>
              <w:bottom w:val="nil"/>
              <w:right w:val="nil"/>
            </w:tcBorders>
            <w:shd w:val="clear" w:color="auto" w:fill="auto"/>
            <w:noWrap/>
            <w:vAlign w:val="bottom"/>
          </w:tcPr>
          <w:p w14:paraId="661D401B">
            <w:pPr>
              <w:rPr>
                <w:rFonts w:hint="default" w:ascii="Arial" w:hAnsi="Arial" w:cs="Arial"/>
                <w:i w:val="0"/>
                <w:iCs w:val="0"/>
                <w:color w:val="000000"/>
                <w:sz w:val="20"/>
                <w:szCs w:val="20"/>
                <w:u w:val="none"/>
              </w:rPr>
            </w:pPr>
          </w:p>
        </w:tc>
        <w:tc>
          <w:tcPr>
            <w:tcW w:w="3628" w:type="dxa"/>
            <w:tcBorders>
              <w:top w:val="nil"/>
              <w:left w:val="nil"/>
              <w:bottom w:val="nil"/>
              <w:right w:val="nil"/>
            </w:tcBorders>
            <w:shd w:val="clear" w:color="auto" w:fill="auto"/>
            <w:noWrap/>
            <w:vAlign w:val="bottom"/>
          </w:tcPr>
          <w:p w14:paraId="5EF83962">
            <w:pPr>
              <w:rPr>
                <w:rFonts w:hint="default" w:ascii="Arial" w:hAnsi="Arial" w:cs="Arial"/>
                <w:i w:val="0"/>
                <w:iCs w:val="0"/>
                <w:color w:val="000000"/>
                <w:sz w:val="20"/>
                <w:szCs w:val="20"/>
                <w:u w:val="none"/>
              </w:rPr>
            </w:pPr>
          </w:p>
        </w:tc>
        <w:tc>
          <w:tcPr>
            <w:tcW w:w="1322" w:type="dxa"/>
            <w:tcBorders>
              <w:top w:val="nil"/>
              <w:left w:val="nil"/>
              <w:bottom w:val="nil"/>
              <w:right w:val="nil"/>
            </w:tcBorders>
            <w:shd w:val="clear" w:color="auto" w:fill="auto"/>
            <w:noWrap/>
            <w:vAlign w:val="bottom"/>
          </w:tcPr>
          <w:p w14:paraId="31C91E88">
            <w:pPr>
              <w:rPr>
                <w:rFonts w:hint="default" w:ascii="Arial" w:hAnsi="Arial" w:cs="Arial"/>
                <w:i w:val="0"/>
                <w:iCs w:val="0"/>
                <w:color w:val="000000"/>
                <w:sz w:val="20"/>
                <w:szCs w:val="20"/>
                <w:u w:val="none"/>
              </w:rPr>
            </w:pPr>
          </w:p>
        </w:tc>
        <w:tc>
          <w:tcPr>
            <w:tcW w:w="1177" w:type="dxa"/>
            <w:tcBorders>
              <w:top w:val="nil"/>
              <w:left w:val="nil"/>
              <w:bottom w:val="nil"/>
              <w:right w:val="nil"/>
            </w:tcBorders>
            <w:shd w:val="clear" w:color="auto" w:fill="auto"/>
            <w:noWrap/>
            <w:vAlign w:val="bottom"/>
          </w:tcPr>
          <w:p w14:paraId="1538EBBC">
            <w:pPr>
              <w:rPr>
                <w:rFonts w:hint="default" w:ascii="Arial" w:hAnsi="Arial" w:cs="Arial"/>
                <w:i w:val="0"/>
                <w:iCs w:val="0"/>
                <w:color w:val="000000"/>
                <w:sz w:val="20"/>
                <w:szCs w:val="20"/>
                <w:u w:val="none"/>
              </w:rPr>
            </w:pPr>
          </w:p>
        </w:tc>
        <w:tc>
          <w:tcPr>
            <w:tcW w:w="1373" w:type="dxa"/>
            <w:tcBorders>
              <w:top w:val="nil"/>
              <w:left w:val="nil"/>
              <w:bottom w:val="nil"/>
              <w:right w:val="nil"/>
            </w:tcBorders>
            <w:shd w:val="clear" w:color="auto" w:fill="auto"/>
            <w:noWrap/>
            <w:vAlign w:val="bottom"/>
          </w:tcPr>
          <w:p w14:paraId="4BC23404">
            <w:pPr>
              <w:rPr>
                <w:rFonts w:hint="default" w:ascii="Arial" w:hAnsi="Arial" w:cs="Arial"/>
                <w:i w:val="0"/>
                <w:iCs w:val="0"/>
                <w:color w:val="000000"/>
                <w:sz w:val="20"/>
                <w:szCs w:val="20"/>
                <w:u w:val="none"/>
              </w:rPr>
            </w:pPr>
          </w:p>
        </w:tc>
      </w:tr>
      <w:tr w14:paraId="76CA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632" w:type="dxa"/>
            <w:gridSpan w:val="8"/>
            <w:tcBorders>
              <w:top w:val="nil"/>
              <w:left w:val="nil"/>
              <w:bottom w:val="nil"/>
              <w:right w:val="nil"/>
            </w:tcBorders>
            <w:shd w:val="clear" w:color="auto" w:fill="auto"/>
            <w:noWrap/>
            <w:vAlign w:val="bottom"/>
          </w:tcPr>
          <w:p w14:paraId="73108847">
            <w:pPr>
              <w:rPr>
                <w:rFonts w:hint="default" w:ascii="Arial" w:hAnsi="Arial" w:cs="Arial"/>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注：空表则我单位无国有资本经营支出预算。</w:t>
            </w:r>
          </w:p>
        </w:tc>
      </w:tr>
    </w:tbl>
    <w:p w14:paraId="2D5C0F8D">
      <w:pPr>
        <w:spacing w:before="312" w:beforeLines="100" w:after="312" w:afterLines="100" w:line="360" w:lineRule="exact"/>
        <w:ind w:firstLine="640" w:firstLineChars="200"/>
        <w:rPr>
          <w:rFonts w:hint="eastAsia" w:ascii="仿宋_GB2312" w:eastAsia="仿宋_GB2312"/>
          <w:bCs/>
          <w:sz w:val="32"/>
          <w:szCs w:val="32"/>
          <w:highlight w:val="none"/>
        </w:rPr>
        <w:sectPr>
          <w:pgSz w:w="16838" w:h="11906" w:orient="landscape"/>
          <w:pgMar w:top="1800" w:right="1440" w:bottom="1800" w:left="1440" w:header="851" w:footer="992" w:gutter="0"/>
          <w:cols w:space="720" w:num="1"/>
          <w:docGrid w:type="lines" w:linePitch="312" w:charSpace="0"/>
        </w:sectPr>
      </w:pPr>
    </w:p>
    <w:p w14:paraId="59F38AF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tbl>
      <w:tblPr>
        <w:tblStyle w:val="5"/>
        <w:tblW w:w="16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380"/>
        <w:gridCol w:w="381"/>
        <w:gridCol w:w="262"/>
        <w:gridCol w:w="727"/>
        <w:gridCol w:w="1073"/>
        <w:gridCol w:w="427"/>
        <w:gridCol w:w="843"/>
        <w:gridCol w:w="621"/>
        <w:gridCol w:w="1245"/>
        <w:gridCol w:w="923"/>
        <w:gridCol w:w="611"/>
        <w:gridCol w:w="612"/>
        <w:gridCol w:w="552"/>
        <w:gridCol w:w="679"/>
        <w:gridCol w:w="904"/>
        <w:gridCol w:w="423"/>
        <w:gridCol w:w="826"/>
        <w:gridCol w:w="643"/>
        <w:gridCol w:w="531"/>
        <w:gridCol w:w="611"/>
        <w:gridCol w:w="857"/>
        <w:gridCol w:w="589"/>
        <w:gridCol w:w="426"/>
        <w:gridCol w:w="872"/>
      </w:tblGrid>
      <w:tr w14:paraId="381A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nil"/>
              <w:left w:val="nil"/>
              <w:bottom w:val="nil"/>
              <w:right w:val="nil"/>
            </w:tcBorders>
            <w:shd w:val="clear" w:color="auto" w:fill="auto"/>
            <w:noWrap/>
            <w:vAlign w:val="bottom"/>
          </w:tcPr>
          <w:p w14:paraId="4902AC7C">
            <w:pPr>
              <w:rPr>
                <w:rFonts w:hint="eastAsia" w:ascii="Arial" w:hAnsi="Arial" w:cs="Arial"/>
                <w:i w:val="0"/>
                <w:iCs w:val="0"/>
                <w:color w:val="000000"/>
                <w:sz w:val="12"/>
                <w:szCs w:val="12"/>
                <w:u w:val="none"/>
              </w:rPr>
            </w:pPr>
          </w:p>
        </w:tc>
        <w:tc>
          <w:tcPr>
            <w:tcW w:w="380" w:type="dxa"/>
            <w:tcBorders>
              <w:top w:val="nil"/>
              <w:left w:val="nil"/>
              <w:bottom w:val="nil"/>
              <w:right w:val="nil"/>
            </w:tcBorders>
            <w:shd w:val="clear" w:color="auto" w:fill="auto"/>
            <w:noWrap/>
            <w:vAlign w:val="bottom"/>
          </w:tcPr>
          <w:p w14:paraId="5C49CB14">
            <w:pPr>
              <w:rPr>
                <w:rFonts w:hint="default" w:ascii="Arial" w:hAnsi="Arial" w:cs="Arial"/>
                <w:i w:val="0"/>
                <w:iCs w:val="0"/>
                <w:color w:val="000000"/>
                <w:sz w:val="12"/>
                <w:szCs w:val="12"/>
                <w:u w:val="none"/>
              </w:rPr>
            </w:pPr>
          </w:p>
        </w:tc>
        <w:tc>
          <w:tcPr>
            <w:tcW w:w="15638" w:type="dxa"/>
            <w:gridSpan w:val="23"/>
            <w:tcBorders>
              <w:top w:val="nil"/>
              <w:left w:val="nil"/>
              <w:bottom w:val="nil"/>
              <w:right w:val="nil"/>
            </w:tcBorders>
            <w:shd w:val="clear" w:color="auto" w:fill="auto"/>
            <w:noWrap/>
            <w:vAlign w:val="center"/>
          </w:tcPr>
          <w:p w14:paraId="733BD28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40"/>
                <w:szCs w:val="40"/>
                <w:u w:val="none"/>
                <w:lang w:val="en-US" w:eastAsia="zh-CN" w:bidi="ar"/>
              </w:rPr>
              <w:t>政 府 采 购 预 算 表</w:t>
            </w:r>
          </w:p>
        </w:tc>
      </w:tr>
      <w:tr w14:paraId="52C7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85" w:type="dxa"/>
            <w:tcBorders>
              <w:top w:val="nil"/>
              <w:left w:val="nil"/>
              <w:bottom w:val="nil"/>
              <w:right w:val="nil"/>
            </w:tcBorders>
            <w:shd w:val="clear" w:color="auto" w:fill="auto"/>
            <w:noWrap/>
            <w:vAlign w:val="bottom"/>
          </w:tcPr>
          <w:p w14:paraId="76A7B9BB">
            <w:pPr>
              <w:rPr>
                <w:rFonts w:hint="default" w:ascii="Arial" w:hAnsi="Arial" w:cs="Arial"/>
                <w:i w:val="0"/>
                <w:iCs w:val="0"/>
                <w:color w:val="000000"/>
                <w:sz w:val="12"/>
                <w:szCs w:val="12"/>
                <w:u w:val="none"/>
              </w:rPr>
            </w:pPr>
          </w:p>
        </w:tc>
        <w:tc>
          <w:tcPr>
            <w:tcW w:w="380" w:type="dxa"/>
            <w:tcBorders>
              <w:top w:val="nil"/>
              <w:left w:val="nil"/>
              <w:bottom w:val="nil"/>
              <w:right w:val="nil"/>
            </w:tcBorders>
            <w:shd w:val="clear" w:color="auto" w:fill="auto"/>
            <w:noWrap/>
            <w:vAlign w:val="bottom"/>
          </w:tcPr>
          <w:p w14:paraId="49EC4444">
            <w:pPr>
              <w:rPr>
                <w:rFonts w:hint="default" w:ascii="Arial" w:hAnsi="Arial" w:cs="Arial"/>
                <w:i w:val="0"/>
                <w:iCs w:val="0"/>
                <w:color w:val="000000"/>
                <w:sz w:val="12"/>
                <w:szCs w:val="12"/>
                <w:u w:val="none"/>
              </w:rPr>
            </w:pPr>
          </w:p>
        </w:tc>
        <w:tc>
          <w:tcPr>
            <w:tcW w:w="381" w:type="dxa"/>
            <w:tcBorders>
              <w:top w:val="nil"/>
              <w:left w:val="nil"/>
              <w:bottom w:val="nil"/>
              <w:right w:val="nil"/>
            </w:tcBorders>
            <w:shd w:val="clear" w:color="auto" w:fill="auto"/>
            <w:noWrap/>
            <w:vAlign w:val="bottom"/>
          </w:tcPr>
          <w:p w14:paraId="22015FE4">
            <w:pPr>
              <w:rPr>
                <w:rFonts w:hint="eastAsia" w:ascii="宋体" w:hAnsi="宋体" w:eastAsia="宋体" w:cs="宋体"/>
                <w:i w:val="0"/>
                <w:iCs w:val="0"/>
                <w:color w:val="000000"/>
                <w:sz w:val="12"/>
                <w:szCs w:val="12"/>
                <w:u w:val="none"/>
              </w:rPr>
            </w:pPr>
          </w:p>
        </w:tc>
        <w:tc>
          <w:tcPr>
            <w:tcW w:w="262" w:type="dxa"/>
            <w:tcBorders>
              <w:top w:val="nil"/>
              <w:left w:val="nil"/>
              <w:bottom w:val="nil"/>
              <w:right w:val="nil"/>
            </w:tcBorders>
            <w:shd w:val="clear" w:color="auto" w:fill="auto"/>
            <w:noWrap/>
            <w:vAlign w:val="bottom"/>
          </w:tcPr>
          <w:p w14:paraId="041708AA">
            <w:pPr>
              <w:rPr>
                <w:rFonts w:hint="eastAsia" w:ascii="宋体" w:hAnsi="宋体" w:eastAsia="宋体" w:cs="宋体"/>
                <w:i w:val="0"/>
                <w:iCs w:val="0"/>
                <w:color w:val="000000"/>
                <w:sz w:val="12"/>
                <w:szCs w:val="12"/>
                <w:u w:val="none"/>
              </w:rPr>
            </w:pPr>
          </w:p>
        </w:tc>
        <w:tc>
          <w:tcPr>
            <w:tcW w:w="727" w:type="dxa"/>
            <w:tcBorders>
              <w:top w:val="nil"/>
              <w:left w:val="nil"/>
              <w:bottom w:val="nil"/>
              <w:right w:val="nil"/>
            </w:tcBorders>
            <w:shd w:val="clear" w:color="auto" w:fill="auto"/>
            <w:noWrap/>
            <w:vAlign w:val="bottom"/>
          </w:tcPr>
          <w:p w14:paraId="7AB4743C">
            <w:pPr>
              <w:rPr>
                <w:rFonts w:hint="eastAsia" w:ascii="宋体" w:hAnsi="宋体" w:eastAsia="宋体" w:cs="宋体"/>
                <w:i w:val="0"/>
                <w:iCs w:val="0"/>
                <w:color w:val="000000"/>
                <w:sz w:val="12"/>
                <w:szCs w:val="12"/>
                <w:u w:val="none"/>
              </w:rPr>
            </w:pPr>
          </w:p>
        </w:tc>
        <w:tc>
          <w:tcPr>
            <w:tcW w:w="1073" w:type="dxa"/>
            <w:tcBorders>
              <w:top w:val="nil"/>
              <w:left w:val="nil"/>
              <w:bottom w:val="nil"/>
              <w:right w:val="nil"/>
            </w:tcBorders>
            <w:shd w:val="clear" w:color="auto" w:fill="auto"/>
            <w:noWrap/>
            <w:vAlign w:val="bottom"/>
          </w:tcPr>
          <w:p w14:paraId="5C1B5387">
            <w:pPr>
              <w:rPr>
                <w:rFonts w:hint="eastAsia" w:ascii="宋体" w:hAnsi="宋体" w:eastAsia="宋体" w:cs="宋体"/>
                <w:i w:val="0"/>
                <w:iCs w:val="0"/>
                <w:color w:val="000000"/>
                <w:sz w:val="12"/>
                <w:szCs w:val="12"/>
                <w:u w:val="none"/>
              </w:rPr>
            </w:pPr>
          </w:p>
        </w:tc>
        <w:tc>
          <w:tcPr>
            <w:tcW w:w="427" w:type="dxa"/>
            <w:tcBorders>
              <w:top w:val="nil"/>
              <w:left w:val="nil"/>
              <w:bottom w:val="nil"/>
              <w:right w:val="nil"/>
            </w:tcBorders>
            <w:shd w:val="clear" w:color="auto" w:fill="auto"/>
            <w:noWrap/>
            <w:vAlign w:val="bottom"/>
          </w:tcPr>
          <w:p w14:paraId="46B4EF0A">
            <w:pPr>
              <w:rPr>
                <w:rFonts w:hint="eastAsia" w:ascii="宋体" w:hAnsi="宋体" w:eastAsia="宋体" w:cs="宋体"/>
                <w:i w:val="0"/>
                <w:iCs w:val="0"/>
                <w:color w:val="000000"/>
                <w:sz w:val="12"/>
                <w:szCs w:val="12"/>
                <w:u w:val="none"/>
              </w:rPr>
            </w:pPr>
          </w:p>
        </w:tc>
        <w:tc>
          <w:tcPr>
            <w:tcW w:w="843" w:type="dxa"/>
            <w:tcBorders>
              <w:top w:val="nil"/>
              <w:left w:val="nil"/>
              <w:bottom w:val="nil"/>
              <w:right w:val="nil"/>
            </w:tcBorders>
            <w:shd w:val="clear" w:color="auto" w:fill="auto"/>
            <w:noWrap/>
            <w:vAlign w:val="bottom"/>
          </w:tcPr>
          <w:p w14:paraId="7F0BA054">
            <w:pPr>
              <w:rPr>
                <w:rFonts w:hint="eastAsia" w:ascii="宋体" w:hAnsi="宋体" w:eastAsia="宋体" w:cs="宋体"/>
                <w:i w:val="0"/>
                <w:iCs w:val="0"/>
                <w:color w:val="000000"/>
                <w:sz w:val="12"/>
                <w:szCs w:val="12"/>
                <w:u w:val="none"/>
              </w:rPr>
            </w:pPr>
          </w:p>
        </w:tc>
        <w:tc>
          <w:tcPr>
            <w:tcW w:w="621" w:type="dxa"/>
            <w:tcBorders>
              <w:top w:val="nil"/>
              <w:left w:val="nil"/>
              <w:bottom w:val="nil"/>
              <w:right w:val="nil"/>
            </w:tcBorders>
            <w:shd w:val="clear" w:color="auto" w:fill="auto"/>
            <w:noWrap/>
            <w:vAlign w:val="bottom"/>
          </w:tcPr>
          <w:p w14:paraId="6587C79E">
            <w:pPr>
              <w:rPr>
                <w:rFonts w:hint="eastAsia" w:ascii="宋体" w:hAnsi="宋体" w:eastAsia="宋体" w:cs="宋体"/>
                <w:i w:val="0"/>
                <w:iCs w:val="0"/>
                <w:color w:val="000000"/>
                <w:sz w:val="12"/>
                <w:szCs w:val="12"/>
                <w:u w:val="none"/>
              </w:rPr>
            </w:pPr>
          </w:p>
        </w:tc>
        <w:tc>
          <w:tcPr>
            <w:tcW w:w="1245" w:type="dxa"/>
            <w:tcBorders>
              <w:top w:val="nil"/>
              <w:left w:val="nil"/>
              <w:bottom w:val="nil"/>
              <w:right w:val="nil"/>
            </w:tcBorders>
            <w:shd w:val="clear" w:color="auto" w:fill="auto"/>
            <w:noWrap/>
            <w:vAlign w:val="bottom"/>
          </w:tcPr>
          <w:p w14:paraId="647F8CB4">
            <w:pPr>
              <w:rPr>
                <w:rFonts w:hint="eastAsia" w:ascii="宋体" w:hAnsi="宋体" w:eastAsia="宋体" w:cs="宋体"/>
                <w:i w:val="0"/>
                <w:iCs w:val="0"/>
                <w:color w:val="000000"/>
                <w:sz w:val="12"/>
                <w:szCs w:val="12"/>
                <w:u w:val="none"/>
              </w:rPr>
            </w:pPr>
          </w:p>
        </w:tc>
        <w:tc>
          <w:tcPr>
            <w:tcW w:w="923" w:type="dxa"/>
            <w:tcBorders>
              <w:top w:val="nil"/>
              <w:left w:val="nil"/>
              <w:bottom w:val="nil"/>
              <w:right w:val="nil"/>
            </w:tcBorders>
            <w:shd w:val="clear" w:color="auto" w:fill="auto"/>
            <w:noWrap/>
            <w:vAlign w:val="bottom"/>
          </w:tcPr>
          <w:p w14:paraId="00F7EA87">
            <w:pPr>
              <w:rPr>
                <w:rFonts w:hint="eastAsia" w:ascii="宋体" w:hAnsi="宋体" w:eastAsia="宋体" w:cs="宋体"/>
                <w:i w:val="0"/>
                <w:iCs w:val="0"/>
                <w:color w:val="000000"/>
                <w:sz w:val="12"/>
                <w:szCs w:val="12"/>
                <w:u w:val="none"/>
              </w:rPr>
            </w:pPr>
          </w:p>
        </w:tc>
        <w:tc>
          <w:tcPr>
            <w:tcW w:w="611" w:type="dxa"/>
            <w:tcBorders>
              <w:top w:val="nil"/>
              <w:left w:val="nil"/>
              <w:bottom w:val="nil"/>
              <w:right w:val="nil"/>
            </w:tcBorders>
            <w:shd w:val="clear" w:color="auto" w:fill="auto"/>
            <w:noWrap/>
            <w:vAlign w:val="bottom"/>
          </w:tcPr>
          <w:p w14:paraId="7D4989E0">
            <w:pPr>
              <w:rPr>
                <w:rFonts w:hint="eastAsia" w:ascii="宋体" w:hAnsi="宋体" w:eastAsia="宋体" w:cs="宋体"/>
                <w:i w:val="0"/>
                <w:iCs w:val="0"/>
                <w:color w:val="000000"/>
                <w:sz w:val="12"/>
                <w:szCs w:val="12"/>
                <w:u w:val="none"/>
              </w:rPr>
            </w:pPr>
          </w:p>
        </w:tc>
        <w:tc>
          <w:tcPr>
            <w:tcW w:w="612" w:type="dxa"/>
            <w:tcBorders>
              <w:top w:val="nil"/>
              <w:left w:val="nil"/>
              <w:bottom w:val="nil"/>
              <w:right w:val="nil"/>
            </w:tcBorders>
            <w:shd w:val="clear" w:color="auto" w:fill="auto"/>
            <w:noWrap/>
            <w:vAlign w:val="bottom"/>
          </w:tcPr>
          <w:p w14:paraId="55BCF672">
            <w:pPr>
              <w:rPr>
                <w:rFonts w:hint="eastAsia" w:ascii="宋体" w:hAnsi="宋体" w:eastAsia="宋体" w:cs="宋体"/>
                <w:i w:val="0"/>
                <w:iCs w:val="0"/>
                <w:color w:val="000000"/>
                <w:sz w:val="12"/>
                <w:szCs w:val="12"/>
                <w:u w:val="none"/>
              </w:rPr>
            </w:pPr>
          </w:p>
        </w:tc>
        <w:tc>
          <w:tcPr>
            <w:tcW w:w="552" w:type="dxa"/>
            <w:tcBorders>
              <w:top w:val="nil"/>
              <w:left w:val="nil"/>
              <w:bottom w:val="nil"/>
              <w:right w:val="nil"/>
            </w:tcBorders>
            <w:shd w:val="clear" w:color="auto" w:fill="auto"/>
            <w:noWrap/>
            <w:vAlign w:val="bottom"/>
          </w:tcPr>
          <w:p w14:paraId="5ABFDEBF">
            <w:pPr>
              <w:rPr>
                <w:rFonts w:hint="eastAsia" w:ascii="宋体" w:hAnsi="宋体" w:eastAsia="宋体" w:cs="宋体"/>
                <w:i w:val="0"/>
                <w:iCs w:val="0"/>
                <w:color w:val="000000"/>
                <w:sz w:val="12"/>
                <w:szCs w:val="12"/>
                <w:u w:val="none"/>
              </w:rPr>
            </w:pPr>
          </w:p>
        </w:tc>
        <w:tc>
          <w:tcPr>
            <w:tcW w:w="679" w:type="dxa"/>
            <w:tcBorders>
              <w:top w:val="nil"/>
              <w:left w:val="nil"/>
              <w:bottom w:val="nil"/>
              <w:right w:val="nil"/>
            </w:tcBorders>
            <w:shd w:val="clear" w:color="auto" w:fill="auto"/>
            <w:noWrap/>
            <w:vAlign w:val="bottom"/>
          </w:tcPr>
          <w:p w14:paraId="32433033">
            <w:pPr>
              <w:rPr>
                <w:rFonts w:hint="eastAsia" w:ascii="宋体" w:hAnsi="宋体" w:eastAsia="宋体" w:cs="宋体"/>
                <w:i w:val="0"/>
                <w:iCs w:val="0"/>
                <w:color w:val="000000"/>
                <w:sz w:val="12"/>
                <w:szCs w:val="12"/>
                <w:u w:val="none"/>
              </w:rPr>
            </w:pPr>
          </w:p>
        </w:tc>
        <w:tc>
          <w:tcPr>
            <w:tcW w:w="904" w:type="dxa"/>
            <w:tcBorders>
              <w:top w:val="nil"/>
              <w:left w:val="nil"/>
              <w:bottom w:val="nil"/>
              <w:right w:val="nil"/>
            </w:tcBorders>
            <w:shd w:val="clear" w:color="auto" w:fill="auto"/>
            <w:noWrap/>
            <w:vAlign w:val="bottom"/>
          </w:tcPr>
          <w:p w14:paraId="763F33A1">
            <w:pPr>
              <w:rPr>
                <w:rFonts w:hint="eastAsia" w:ascii="宋体" w:hAnsi="宋体" w:eastAsia="宋体" w:cs="宋体"/>
                <w:i w:val="0"/>
                <w:iCs w:val="0"/>
                <w:color w:val="000000"/>
                <w:sz w:val="12"/>
                <w:szCs w:val="12"/>
                <w:u w:val="none"/>
              </w:rPr>
            </w:pPr>
          </w:p>
        </w:tc>
        <w:tc>
          <w:tcPr>
            <w:tcW w:w="423" w:type="dxa"/>
            <w:tcBorders>
              <w:top w:val="nil"/>
              <w:left w:val="nil"/>
              <w:bottom w:val="nil"/>
              <w:right w:val="nil"/>
            </w:tcBorders>
            <w:shd w:val="clear" w:color="auto" w:fill="auto"/>
            <w:noWrap/>
            <w:vAlign w:val="bottom"/>
          </w:tcPr>
          <w:p w14:paraId="3633D01E">
            <w:pPr>
              <w:rPr>
                <w:rFonts w:hint="eastAsia" w:ascii="宋体" w:hAnsi="宋体" w:eastAsia="宋体" w:cs="宋体"/>
                <w:i w:val="0"/>
                <w:iCs w:val="0"/>
                <w:color w:val="000000"/>
                <w:sz w:val="12"/>
                <w:szCs w:val="12"/>
                <w:u w:val="none"/>
              </w:rPr>
            </w:pPr>
          </w:p>
        </w:tc>
        <w:tc>
          <w:tcPr>
            <w:tcW w:w="826" w:type="dxa"/>
            <w:tcBorders>
              <w:top w:val="nil"/>
              <w:left w:val="nil"/>
              <w:bottom w:val="nil"/>
              <w:right w:val="nil"/>
            </w:tcBorders>
            <w:shd w:val="clear" w:color="auto" w:fill="auto"/>
            <w:noWrap/>
            <w:vAlign w:val="bottom"/>
          </w:tcPr>
          <w:p w14:paraId="01B12859">
            <w:pPr>
              <w:rPr>
                <w:rFonts w:hint="eastAsia" w:ascii="宋体" w:hAnsi="宋体" w:eastAsia="宋体" w:cs="宋体"/>
                <w:i w:val="0"/>
                <w:iCs w:val="0"/>
                <w:color w:val="000000"/>
                <w:sz w:val="12"/>
                <w:szCs w:val="12"/>
                <w:u w:val="none"/>
              </w:rPr>
            </w:pPr>
          </w:p>
        </w:tc>
        <w:tc>
          <w:tcPr>
            <w:tcW w:w="643" w:type="dxa"/>
            <w:tcBorders>
              <w:top w:val="nil"/>
              <w:left w:val="nil"/>
              <w:bottom w:val="nil"/>
              <w:right w:val="nil"/>
            </w:tcBorders>
            <w:shd w:val="clear" w:color="auto" w:fill="auto"/>
            <w:noWrap/>
            <w:vAlign w:val="bottom"/>
          </w:tcPr>
          <w:p w14:paraId="5DC6C044">
            <w:pPr>
              <w:rPr>
                <w:rFonts w:hint="eastAsia" w:ascii="宋体" w:hAnsi="宋体" w:eastAsia="宋体" w:cs="宋体"/>
                <w:i w:val="0"/>
                <w:iCs w:val="0"/>
                <w:color w:val="000000"/>
                <w:sz w:val="12"/>
                <w:szCs w:val="12"/>
                <w:u w:val="none"/>
              </w:rPr>
            </w:pPr>
          </w:p>
        </w:tc>
        <w:tc>
          <w:tcPr>
            <w:tcW w:w="531" w:type="dxa"/>
            <w:tcBorders>
              <w:top w:val="nil"/>
              <w:left w:val="nil"/>
              <w:bottom w:val="nil"/>
              <w:right w:val="nil"/>
            </w:tcBorders>
            <w:shd w:val="clear" w:color="auto" w:fill="auto"/>
            <w:noWrap/>
            <w:vAlign w:val="bottom"/>
          </w:tcPr>
          <w:p w14:paraId="3B5D066A">
            <w:pPr>
              <w:rPr>
                <w:rFonts w:hint="eastAsia" w:ascii="宋体" w:hAnsi="宋体" w:eastAsia="宋体" w:cs="宋体"/>
                <w:i w:val="0"/>
                <w:iCs w:val="0"/>
                <w:color w:val="000000"/>
                <w:sz w:val="12"/>
                <w:szCs w:val="12"/>
                <w:u w:val="none"/>
              </w:rPr>
            </w:pPr>
          </w:p>
        </w:tc>
        <w:tc>
          <w:tcPr>
            <w:tcW w:w="611" w:type="dxa"/>
            <w:tcBorders>
              <w:top w:val="nil"/>
              <w:left w:val="nil"/>
              <w:bottom w:val="nil"/>
              <w:right w:val="nil"/>
            </w:tcBorders>
            <w:shd w:val="clear" w:color="auto" w:fill="auto"/>
            <w:noWrap/>
            <w:vAlign w:val="bottom"/>
          </w:tcPr>
          <w:p w14:paraId="023682DE">
            <w:pPr>
              <w:rPr>
                <w:rFonts w:hint="eastAsia" w:ascii="宋体" w:hAnsi="宋体" w:eastAsia="宋体" w:cs="宋体"/>
                <w:i w:val="0"/>
                <w:iCs w:val="0"/>
                <w:color w:val="000000"/>
                <w:sz w:val="12"/>
                <w:szCs w:val="12"/>
                <w:u w:val="none"/>
              </w:rPr>
            </w:pPr>
          </w:p>
        </w:tc>
        <w:tc>
          <w:tcPr>
            <w:tcW w:w="857" w:type="dxa"/>
            <w:tcBorders>
              <w:top w:val="nil"/>
              <w:left w:val="nil"/>
              <w:bottom w:val="nil"/>
              <w:right w:val="nil"/>
            </w:tcBorders>
            <w:shd w:val="clear" w:color="auto" w:fill="auto"/>
            <w:noWrap/>
            <w:vAlign w:val="bottom"/>
          </w:tcPr>
          <w:p w14:paraId="0DBF3FFD">
            <w:pPr>
              <w:rPr>
                <w:rFonts w:hint="eastAsia" w:ascii="宋体" w:hAnsi="宋体" w:eastAsia="宋体" w:cs="宋体"/>
                <w:i w:val="0"/>
                <w:iCs w:val="0"/>
                <w:color w:val="000000"/>
                <w:sz w:val="12"/>
                <w:szCs w:val="12"/>
                <w:u w:val="none"/>
              </w:rPr>
            </w:pPr>
          </w:p>
        </w:tc>
        <w:tc>
          <w:tcPr>
            <w:tcW w:w="589" w:type="dxa"/>
            <w:tcBorders>
              <w:top w:val="nil"/>
              <w:left w:val="nil"/>
              <w:bottom w:val="nil"/>
              <w:right w:val="nil"/>
            </w:tcBorders>
            <w:shd w:val="clear" w:color="auto" w:fill="auto"/>
            <w:noWrap/>
            <w:vAlign w:val="bottom"/>
          </w:tcPr>
          <w:p w14:paraId="021AB878">
            <w:pPr>
              <w:rPr>
                <w:rFonts w:hint="eastAsia" w:ascii="宋体" w:hAnsi="宋体" w:eastAsia="宋体" w:cs="宋体"/>
                <w:i w:val="0"/>
                <w:iCs w:val="0"/>
                <w:color w:val="000000"/>
                <w:sz w:val="12"/>
                <w:szCs w:val="12"/>
                <w:u w:val="none"/>
              </w:rPr>
            </w:pPr>
          </w:p>
        </w:tc>
        <w:tc>
          <w:tcPr>
            <w:tcW w:w="1298" w:type="dxa"/>
            <w:gridSpan w:val="2"/>
            <w:tcBorders>
              <w:top w:val="nil"/>
              <w:left w:val="nil"/>
              <w:bottom w:val="nil"/>
              <w:right w:val="nil"/>
            </w:tcBorders>
            <w:shd w:val="clear" w:color="auto" w:fill="auto"/>
            <w:noWrap/>
            <w:vAlign w:val="bottom"/>
          </w:tcPr>
          <w:p w14:paraId="2F171BB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5"/>
                <w:szCs w:val="15"/>
                <w:u w:val="none"/>
                <w:lang w:val="en-US" w:eastAsia="zh-CN" w:bidi="ar"/>
              </w:rPr>
              <w:t>单位：万元</w:t>
            </w:r>
          </w:p>
        </w:tc>
      </w:tr>
      <w:tr w14:paraId="5BB1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F3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43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单位代码</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86D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单位名称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(功能分类科目名称)</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E8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6C1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品目编码</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338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品目名称</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692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采购数量</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E3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采购单价（元）</w:t>
            </w:r>
          </w:p>
        </w:tc>
        <w:tc>
          <w:tcPr>
            <w:tcW w:w="47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4B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政府采购资金类型</w:t>
            </w:r>
          </w:p>
        </w:tc>
        <w:tc>
          <w:tcPr>
            <w:tcW w:w="53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C8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政府采购项目类型</w:t>
            </w:r>
          </w:p>
        </w:tc>
      </w:tr>
      <w:tr w14:paraId="08A3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40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类</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89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款</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3C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3ACE">
            <w:pPr>
              <w:jc w:val="center"/>
              <w:rPr>
                <w:rFonts w:hint="eastAsia" w:ascii="宋体" w:hAnsi="宋体" w:eastAsia="宋体" w:cs="宋体"/>
                <w:i w:val="0"/>
                <w:iCs w:val="0"/>
                <w:color w:val="000000"/>
                <w:sz w:val="15"/>
                <w:szCs w:val="15"/>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91E5">
            <w:pPr>
              <w:jc w:val="center"/>
              <w:rPr>
                <w:rFonts w:hint="eastAsia" w:ascii="宋体" w:hAnsi="宋体" w:eastAsia="宋体" w:cs="宋体"/>
                <w:i w:val="0"/>
                <w:iCs w:val="0"/>
                <w:color w:val="000000"/>
                <w:sz w:val="15"/>
                <w:szCs w:val="15"/>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2A35">
            <w:pPr>
              <w:jc w:val="center"/>
              <w:rPr>
                <w:rFonts w:hint="eastAsia" w:ascii="宋体" w:hAnsi="宋体" w:eastAsia="宋体" w:cs="宋体"/>
                <w:i w:val="0"/>
                <w:iCs w:val="0"/>
                <w:color w:val="000000"/>
                <w:sz w:val="15"/>
                <w:szCs w:val="15"/>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CEC1">
            <w:pPr>
              <w:jc w:val="center"/>
              <w:rPr>
                <w:rFonts w:hint="eastAsia" w:ascii="宋体" w:hAnsi="宋体" w:eastAsia="宋体" w:cs="宋体"/>
                <w:i w:val="0"/>
                <w:iCs w:val="0"/>
                <w:color w:val="000000"/>
                <w:sz w:val="15"/>
                <w:szCs w:val="15"/>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9454">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8EAD">
            <w:pPr>
              <w:jc w:val="center"/>
              <w:rPr>
                <w:rFonts w:hint="eastAsia" w:ascii="宋体" w:hAnsi="宋体" w:eastAsia="宋体" w:cs="宋体"/>
                <w:i w:val="0"/>
                <w:iCs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F82E">
            <w:pPr>
              <w:jc w:val="center"/>
              <w:rPr>
                <w:rFonts w:hint="eastAsia" w:ascii="宋体" w:hAnsi="宋体" w:eastAsia="宋体" w:cs="宋体"/>
                <w:i w:val="0"/>
                <w:iCs w:val="0"/>
                <w:color w:val="000000"/>
                <w:sz w:val="15"/>
                <w:szCs w:val="15"/>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B89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88D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一般公共预算拨款</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DC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政府性基金预算拨款</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0A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国有资本经营预算拨款</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053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财政专户管理的收入</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5AF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75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上年结余收入</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FFF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785" w:type="dxa"/>
            <w:gridSpan w:val="3"/>
            <w:tcBorders>
              <w:top w:val="single" w:color="000000" w:sz="4" w:space="0"/>
              <w:left w:val="single" w:color="000000" w:sz="4" w:space="0"/>
              <w:bottom w:val="nil"/>
              <w:right w:val="single" w:color="000000" w:sz="4" w:space="0"/>
            </w:tcBorders>
            <w:shd w:val="clear" w:color="auto" w:fill="auto"/>
            <w:noWrap/>
            <w:vAlign w:val="center"/>
          </w:tcPr>
          <w:p w14:paraId="6F137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集中采购</w:t>
            </w:r>
          </w:p>
        </w:tc>
        <w:tc>
          <w:tcPr>
            <w:tcW w:w="2744" w:type="dxa"/>
            <w:gridSpan w:val="4"/>
            <w:tcBorders>
              <w:top w:val="single" w:color="000000" w:sz="4" w:space="0"/>
              <w:left w:val="single" w:color="000000" w:sz="4" w:space="0"/>
              <w:bottom w:val="nil"/>
              <w:right w:val="single" w:color="000000" w:sz="4" w:space="0"/>
            </w:tcBorders>
            <w:shd w:val="clear" w:color="auto" w:fill="auto"/>
            <w:noWrap/>
            <w:vAlign w:val="center"/>
          </w:tcPr>
          <w:p w14:paraId="5C7DB0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分散采购</w:t>
            </w:r>
          </w:p>
        </w:tc>
      </w:tr>
      <w:tr w14:paraId="4BB5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A705">
            <w:pPr>
              <w:jc w:val="center"/>
              <w:rPr>
                <w:rFonts w:hint="eastAsia" w:ascii="宋体" w:hAnsi="宋体" w:eastAsia="宋体" w:cs="宋体"/>
                <w:i w:val="0"/>
                <w:iCs w:val="0"/>
                <w:color w:val="000000"/>
                <w:sz w:val="15"/>
                <w:szCs w:val="15"/>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43CD">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A351">
            <w:pPr>
              <w:jc w:val="center"/>
              <w:rPr>
                <w:rFonts w:hint="eastAsia" w:ascii="宋体" w:hAnsi="宋体" w:eastAsia="宋体" w:cs="宋体"/>
                <w:i w:val="0"/>
                <w:iCs w:val="0"/>
                <w:color w:val="000000"/>
                <w:sz w:val="15"/>
                <w:szCs w:val="15"/>
                <w:u w:val="none"/>
              </w:rPr>
            </w:pPr>
          </w:p>
        </w:tc>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8E55">
            <w:pPr>
              <w:jc w:val="center"/>
              <w:rPr>
                <w:rFonts w:hint="eastAsia" w:ascii="宋体" w:hAnsi="宋体" w:eastAsia="宋体" w:cs="宋体"/>
                <w:i w:val="0"/>
                <w:iCs w:val="0"/>
                <w:color w:val="000000"/>
                <w:sz w:val="15"/>
                <w:szCs w:val="15"/>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CBE7">
            <w:pPr>
              <w:jc w:val="center"/>
              <w:rPr>
                <w:rFonts w:hint="eastAsia" w:ascii="宋体" w:hAnsi="宋体" w:eastAsia="宋体" w:cs="宋体"/>
                <w:i w:val="0"/>
                <w:iCs w:val="0"/>
                <w:color w:val="000000"/>
                <w:sz w:val="15"/>
                <w:szCs w:val="15"/>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4A43">
            <w:pPr>
              <w:jc w:val="center"/>
              <w:rPr>
                <w:rFonts w:hint="eastAsia" w:ascii="宋体" w:hAnsi="宋体" w:eastAsia="宋体" w:cs="宋体"/>
                <w:i w:val="0"/>
                <w:iCs w:val="0"/>
                <w:color w:val="000000"/>
                <w:sz w:val="15"/>
                <w:szCs w:val="15"/>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D5C3">
            <w:pPr>
              <w:jc w:val="center"/>
              <w:rPr>
                <w:rFonts w:hint="eastAsia" w:ascii="宋体" w:hAnsi="宋体" w:eastAsia="宋体" w:cs="宋体"/>
                <w:i w:val="0"/>
                <w:iCs w:val="0"/>
                <w:color w:val="000000"/>
                <w:sz w:val="15"/>
                <w:szCs w:val="15"/>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2A0B">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7D55">
            <w:pPr>
              <w:jc w:val="center"/>
              <w:rPr>
                <w:rFonts w:hint="eastAsia" w:ascii="宋体" w:hAnsi="宋体" w:eastAsia="宋体" w:cs="宋体"/>
                <w:i w:val="0"/>
                <w:iCs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6CB5">
            <w:pPr>
              <w:jc w:val="center"/>
              <w:rPr>
                <w:rFonts w:hint="eastAsia" w:ascii="宋体" w:hAnsi="宋体" w:eastAsia="宋体" w:cs="宋体"/>
                <w:i w:val="0"/>
                <w:iCs w:val="0"/>
                <w:color w:val="000000"/>
                <w:sz w:val="15"/>
                <w:szCs w:val="15"/>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5C888">
            <w:pPr>
              <w:jc w:val="center"/>
              <w:rPr>
                <w:rFonts w:hint="eastAsia" w:ascii="宋体" w:hAnsi="宋体" w:eastAsia="宋体" w:cs="宋体"/>
                <w:i w:val="0"/>
                <w:iCs w:val="0"/>
                <w:color w:val="000000"/>
                <w:sz w:val="15"/>
                <w:szCs w:val="15"/>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8F43">
            <w:pPr>
              <w:jc w:val="center"/>
              <w:rPr>
                <w:rFonts w:hint="eastAsia" w:ascii="宋体" w:hAnsi="宋体" w:eastAsia="宋体" w:cs="宋体"/>
                <w:i w:val="0"/>
                <w:iCs w:val="0"/>
                <w:color w:val="000000"/>
                <w:sz w:val="15"/>
                <w:szCs w:val="15"/>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5A3B">
            <w:pPr>
              <w:jc w:val="center"/>
              <w:rPr>
                <w:rFonts w:hint="eastAsia" w:ascii="宋体" w:hAnsi="宋体" w:eastAsia="宋体" w:cs="宋体"/>
                <w:i w:val="0"/>
                <w:iCs w:val="0"/>
                <w:color w:val="000000"/>
                <w:sz w:val="15"/>
                <w:szCs w:val="15"/>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8668">
            <w:pPr>
              <w:jc w:val="center"/>
              <w:rPr>
                <w:rFonts w:hint="eastAsia" w:ascii="宋体" w:hAnsi="宋体" w:eastAsia="宋体" w:cs="宋体"/>
                <w:i w:val="0"/>
                <w:iCs w:val="0"/>
                <w:color w:val="000000"/>
                <w:sz w:val="15"/>
                <w:szCs w:val="15"/>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0F37">
            <w:pPr>
              <w:jc w:val="center"/>
              <w:rPr>
                <w:rFonts w:hint="eastAsia" w:ascii="宋体" w:hAnsi="宋体" w:eastAsia="宋体" w:cs="宋体"/>
                <w:i w:val="0"/>
                <w:iCs w:val="0"/>
                <w:color w:val="000000"/>
                <w:sz w:val="15"/>
                <w:szCs w:val="15"/>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44C7">
            <w:pPr>
              <w:jc w:val="center"/>
              <w:rPr>
                <w:rFonts w:hint="eastAsia" w:ascii="宋体" w:hAnsi="宋体" w:eastAsia="宋体" w:cs="宋体"/>
                <w:i w:val="0"/>
                <w:iCs w:val="0"/>
                <w:color w:val="000000"/>
                <w:sz w:val="15"/>
                <w:szCs w:val="15"/>
                <w:u w:val="none"/>
              </w:rPr>
            </w:pPr>
          </w:p>
        </w:tc>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DDED">
            <w:pPr>
              <w:jc w:val="center"/>
              <w:rPr>
                <w:rFonts w:hint="eastAsia" w:ascii="宋体" w:hAnsi="宋体" w:eastAsia="宋体" w:cs="宋体"/>
                <w:i w:val="0"/>
                <w:iCs w:val="0"/>
                <w:color w:val="000000"/>
                <w:sz w:val="15"/>
                <w:szCs w:val="15"/>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9A72">
            <w:pPr>
              <w:jc w:val="center"/>
              <w:rPr>
                <w:rFonts w:hint="eastAsia" w:ascii="宋体" w:hAnsi="宋体" w:eastAsia="宋体" w:cs="宋体"/>
                <w:i w:val="0"/>
                <w:iCs w:val="0"/>
                <w:color w:val="000000"/>
                <w:sz w:val="15"/>
                <w:szCs w:val="15"/>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7C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5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货物类</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0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服务类</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0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AF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货物类</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1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工程类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3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服务类</w:t>
            </w:r>
          </w:p>
        </w:tc>
      </w:tr>
      <w:tr w14:paraId="5026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52E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1D1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08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F7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18F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A88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48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438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3AC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24E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3D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6E9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E2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54C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8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383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59B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B0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4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6D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F64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B7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EB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B8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3C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r>
      <w:tr w14:paraId="18DF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A97">
            <w:pPr>
              <w:rPr>
                <w:rFonts w:hint="eastAsia" w:ascii="宋体" w:hAnsi="宋体" w:eastAsia="宋体" w:cs="宋体"/>
                <w:i w:val="0"/>
                <w:iCs w:val="0"/>
                <w:color w:val="000000"/>
                <w:sz w:val="15"/>
                <w:szCs w:val="15"/>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20D4">
            <w:pPr>
              <w:rPr>
                <w:rFonts w:hint="eastAsia" w:ascii="宋体" w:hAnsi="宋体" w:eastAsia="宋体" w:cs="宋体"/>
                <w:i w:val="0"/>
                <w:iCs w:val="0"/>
                <w:color w:val="000000"/>
                <w:sz w:val="15"/>
                <w:szCs w:val="15"/>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0581">
            <w:pPr>
              <w:rPr>
                <w:rFonts w:hint="eastAsia" w:ascii="宋体" w:hAnsi="宋体" w:eastAsia="宋体" w:cs="宋体"/>
                <w:i w:val="0"/>
                <w:iCs w:val="0"/>
                <w:color w:val="000000"/>
                <w:sz w:val="15"/>
                <w:szCs w:val="15"/>
                <w:u w:val="none"/>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F2BD">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115">
            <w:pPr>
              <w:rPr>
                <w:rFonts w:hint="eastAsia" w:ascii="宋体" w:hAnsi="宋体" w:eastAsia="宋体" w:cs="宋体"/>
                <w:i w:val="0"/>
                <w:iCs w:val="0"/>
                <w:color w:val="000000"/>
                <w:sz w:val="15"/>
                <w:szCs w:val="15"/>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7BB">
            <w:pPr>
              <w:rPr>
                <w:rFonts w:hint="eastAsia" w:ascii="宋体" w:hAnsi="宋体" w:eastAsia="宋体" w:cs="宋体"/>
                <w:i w:val="0"/>
                <w:iCs w:val="0"/>
                <w:color w:val="000000"/>
                <w:sz w:val="15"/>
                <w:szCs w:val="15"/>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620">
            <w:pPr>
              <w:rPr>
                <w:rFonts w:hint="eastAsia" w:ascii="宋体" w:hAnsi="宋体" w:eastAsia="宋体" w:cs="宋体"/>
                <w:i w:val="0"/>
                <w:iCs w:val="0"/>
                <w:color w:val="000000"/>
                <w:sz w:val="15"/>
                <w:szCs w:val="15"/>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CFBB">
            <w:pPr>
              <w:rPr>
                <w:rFonts w:hint="eastAsia" w:ascii="宋体" w:hAnsi="宋体" w:eastAsia="宋体" w:cs="宋体"/>
                <w:i w:val="0"/>
                <w:iCs w:val="0"/>
                <w:color w:val="000000"/>
                <w:sz w:val="15"/>
                <w:szCs w:val="15"/>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AE6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AB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10,020,307.81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ED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1,007.63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47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46A">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682D">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1D8">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7A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95A6">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27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1,007.63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D8C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7E2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25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5D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1,003.05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BD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FD57">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5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1,001.00</w:t>
            </w:r>
          </w:p>
        </w:tc>
      </w:tr>
      <w:tr w14:paraId="1D9A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86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4C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A6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7BD">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9B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4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环卫清扫综合经费(事业单位经营收入)</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AB1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C13050100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7C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清扫服务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67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41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10,000,000.00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7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F72">
            <w:pPr>
              <w:jc w:val="right"/>
              <w:rPr>
                <w:rFonts w:hint="eastAsia" w:ascii="宋体" w:hAnsi="宋体" w:eastAsia="宋体" w:cs="宋体"/>
                <w:i w:val="0"/>
                <w:iCs w:val="0"/>
                <w:color w:val="000000"/>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F169">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640">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411B">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5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F7A2">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F18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ED66">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3D3">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B999">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C9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515">
            <w:pPr>
              <w:jc w:val="right"/>
              <w:rPr>
                <w:rFonts w:hint="eastAsia" w:ascii="宋体" w:hAnsi="宋体" w:eastAsia="宋体" w:cs="宋体"/>
                <w:i w:val="0"/>
                <w:iCs w:val="0"/>
                <w:color w:val="000000"/>
                <w:sz w:val="15"/>
                <w:szCs w:val="15"/>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4ED5">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09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1,000.00</w:t>
            </w:r>
          </w:p>
        </w:tc>
      </w:tr>
      <w:tr w14:paraId="2924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FDD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4A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5A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0C3">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D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B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7D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A05049900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9E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其他办公用品</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FD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DB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A12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5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E95A">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8EC">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947">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1866">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B0D">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2D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3F0">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D8C7">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BE6">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F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0AC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8452">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213">
            <w:pPr>
              <w:jc w:val="right"/>
              <w:rPr>
                <w:rFonts w:hint="eastAsia" w:ascii="宋体" w:hAnsi="宋体" w:eastAsia="宋体" w:cs="宋体"/>
                <w:i w:val="0"/>
                <w:iCs w:val="0"/>
                <w:color w:val="000000"/>
                <w:sz w:val="15"/>
                <w:szCs w:val="15"/>
                <w:u w:val="none"/>
              </w:rPr>
            </w:pPr>
          </w:p>
        </w:tc>
      </w:tr>
      <w:tr w14:paraId="18FF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46A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35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076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832">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A0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3A8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5C6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A05040101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941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复印纸</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9F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0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F6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D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F1BD">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44EB">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EADF">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3610">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D0D2">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D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B52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0A5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6FA6">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4FA5">
            <w:pPr>
              <w:jc w:val="right"/>
              <w:rPr>
                <w:rFonts w:hint="eastAsia" w:ascii="宋体" w:hAnsi="宋体" w:eastAsia="宋体" w:cs="宋体"/>
                <w:i w:val="0"/>
                <w:iCs w:val="0"/>
                <w:color w:val="000000"/>
                <w:sz w:val="15"/>
                <w:szCs w:val="15"/>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51D1">
            <w:pPr>
              <w:jc w:val="right"/>
              <w:rPr>
                <w:rFonts w:hint="eastAsia" w:ascii="宋体" w:hAnsi="宋体" w:eastAsia="宋体" w:cs="宋体"/>
                <w:i w:val="0"/>
                <w:iCs w:val="0"/>
                <w:color w:val="000000"/>
                <w:sz w:val="15"/>
                <w:szCs w:val="15"/>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DB8">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1D6F">
            <w:pPr>
              <w:jc w:val="right"/>
              <w:rPr>
                <w:rFonts w:hint="eastAsia" w:ascii="宋体" w:hAnsi="宋体" w:eastAsia="宋体" w:cs="宋体"/>
                <w:i w:val="0"/>
                <w:iCs w:val="0"/>
                <w:color w:val="000000"/>
                <w:sz w:val="15"/>
                <w:szCs w:val="15"/>
                <w:u w:val="none"/>
              </w:rPr>
            </w:pPr>
          </w:p>
        </w:tc>
      </w:tr>
      <w:tr w14:paraId="25E7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4F6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AC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5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AF4">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D2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B1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4B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A05040106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735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本册</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0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D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8E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24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8423">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BAE0">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645D">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AE8">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4CA">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41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8211">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5AC">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6115">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6B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A6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F60C">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0F60">
            <w:pPr>
              <w:jc w:val="right"/>
              <w:rPr>
                <w:rFonts w:hint="eastAsia" w:ascii="宋体" w:hAnsi="宋体" w:eastAsia="宋体" w:cs="宋体"/>
                <w:i w:val="0"/>
                <w:iCs w:val="0"/>
                <w:color w:val="000000"/>
                <w:sz w:val="15"/>
                <w:szCs w:val="15"/>
                <w:u w:val="none"/>
              </w:rPr>
            </w:pPr>
          </w:p>
        </w:tc>
      </w:tr>
      <w:tr w14:paraId="5E8A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3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F7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8B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1F8">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7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01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98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A05040199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055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其他纸制文具</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52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E19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39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9F8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1FF9">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51B8">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9F9C">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582">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9F2">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6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19B">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4F4A">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D03">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7FA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2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AB56">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5F8">
            <w:pPr>
              <w:jc w:val="right"/>
              <w:rPr>
                <w:rFonts w:hint="eastAsia" w:ascii="宋体" w:hAnsi="宋体" w:eastAsia="宋体" w:cs="宋体"/>
                <w:i w:val="0"/>
                <w:iCs w:val="0"/>
                <w:color w:val="000000"/>
                <w:sz w:val="15"/>
                <w:szCs w:val="15"/>
                <w:u w:val="none"/>
              </w:rPr>
            </w:pPr>
          </w:p>
        </w:tc>
      </w:tr>
      <w:tr w14:paraId="18CF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E7E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6C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7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7E3">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18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AB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92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A05040202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78A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墨粉盒</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7D1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0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25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BD7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20E7">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F67">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347A">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2F54">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430A">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043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78E8">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DC4">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7E69">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61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F9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DFB">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9E92">
            <w:pPr>
              <w:jc w:val="right"/>
              <w:rPr>
                <w:rFonts w:hint="eastAsia" w:ascii="宋体" w:hAnsi="宋体" w:eastAsia="宋体" w:cs="宋体"/>
                <w:i w:val="0"/>
                <w:iCs w:val="0"/>
                <w:color w:val="000000"/>
                <w:sz w:val="15"/>
                <w:szCs w:val="15"/>
                <w:u w:val="none"/>
              </w:rPr>
            </w:pPr>
          </w:p>
        </w:tc>
      </w:tr>
      <w:tr w14:paraId="3118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5D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2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7C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377">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F3A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E4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D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A05040401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D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文具</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1A8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5C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201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3D5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04E">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E8D">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309E">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BC5">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B50">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FCE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6270">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218">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9C4">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13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B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0.03</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5BD6">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65E">
            <w:pPr>
              <w:jc w:val="right"/>
              <w:rPr>
                <w:rFonts w:hint="eastAsia" w:ascii="宋体" w:hAnsi="宋体" w:eastAsia="宋体" w:cs="宋体"/>
                <w:i w:val="0"/>
                <w:iCs w:val="0"/>
                <w:color w:val="000000"/>
                <w:sz w:val="15"/>
                <w:szCs w:val="15"/>
                <w:u w:val="none"/>
              </w:rPr>
            </w:pPr>
          </w:p>
        </w:tc>
      </w:tr>
      <w:tr w14:paraId="1204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183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45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91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DFC">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8D5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BA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公务用车运行维护费</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9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C18040199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99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其他商业保险服务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26A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AC7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1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8D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0E92">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56D7">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4D3E">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6C1">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C90">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8DA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377">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0B92">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E85">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FA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779">
            <w:pPr>
              <w:jc w:val="right"/>
              <w:rPr>
                <w:rFonts w:hint="eastAsia" w:ascii="宋体" w:hAnsi="宋体" w:eastAsia="宋体" w:cs="宋体"/>
                <w:i w:val="0"/>
                <w:iCs w:val="0"/>
                <w:color w:val="000000"/>
                <w:sz w:val="15"/>
                <w:szCs w:val="15"/>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53B9">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7E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14:paraId="3014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14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99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25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E4FC">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24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24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公务用车运行维护费</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9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A07070101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6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汽油</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EA7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D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9F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CF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A05">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0D60">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AF61">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AAD7">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9469">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27A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E242">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154">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F0E6">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D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D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0.73</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659">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A052">
            <w:pPr>
              <w:jc w:val="right"/>
              <w:rPr>
                <w:rFonts w:hint="eastAsia" w:ascii="宋体" w:hAnsi="宋体" w:eastAsia="宋体" w:cs="宋体"/>
                <w:i w:val="0"/>
                <w:iCs w:val="0"/>
                <w:color w:val="000000"/>
                <w:sz w:val="15"/>
                <w:szCs w:val="15"/>
                <w:u w:val="none"/>
              </w:rPr>
            </w:pPr>
          </w:p>
        </w:tc>
      </w:tr>
      <w:tr w14:paraId="2BEE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8A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D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5EC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27F6">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8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7B9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公务用车运行维护费</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AB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C23120301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5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车辆维修和保养服务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C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A1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5,747.20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BD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6C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B4A">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527">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C6C4">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0E8">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B15">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32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F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19D9">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B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7154">
            <w:pPr>
              <w:jc w:val="right"/>
              <w:rPr>
                <w:rFonts w:hint="eastAsia" w:ascii="宋体" w:hAnsi="宋体" w:eastAsia="宋体" w:cs="宋体"/>
                <w:i w:val="0"/>
                <w:iCs w:val="0"/>
                <w:color w:val="000000"/>
                <w:sz w:val="15"/>
                <w:szCs w:val="15"/>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9FAE">
            <w:pPr>
              <w:jc w:val="right"/>
              <w:rPr>
                <w:rFonts w:hint="eastAsia" w:ascii="宋体" w:hAnsi="宋体" w:eastAsia="宋体" w:cs="宋体"/>
                <w:i w:val="0"/>
                <w:iCs w:val="0"/>
                <w:color w:val="000000"/>
                <w:sz w:val="15"/>
                <w:szCs w:val="15"/>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AB55">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872">
            <w:pPr>
              <w:jc w:val="right"/>
              <w:rPr>
                <w:rFonts w:hint="eastAsia" w:ascii="宋体" w:hAnsi="宋体" w:eastAsia="宋体" w:cs="宋体"/>
                <w:i w:val="0"/>
                <w:iCs w:val="0"/>
                <w:color w:val="000000"/>
                <w:sz w:val="15"/>
                <w:szCs w:val="15"/>
                <w:u w:val="none"/>
              </w:rPr>
            </w:pPr>
          </w:p>
        </w:tc>
      </w:tr>
      <w:tr w14:paraId="23D0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FA8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1C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89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4D23">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2B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08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FB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A02020100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8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复印机</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08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E37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4,300.00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8F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684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C65">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DA04">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B0E4">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7428">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95BA">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34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F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0.43</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E9D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1A2">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FA5">
            <w:pPr>
              <w:jc w:val="right"/>
              <w:rPr>
                <w:rFonts w:hint="eastAsia" w:ascii="宋体" w:hAnsi="宋体" w:eastAsia="宋体" w:cs="宋体"/>
                <w:i w:val="0"/>
                <w:iCs w:val="0"/>
                <w:color w:val="000000"/>
                <w:sz w:val="15"/>
                <w:szCs w:val="15"/>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E1F6">
            <w:pPr>
              <w:jc w:val="right"/>
              <w:rPr>
                <w:rFonts w:hint="eastAsia" w:ascii="宋体" w:hAnsi="宋体" w:eastAsia="宋体" w:cs="宋体"/>
                <w:i w:val="0"/>
                <w:iCs w:val="0"/>
                <w:color w:val="000000"/>
                <w:sz w:val="15"/>
                <w:szCs w:val="15"/>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77B">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F74">
            <w:pPr>
              <w:jc w:val="right"/>
              <w:rPr>
                <w:rFonts w:hint="eastAsia" w:ascii="宋体" w:hAnsi="宋体" w:eastAsia="宋体" w:cs="宋体"/>
                <w:i w:val="0"/>
                <w:iCs w:val="0"/>
                <w:color w:val="000000"/>
                <w:sz w:val="15"/>
                <w:szCs w:val="15"/>
                <w:u w:val="none"/>
              </w:rPr>
            </w:pPr>
          </w:p>
        </w:tc>
      </w:tr>
      <w:tr w14:paraId="2835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38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E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137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5656">
            <w:pPr>
              <w:rPr>
                <w:rFonts w:hint="eastAsia" w:ascii="宋体" w:hAnsi="宋体" w:eastAsia="宋体" w:cs="宋体"/>
                <w:i w:val="0"/>
                <w:iCs w:val="0"/>
                <w:color w:val="000000"/>
                <w:sz w:val="15"/>
                <w:szCs w:val="15"/>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A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城乡社区环境卫生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ECF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定额商品和服务支出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BC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A02021499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498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其他会计机械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D4D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B0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A1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F2F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4D8B">
            <w:pPr>
              <w:jc w:val="right"/>
              <w:rPr>
                <w:rFonts w:hint="eastAsia" w:ascii="宋体" w:hAnsi="宋体" w:eastAsia="宋体" w:cs="宋体"/>
                <w:i w:val="0"/>
                <w:iCs w:val="0"/>
                <w:color w:val="000000"/>
                <w:sz w:val="15"/>
                <w:szCs w:val="15"/>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06E9">
            <w:pPr>
              <w:jc w:val="right"/>
              <w:rPr>
                <w:rFonts w:hint="eastAsia" w:ascii="宋体" w:hAnsi="宋体" w:eastAsia="宋体" w:cs="宋体"/>
                <w:i w:val="0"/>
                <w:iCs w:val="0"/>
                <w:color w:val="000000"/>
                <w:sz w:val="15"/>
                <w:szCs w:val="15"/>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B09F">
            <w:pPr>
              <w:jc w:val="right"/>
              <w:rPr>
                <w:rFonts w:hint="eastAsia" w:ascii="宋体" w:hAnsi="宋体" w:eastAsia="宋体" w:cs="宋体"/>
                <w:i w:val="0"/>
                <w:iCs w:val="0"/>
                <w:color w:val="000000"/>
                <w:sz w:val="15"/>
                <w:szCs w:val="15"/>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5D1">
            <w:pPr>
              <w:jc w:val="right"/>
              <w:rPr>
                <w:rFonts w:hint="eastAsia" w:ascii="宋体" w:hAnsi="宋体" w:eastAsia="宋体" w:cs="宋体"/>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D93A">
            <w:pPr>
              <w:jc w:val="right"/>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63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5CBA">
            <w:pPr>
              <w:jc w:val="right"/>
              <w:rPr>
                <w:rFonts w:hint="eastAsia" w:ascii="宋体" w:hAnsi="宋体" w:eastAsia="宋体" w:cs="宋体"/>
                <w:i w:val="0"/>
                <w:iCs w:val="0"/>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2D57">
            <w:pPr>
              <w:jc w:val="right"/>
              <w:rPr>
                <w:rFonts w:hint="eastAsia" w:ascii="宋体" w:hAnsi="宋体" w:eastAsia="宋体" w:cs="宋体"/>
                <w:i w:val="0"/>
                <w:iCs w:val="0"/>
                <w:color w:val="000000"/>
                <w:sz w:val="15"/>
                <w:szCs w:val="15"/>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9D9">
            <w:pPr>
              <w:jc w:val="right"/>
              <w:rPr>
                <w:rFonts w:hint="eastAsia" w:ascii="宋体" w:hAnsi="宋体" w:eastAsia="宋体" w:cs="宋体"/>
                <w:i w:val="0"/>
                <w:iCs w:val="0"/>
                <w:color w:val="000000"/>
                <w:sz w:val="15"/>
                <w:szCs w:val="15"/>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1F4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21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8F4">
            <w:pPr>
              <w:jc w:val="right"/>
              <w:rPr>
                <w:rFonts w:hint="eastAsia" w:ascii="宋体" w:hAnsi="宋体" w:eastAsia="宋体" w:cs="宋体"/>
                <w:i w:val="0"/>
                <w:iCs w:val="0"/>
                <w:color w:val="000000"/>
                <w:sz w:val="15"/>
                <w:szCs w:val="15"/>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5B91">
            <w:pPr>
              <w:jc w:val="right"/>
              <w:rPr>
                <w:rFonts w:hint="eastAsia" w:ascii="宋体" w:hAnsi="宋体" w:eastAsia="宋体" w:cs="宋体"/>
                <w:i w:val="0"/>
                <w:iCs w:val="0"/>
                <w:color w:val="000000"/>
                <w:sz w:val="15"/>
                <w:szCs w:val="15"/>
                <w:u w:val="none"/>
              </w:rPr>
            </w:pPr>
          </w:p>
        </w:tc>
      </w:tr>
    </w:tbl>
    <w:p w14:paraId="7EBA0A42">
      <w:pPr>
        <w:spacing w:before="312" w:beforeLines="100" w:after="312" w:afterLines="100" w:line="360" w:lineRule="exact"/>
        <w:rPr>
          <w:rFonts w:hint="eastAsia" w:ascii="仿宋_GB2312" w:eastAsia="仿宋_GB2312"/>
          <w:bCs/>
          <w:sz w:val="32"/>
          <w:szCs w:val="32"/>
          <w:highlight w:val="none"/>
        </w:rPr>
      </w:pPr>
    </w:p>
    <w:p w14:paraId="6BB644E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7DAFB3CA">
      <w:pPr>
        <w:spacing w:before="312" w:beforeLines="100" w:after="312" w:afterLines="100" w:line="360" w:lineRule="exact"/>
        <w:ind w:left="1600" w:leftChars="200" w:hanging="960" w:hangingChars="300"/>
        <w:rPr>
          <w:rFonts w:hint="eastAsia" w:ascii="仿宋_GB2312" w:eastAsia="仿宋_GB2312"/>
          <w:bCs/>
          <w:sz w:val="32"/>
          <w:szCs w:val="32"/>
          <w:highlight w:val="none"/>
        </w:rPr>
      </w:pPr>
    </w:p>
    <w:tbl>
      <w:tblPr>
        <w:tblStyle w:val="5"/>
        <w:tblW w:w="13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6"/>
        <w:gridCol w:w="396"/>
        <w:gridCol w:w="396"/>
        <w:gridCol w:w="657"/>
        <w:gridCol w:w="902"/>
        <w:gridCol w:w="693"/>
        <w:gridCol w:w="837"/>
        <w:gridCol w:w="837"/>
        <w:gridCol w:w="837"/>
        <w:gridCol w:w="837"/>
        <w:gridCol w:w="784"/>
        <w:gridCol w:w="777"/>
        <w:gridCol w:w="1116"/>
      </w:tblGrid>
      <w:tr w14:paraId="1E8F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245" w:type="dxa"/>
            <w:gridSpan w:val="13"/>
            <w:tcBorders>
              <w:top w:val="nil"/>
              <w:left w:val="nil"/>
              <w:bottom w:val="nil"/>
              <w:right w:val="nil"/>
            </w:tcBorders>
            <w:shd w:val="clear" w:color="auto" w:fill="auto"/>
            <w:noWrap/>
            <w:vAlign w:val="center"/>
          </w:tcPr>
          <w:p w14:paraId="1A4B62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 府 购 买 服 务 预 算 表</w:t>
            </w:r>
          </w:p>
        </w:tc>
      </w:tr>
      <w:tr w14:paraId="0F4F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427751D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BFA3E4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953C9A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78BBBF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30C390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E8EFD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E81341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829F7F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295F5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B65845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DBD54D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02E5D64">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040D3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7824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F1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单位代码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1D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(功能分类科目名称)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00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政府购买服务内容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6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政府购买服务资金类型</w:t>
            </w:r>
          </w:p>
        </w:tc>
      </w:tr>
      <w:tr w14:paraId="7C4A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CE4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4A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9EC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4F9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1A36">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A27B">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49654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2306F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一般公共预算拨款</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0FAF9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政府性基金预算拨款</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7064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国有资本经营预算拨款</w:t>
            </w:r>
          </w:p>
        </w:tc>
        <w:tc>
          <w:tcPr>
            <w:tcW w:w="1155" w:type="dxa"/>
            <w:tcBorders>
              <w:top w:val="single" w:color="000000" w:sz="4" w:space="0"/>
              <w:left w:val="single" w:color="000000" w:sz="4" w:space="0"/>
              <w:bottom w:val="nil"/>
              <w:right w:val="single" w:color="000000" w:sz="4" w:space="0"/>
            </w:tcBorders>
            <w:shd w:val="clear" w:color="auto" w:fill="auto"/>
            <w:vAlign w:val="center"/>
          </w:tcPr>
          <w:p w14:paraId="3BD74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47B1E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A15C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r>
      <w:tr w14:paraId="4737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1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6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7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9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6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D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3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4FEF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EE04A2B">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189E8D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D6C75E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A04C79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C1DA1B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453B7B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FCA477B">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0F6B22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C230A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D633F7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B40E1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9A523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D4D3317">
            <w:pPr>
              <w:rPr>
                <w:rFonts w:hint="default" w:ascii="Arial" w:hAnsi="Arial" w:cs="Arial"/>
                <w:i w:val="0"/>
                <w:iCs w:val="0"/>
                <w:color w:val="000000"/>
                <w:sz w:val="20"/>
                <w:szCs w:val="20"/>
                <w:u w:val="none"/>
              </w:rPr>
            </w:pPr>
          </w:p>
        </w:tc>
      </w:tr>
      <w:tr w14:paraId="711A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5792B06">
            <w:pPr>
              <w:keepNext w:val="0"/>
              <w:keepLines w:val="0"/>
              <w:widowControl/>
              <w:suppressLineNumbers w:val="0"/>
              <w:jc w:val="left"/>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注：空表则我单位无政府购买服务预算。</w:t>
            </w:r>
          </w:p>
        </w:tc>
        <w:tc>
          <w:tcPr>
            <w:tcW w:w="0" w:type="auto"/>
            <w:tcBorders>
              <w:top w:val="nil"/>
              <w:left w:val="nil"/>
              <w:bottom w:val="nil"/>
              <w:right w:val="nil"/>
            </w:tcBorders>
            <w:shd w:val="clear" w:color="auto" w:fill="auto"/>
            <w:noWrap/>
            <w:vAlign w:val="bottom"/>
          </w:tcPr>
          <w:p w14:paraId="50005B9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1B5900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017CE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DD329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96C32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3A564B">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ED7C38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172E9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EDA6BA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80EC8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D3112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8FF2C96">
            <w:pPr>
              <w:rPr>
                <w:rFonts w:hint="default" w:ascii="Arial" w:hAnsi="Arial" w:cs="Arial"/>
                <w:i w:val="0"/>
                <w:iCs w:val="0"/>
                <w:color w:val="000000"/>
                <w:sz w:val="20"/>
                <w:szCs w:val="20"/>
                <w:u w:val="none"/>
              </w:rPr>
            </w:pPr>
          </w:p>
        </w:tc>
      </w:tr>
    </w:tbl>
    <w:p w14:paraId="19336205">
      <w:pPr>
        <w:rPr>
          <w:rFonts w:hint="eastAsia" w:ascii="仿宋_GB2312"/>
          <w:bCs/>
          <w:sz w:val="32"/>
          <w:szCs w:val="32"/>
          <w:highlight w:val="none"/>
          <w:lang w:eastAsia="zh-CN"/>
        </w:rPr>
        <w:sectPr>
          <w:pgSz w:w="16838" w:h="11906" w:orient="landscape"/>
          <w:pgMar w:top="1800" w:right="1440" w:bottom="1800" w:left="1440" w:header="851" w:footer="992" w:gutter="0"/>
          <w:cols w:space="720" w:num="1"/>
          <w:docGrid w:type="lines" w:linePitch="312" w:charSpace="0"/>
        </w:sectPr>
      </w:pPr>
    </w:p>
    <w:p w14:paraId="6B15BA6C">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w:t>
      </w:r>
    </w:p>
    <w:tbl>
      <w:tblPr>
        <w:tblStyle w:val="5"/>
        <w:tblW w:w="15762"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530"/>
        <w:gridCol w:w="1119"/>
        <w:gridCol w:w="935"/>
        <w:gridCol w:w="681"/>
        <w:gridCol w:w="1926"/>
        <w:gridCol w:w="1339"/>
        <w:gridCol w:w="1454"/>
        <w:gridCol w:w="1096"/>
        <w:gridCol w:w="1142"/>
        <w:gridCol w:w="1246"/>
        <w:gridCol w:w="1166"/>
        <w:gridCol w:w="796"/>
        <w:gridCol w:w="808"/>
        <w:gridCol w:w="1143"/>
      </w:tblGrid>
      <w:tr w14:paraId="0362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762" w:type="dxa"/>
            <w:gridSpan w:val="15"/>
            <w:vMerge w:val="restart"/>
            <w:tcBorders>
              <w:top w:val="nil"/>
              <w:left w:val="nil"/>
              <w:bottom w:val="nil"/>
              <w:right w:val="nil"/>
            </w:tcBorders>
            <w:shd w:val="clear" w:color="auto" w:fill="auto"/>
            <w:noWrap/>
            <w:vAlign w:val="center"/>
          </w:tcPr>
          <w:p w14:paraId="2FA8D1F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32"/>
                <w:szCs w:val="32"/>
                <w:u w:val="none"/>
                <w:lang w:val="en-US" w:eastAsia="zh-CN" w:bidi="ar"/>
              </w:rPr>
              <w:t>项目绩效目标公开表</w:t>
            </w:r>
          </w:p>
        </w:tc>
      </w:tr>
      <w:tr w14:paraId="03F9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762" w:type="dxa"/>
            <w:gridSpan w:val="15"/>
            <w:vMerge w:val="continue"/>
            <w:tcBorders>
              <w:top w:val="nil"/>
              <w:left w:val="nil"/>
              <w:bottom w:val="nil"/>
              <w:right w:val="nil"/>
            </w:tcBorders>
            <w:shd w:val="clear" w:color="auto" w:fill="auto"/>
            <w:noWrap/>
            <w:vAlign w:val="center"/>
          </w:tcPr>
          <w:p w14:paraId="124FC4F5">
            <w:pPr>
              <w:jc w:val="center"/>
              <w:rPr>
                <w:rFonts w:hint="eastAsia" w:ascii="宋体" w:hAnsi="宋体" w:eastAsia="宋体" w:cs="宋体"/>
                <w:b/>
                <w:bCs/>
                <w:i w:val="0"/>
                <w:iCs w:val="0"/>
                <w:color w:val="000000"/>
                <w:sz w:val="12"/>
                <w:szCs w:val="12"/>
                <w:u w:val="none"/>
              </w:rPr>
            </w:pPr>
          </w:p>
        </w:tc>
      </w:tr>
      <w:tr w14:paraId="6AE4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762" w:type="dxa"/>
            <w:gridSpan w:val="15"/>
            <w:vMerge w:val="continue"/>
            <w:tcBorders>
              <w:top w:val="nil"/>
              <w:left w:val="nil"/>
              <w:bottom w:val="single" w:color="auto" w:sz="4" w:space="0"/>
              <w:right w:val="nil"/>
            </w:tcBorders>
            <w:shd w:val="clear" w:color="auto" w:fill="auto"/>
            <w:noWrap/>
            <w:vAlign w:val="center"/>
          </w:tcPr>
          <w:p w14:paraId="06B76A05">
            <w:pPr>
              <w:jc w:val="center"/>
              <w:rPr>
                <w:rFonts w:hint="eastAsia" w:ascii="宋体" w:hAnsi="宋体" w:eastAsia="宋体" w:cs="宋体"/>
                <w:b/>
                <w:bCs/>
                <w:i w:val="0"/>
                <w:iCs w:val="0"/>
                <w:color w:val="000000"/>
                <w:sz w:val="12"/>
                <w:szCs w:val="12"/>
                <w:u w:val="none"/>
              </w:rPr>
            </w:pPr>
          </w:p>
        </w:tc>
      </w:tr>
      <w:tr w14:paraId="790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17A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5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CC5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单位代码</w:t>
            </w:r>
          </w:p>
        </w:tc>
        <w:tc>
          <w:tcPr>
            <w:tcW w:w="111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9EC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w:t>
            </w:r>
          </w:p>
        </w:tc>
        <w:tc>
          <w:tcPr>
            <w:tcW w:w="9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E44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8D1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预算资金总额</w:t>
            </w:r>
          </w:p>
        </w:tc>
        <w:tc>
          <w:tcPr>
            <w:tcW w:w="19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856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8CF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AF16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B88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57F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4DB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E6C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7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8E6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8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525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可持续效益指标</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8F4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r>
      <w:tr w14:paraId="106E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99416D">
            <w:pPr>
              <w:jc w:val="center"/>
              <w:rPr>
                <w:rFonts w:hint="eastAsia" w:ascii="宋体" w:hAnsi="宋体" w:eastAsia="宋体" w:cs="宋体"/>
                <w:i w:val="0"/>
                <w:iCs w:val="0"/>
                <w:color w:val="000000"/>
                <w:sz w:val="16"/>
                <w:szCs w:val="16"/>
                <w:u w:val="none"/>
              </w:rPr>
            </w:pPr>
          </w:p>
        </w:tc>
        <w:tc>
          <w:tcPr>
            <w:tcW w:w="5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ED203">
            <w:pPr>
              <w:jc w:val="center"/>
              <w:rPr>
                <w:rFonts w:hint="eastAsia" w:ascii="宋体" w:hAnsi="宋体" w:eastAsia="宋体" w:cs="宋体"/>
                <w:i w:val="0"/>
                <w:iCs w:val="0"/>
                <w:color w:val="000000"/>
                <w:sz w:val="16"/>
                <w:szCs w:val="16"/>
                <w:u w:val="none"/>
              </w:rPr>
            </w:pPr>
          </w:p>
        </w:tc>
        <w:tc>
          <w:tcPr>
            <w:tcW w:w="111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F655CB">
            <w:pPr>
              <w:jc w:val="center"/>
              <w:rPr>
                <w:rFonts w:hint="eastAsia" w:ascii="宋体" w:hAnsi="宋体" w:eastAsia="宋体" w:cs="宋体"/>
                <w:i w:val="0"/>
                <w:iCs w:val="0"/>
                <w:color w:val="000000"/>
                <w:sz w:val="16"/>
                <w:szCs w:val="16"/>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E1F40E">
            <w:pPr>
              <w:jc w:val="center"/>
              <w:rPr>
                <w:rFonts w:hint="eastAsia" w:ascii="宋体" w:hAnsi="宋体" w:eastAsia="宋体" w:cs="宋体"/>
                <w:i w:val="0"/>
                <w:iCs w:val="0"/>
                <w:color w:val="000000"/>
                <w:sz w:val="16"/>
                <w:szCs w:val="16"/>
                <w:u w:val="none"/>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00959D">
            <w:pPr>
              <w:jc w:val="center"/>
              <w:rPr>
                <w:rFonts w:hint="eastAsia" w:ascii="宋体" w:hAnsi="宋体" w:eastAsia="宋体" w:cs="宋体"/>
                <w:i w:val="0"/>
                <w:iCs w:val="0"/>
                <w:color w:val="000000"/>
                <w:sz w:val="16"/>
                <w:szCs w:val="16"/>
                <w:u w:val="none"/>
              </w:rPr>
            </w:pPr>
          </w:p>
        </w:tc>
        <w:tc>
          <w:tcPr>
            <w:tcW w:w="19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DDCE11">
            <w:pPr>
              <w:jc w:val="center"/>
              <w:rPr>
                <w:rFonts w:hint="eastAsia" w:ascii="宋体" w:hAnsi="宋体" w:eastAsia="宋体" w:cs="宋体"/>
                <w:i w:val="0"/>
                <w:iCs w:val="0"/>
                <w:color w:val="000000"/>
                <w:sz w:val="16"/>
                <w:szCs w:val="16"/>
                <w:u w:val="none"/>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97430B">
            <w:pPr>
              <w:jc w:val="center"/>
              <w:rPr>
                <w:rFonts w:hint="eastAsia" w:ascii="宋体" w:hAnsi="宋体" w:eastAsia="宋体" w:cs="宋体"/>
                <w:i w:val="0"/>
                <w:iCs w:val="0"/>
                <w:color w:val="000000"/>
                <w:sz w:val="16"/>
                <w:szCs w:val="16"/>
                <w:u w:val="none"/>
              </w:rPr>
            </w:pPr>
          </w:p>
        </w:tc>
        <w:tc>
          <w:tcPr>
            <w:tcW w:w="14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060471">
            <w:pPr>
              <w:jc w:val="center"/>
              <w:rPr>
                <w:rFonts w:hint="eastAsia" w:ascii="宋体" w:hAnsi="宋体" w:eastAsia="宋体" w:cs="宋体"/>
                <w:i w:val="0"/>
                <w:iCs w:val="0"/>
                <w:color w:val="000000"/>
                <w:sz w:val="16"/>
                <w:szCs w:val="16"/>
                <w:u w:val="none"/>
              </w:rPr>
            </w:pPr>
          </w:p>
        </w:tc>
        <w:tc>
          <w:tcPr>
            <w:tcW w:w="10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F8206E">
            <w:pPr>
              <w:jc w:val="center"/>
              <w:rPr>
                <w:rFonts w:hint="eastAsia" w:ascii="宋体" w:hAnsi="宋体" w:eastAsia="宋体" w:cs="宋体"/>
                <w:i w:val="0"/>
                <w:iCs w:val="0"/>
                <w:color w:val="000000"/>
                <w:sz w:val="16"/>
                <w:szCs w:val="16"/>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7192FA">
            <w:pPr>
              <w:jc w:val="center"/>
              <w:rPr>
                <w:rFonts w:hint="eastAsia" w:ascii="宋体" w:hAnsi="宋体" w:eastAsia="宋体" w:cs="宋体"/>
                <w:i w:val="0"/>
                <w:iCs w:val="0"/>
                <w:color w:val="000000"/>
                <w:sz w:val="16"/>
                <w:szCs w:val="16"/>
                <w:u w:val="none"/>
              </w:rPr>
            </w:pPr>
          </w:p>
        </w:tc>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C0147C">
            <w:pPr>
              <w:jc w:val="center"/>
              <w:rPr>
                <w:rFonts w:hint="eastAsia" w:ascii="宋体" w:hAnsi="宋体" w:eastAsia="宋体" w:cs="宋体"/>
                <w:i w:val="0"/>
                <w:iCs w:val="0"/>
                <w:color w:val="000000"/>
                <w:sz w:val="16"/>
                <w:szCs w:val="16"/>
                <w:u w:val="none"/>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24F61E">
            <w:pPr>
              <w:jc w:val="center"/>
              <w:rPr>
                <w:rFonts w:hint="eastAsia" w:ascii="宋体" w:hAnsi="宋体" w:eastAsia="宋体" w:cs="宋体"/>
                <w:i w:val="0"/>
                <w:iCs w:val="0"/>
                <w:color w:val="000000"/>
                <w:sz w:val="16"/>
                <w:szCs w:val="16"/>
                <w:u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E5B619">
            <w:pPr>
              <w:jc w:val="center"/>
              <w:rPr>
                <w:rFonts w:hint="eastAsia" w:ascii="宋体" w:hAnsi="宋体" w:eastAsia="宋体" w:cs="宋体"/>
                <w:i w:val="0"/>
                <w:iCs w:val="0"/>
                <w:color w:val="000000"/>
                <w:sz w:val="16"/>
                <w:szCs w:val="16"/>
                <w:u w:val="none"/>
              </w:rPr>
            </w:pPr>
          </w:p>
        </w:tc>
        <w:tc>
          <w:tcPr>
            <w:tcW w:w="8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2751F8">
            <w:pPr>
              <w:jc w:val="center"/>
              <w:rPr>
                <w:rFonts w:hint="eastAsia" w:ascii="宋体" w:hAnsi="宋体" w:eastAsia="宋体" w:cs="宋体"/>
                <w:i w:val="0"/>
                <w:iCs w:val="0"/>
                <w:color w:val="000000"/>
                <w:sz w:val="16"/>
                <w:szCs w:val="16"/>
                <w:u w:val="none"/>
              </w:rPr>
            </w:pPr>
          </w:p>
        </w:tc>
        <w:tc>
          <w:tcPr>
            <w:tcW w:w="11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7EBF5B">
            <w:pPr>
              <w:jc w:val="center"/>
              <w:rPr>
                <w:rFonts w:hint="eastAsia" w:ascii="宋体" w:hAnsi="宋体" w:eastAsia="宋体" w:cs="宋体"/>
                <w:i w:val="0"/>
                <w:iCs w:val="0"/>
                <w:color w:val="000000"/>
                <w:sz w:val="16"/>
                <w:szCs w:val="16"/>
                <w:u w:val="none"/>
              </w:rPr>
            </w:pPr>
          </w:p>
        </w:tc>
      </w:tr>
      <w:tr w14:paraId="70BA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211EC">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8441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FBC3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C638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C3BB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B037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0F99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17B9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E3C6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A253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B382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FE30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A843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2690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E7E4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r>
      <w:tr w14:paraId="1D45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39FABC">
            <w:pPr>
              <w:rPr>
                <w:rFonts w:hint="default" w:ascii="Calibri" w:hAnsi="Calibri" w:cs="Calibri"/>
                <w:i w:val="0"/>
                <w:iCs w:val="0"/>
                <w:color w:val="000000"/>
                <w:sz w:val="16"/>
                <w:szCs w:val="16"/>
                <w:u w:val="none"/>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6A45C">
            <w:pPr>
              <w:rPr>
                <w:rFonts w:hint="default" w:ascii="Calibri" w:hAnsi="Calibri" w:cs="Calibri"/>
                <w:i w:val="0"/>
                <w:iCs w:val="0"/>
                <w:color w:val="000000"/>
                <w:sz w:val="16"/>
                <w:szCs w:val="16"/>
                <w:u w:val="none"/>
              </w:rPr>
            </w:pP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4D4A3">
            <w:pPr>
              <w:rPr>
                <w:rFonts w:hint="default" w:ascii="Calibri" w:hAnsi="Calibri" w:cs="Calibri"/>
                <w:i w:val="0"/>
                <w:iCs w:val="0"/>
                <w:color w:val="000000"/>
                <w:sz w:val="16"/>
                <w:szCs w:val="16"/>
                <w:u w:val="none"/>
              </w:rPr>
            </w:pP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0817">
            <w:pPr>
              <w:rPr>
                <w:rFonts w:hint="default" w:ascii="Calibri" w:hAnsi="Calibri" w:cs="Calibri"/>
                <w:i w:val="0"/>
                <w:iCs w:val="0"/>
                <w:color w:val="000000"/>
                <w:sz w:val="16"/>
                <w:szCs w:val="16"/>
                <w:u w:val="none"/>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88EC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1610.32</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B5ED">
            <w:pPr>
              <w:rPr>
                <w:rFonts w:hint="default" w:ascii="Calibri" w:hAnsi="Calibri" w:cs="Calibri"/>
                <w:i w:val="0"/>
                <w:iCs w:val="0"/>
                <w:color w:val="000000"/>
                <w:sz w:val="16"/>
                <w:szCs w:val="16"/>
                <w:u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E1FF7">
            <w:pPr>
              <w:rPr>
                <w:rFonts w:hint="default" w:ascii="Calibri" w:hAnsi="Calibri" w:cs="Calibri"/>
                <w:i w:val="0"/>
                <w:iCs w:val="0"/>
                <w:color w:val="000000"/>
                <w:sz w:val="16"/>
                <w:szCs w:val="16"/>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3B186">
            <w:pPr>
              <w:rPr>
                <w:rFonts w:hint="default" w:ascii="Calibri" w:hAnsi="Calibri" w:cs="Calibri"/>
                <w:i w:val="0"/>
                <w:iCs w:val="0"/>
                <w:color w:val="000000"/>
                <w:sz w:val="16"/>
                <w:szCs w:val="16"/>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6A404">
            <w:pPr>
              <w:rPr>
                <w:rFonts w:hint="default" w:ascii="Calibri" w:hAnsi="Calibri" w:cs="Calibri"/>
                <w:i w:val="0"/>
                <w:iCs w:val="0"/>
                <w:color w:val="000000"/>
                <w:sz w:val="16"/>
                <w:szCs w:val="16"/>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D37A4">
            <w:pPr>
              <w:rPr>
                <w:rFonts w:hint="default" w:ascii="Calibri" w:hAnsi="Calibri" w:cs="Calibri"/>
                <w:i w:val="0"/>
                <w:iCs w:val="0"/>
                <w:color w:val="000000"/>
                <w:sz w:val="16"/>
                <w:szCs w:val="16"/>
                <w:u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8A9B1">
            <w:pPr>
              <w:rPr>
                <w:rFonts w:hint="default" w:ascii="Calibri" w:hAnsi="Calibri" w:cs="Calibri"/>
                <w:i w:val="0"/>
                <w:iCs w:val="0"/>
                <w:color w:val="000000"/>
                <w:sz w:val="16"/>
                <w:szCs w:val="16"/>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FD632">
            <w:pPr>
              <w:rPr>
                <w:rFonts w:hint="default" w:ascii="Calibri" w:hAnsi="Calibri" w:cs="Calibri"/>
                <w:i w:val="0"/>
                <w:iCs w:val="0"/>
                <w:color w:val="000000"/>
                <w:sz w:val="16"/>
                <w:szCs w:val="16"/>
                <w:u w:val="none"/>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D804E">
            <w:pPr>
              <w:rPr>
                <w:rFonts w:hint="default" w:ascii="Calibri" w:hAnsi="Calibri" w:cs="Calibri"/>
                <w:i w:val="0"/>
                <w:iCs w:val="0"/>
                <w:color w:val="000000"/>
                <w:sz w:val="16"/>
                <w:szCs w:val="16"/>
                <w:u w:val="none"/>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6D0C4">
            <w:pPr>
              <w:rPr>
                <w:rFonts w:hint="default" w:ascii="Calibri" w:hAnsi="Calibri" w:cs="Calibri"/>
                <w:i w:val="0"/>
                <w:iCs w:val="0"/>
                <w:color w:val="000000"/>
                <w:sz w:val="16"/>
                <w:szCs w:val="16"/>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24BC0">
            <w:pPr>
              <w:rPr>
                <w:rFonts w:hint="default" w:ascii="Calibri" w:hAnsi="Calibri" w:cs="Calibri"/>
                <w:i w:val="0"/>
                <w:iCs w:val="0"/>
                <w:color w:val="000000"/>
                <w:sz w:val="16"/>
                <w:szCs w:val="16"/>
                <w:u w:val="none"/>
              </w:rPr>
            </w:pPr>
          </w:p>
        </w:tc>
      </w:tr>
      <w:tr w14:paraId="252A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D8CA7">
            <w:pPr>
              <w:jc w:val="center"/>
              <w:rPr>
                <w:rFonts w:hint="eastAsia" w:ascii="Arial" w:hAnsi="Arial" w:eastAsia="宋体" w:cs="Arial"/>
                <w:i w:val="0"/>
                <w:iCs w:val="0"/>
                <w:color w:val="000000"/>
                <w:sz w:val="16"/>
                <w:szCs w:val="16"/>
                <w:u w:val="none"/>
                <w:lang w:val="en-US" w:eastAsia="zh-CN"/>
              </w:rPr>
            </w:pPr>
            <w:r>
              <w:rPr>
                <w:rFonts w:hint="eastAsia" w:ascii="Calibri" w:hAnsi="Calibri" w:eastAsia="宋体" w:cs="Calibri"/>
                <w:i w:val="0"/>
                <w:iCs w:val="0"/>
                <w:color w:val="000000"/>
                <w:kern w:val="0"/>
                <w:sz w:val="16"/>
                <w:szCs w:val="16"/>
                <w:u w:val="none"/>
                <w:lang w:val="en-US" w:eastAsia="zh-CN" w:bidi="ar"/>
              </w:rPr>
              <w:t>1</w:t>
            </w: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CB34D">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155002</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CFA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柳州市柳江区环境卫生管理所</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525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事业收入结转结余</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B0EC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110.00</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DE4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完成垃圾日产日清的工作要求，保障环卫清扫保洁工作每日正常运转。</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39B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数量指标：清扫保洁面积</w:t>
            </w:r>
            <w:r>
              <w:rPr>
                <w:rFonts w:hint="default" w:ascii="Calibri" w:hAnsi="Calibri" w:eastAsia="宋体" w:cs="Calibri"/>
                <w:i w:val="0"/>
                <w:iCs w:val="0"/>
                <w:color w:val="000000"/>
                <w:kern w:val="0"/>
                <w:sz w:val="16"/>
                <w:szCs w:val="16"/>
                <w:u w:val="none"/>
                <w:lang w:val="en-US" w:eastAsia="zh-CN" w:bidi="ar"/>
              </w:rPr>
              <w:t>(≤281</w:t>
            </w:r>
            <w:r>
              <w:rPr>
                <w:rFonts w:hint="eastAsia" w:ascii="宋体" w:hAnsi="宋体" w:eastAsia="宋体" w:cs="宋体"/>
                <w:i w:val="0"/>
                <w:iCs w:val="0"/>
                <w:color w:val="000000"/>
                <w:kern w:val="0"/>
                <w:sz w:val="16"/>
                <w:szCs w:val="16"/>
                <w:u w:val="none"/>
                <w:lang w:val="en-US" w:eastAsia="zh-CN" w:bidi="ar"/>
              </w:rPr>
              <w:t>万平方米</w:t>
            </w:r>
            <w:r>
              <w:rPr>
                <w:rFonts w:hint="default" w:ascii="Calibri" w:hAnsi="Calibri" w:eastAsia="宋体" w:cs="Calibri"/>
                <w:i w:val="0"/>
                <w:iCs w:val="0"/>
                <w:color w:val="000000"/>
                <w:kern w:val="0"/>
                <w:sz w:val="16"/>
                <w:szCs w:val="16"/>
                <w:u w:val="none"/>
                <w:lang w:val="en-US" w:eastAsia="zh-CN" w:bidi="ar"/>
              </w:rPr>
              <w:t>)</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61D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质量指标：清扫保洁率</w:t>
            </w:r>
            <w:r>
              <w:rPr>
                <w:rFonts w:hint="default" w:ascii="Calibri" w:hAnsi="Calibri" w:eastAsia="宋体" w:cs="Calibri"/>
                <w:i w:val="0"/>
                <w:iCs w:val="0"/>
                <w:color w:val="000000"/>
                <w:kern w:val="0"/>
                <w:sz w:val="16"/>
                <w:szCs w:val="16"/>
                <w:u w:val="none"/>
                <w:lang w:val="en-US" w:eastAsia="zh-CN" w:bidi="ar"/>
              </w:rPr>
              <w:t>(≥90%)</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CFE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时效指标：保洁及时率</w:t>
            </w:r>
            <w:r>
              <w:rPr>
                <w:rFonts w:hint="default" w:ascii="Calibri" w:hAnsi="Calibri" w:eastAsia="宋体" w:cs="Calibri"/>
                <w:i w:val="0"/>
                <w:iCs w:val="0"/>
                <w:color w:val="000000"/>
                <w:kern w:val="0"/>
                <w:sz w:val="16"/>
                <w:szCs w:val="16"/>
                <w:u w:val="none"/>
                <w:lang w:val="en-US" w:eastAsia="zh-CN" w:bidi="ar"/>
              </w:rPr>
              <w:t>(≥90%)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909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成本指标：项目成本</w:t>
            </w:r>
            <w:r>
              <w:rPr>
                <w:rFonts w:hint="default" w:ascii="Calibri" w:hAnsi="Calibri" w:eastAsia="宋体" w:cs="Calibri"/>
                <w:i w:val="0"/>
                <w:iCs w:val="0"/>
                <w:color w:val="000000"/>
                <w:kern w:val="0"/>
                <w:sz w:val="16"/>
                <w:szCs w:val="16"/>
                <w:u w:val="none"/>
                <w:lang w:val="en-US" w:eastAsia="zh-CN" w:bidi="ar"/>
              </w:rPr>
              <w:t>(≤110</w:t>
            </w:r>
            <w:r>
              <w:rPr>
                <w:rFonts w:hint="eastAsia" w:ascii="宋体" w:hAnsi="宋体" w:eastAsia="宋体" w:cs="宋体"/>
                <w:i w:val="0"/>
                <w:iCs w:val="0"/>
                <w:color w:val="000000"/>
                <w:kern w:val="0"/>
                <w:sz w:val="16"/>
                <w:szCs w:val="16"/>
                <w:u w:val="none"/>
                <w:lang w:val="en-US" w:eastAsia="zh-CN" w:bidi="ar"/>
              </w:rPr>
              <w:t>万元</w:t>
            </w:r>
            <w:r>
              <w:rPr>
                <w:rFonts w:hint="default" w:ascii="Calibri" w:hAnsi="Calibri" w:eastAsia="宋体" w:cs="Calibri"/>
                <w:i w:val="0"/>
                <w:iCs w:val="0"/>
                <w:color w:val="000000"/>
                <w:kern w:val="0"/>
                <w:sz w:val="16"/>
                <w:szCs w:val="16"/>
                <w:u w:val="none"/>
                <w:lang w:val="en-US" w:eastAsia="zh-CN" w:bidi="ar"/>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C87B">
            <w:pPr>
              <w:rPr>
                <w:rFonts w:hint="default" w:ascii="Calibri" w:hAnsi="Calibri" w:cs="Calibri"/>
                <w:i w:val="0"/>
                <w:iCs w:val="0"/>
                <w:color w:val="000000"/>
                <w:sz w:val="16"/>
                <w:szCs w:val="16"/>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F32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社会效益指标：保障环卫保洁正常履行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正常</w:t>
            </w:r>
            <w:r>
              <w:rPr>
                <w:rFonts w:hint="default" w:ascii="Calibri" w:hAnsi="Calibri" w:eastAsia="宋体" w:cs="Calibri"/>
                <w:i w:val="0"/>
                <w:iCs w:val="0"/>
                <w:color w:val="000000"/>
                <w:kern w:val="0"/>
                <w:sz w:val="16"/>
                <w:szCs w:val="16"/>
                <w:u w:val="none"/>
                <w:lang w:val="en-US" w:eastAsia="zh-CN" w:bidi="ar"/>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74739">
            <w:pPr>
              <w:rPr>
                <w:rFonts w:hint="default" w:ascii="Calibri" w:hAnsi="Calibri" w:cs="Calibri"/>
                <w:i w:val="0"/>
                <w:iCs w:val="0"/>
                <w:color w:val="000000"/>
                <w:sz w:val="16"/>
                <w:szCs w:val="16"/>
                <w:u w:val="none"/>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9D006">
            <w:pPr>
              <w:rPr>
                <w:rFonts w:hint="default" w:ascii="Calibri" w:hAnsi="Calibri" w:cs="Calibri"/>
                <w:i w:val="0"/>
                <w:iCs w:val="0"/>
                <w:color w:val="000000"/>
                <w:sz w:val="16"/>
                <w:szCs w:val="16"/>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345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满意度指标：群众满意度</w:t>
            </w:r>
            <w:r>
              <w:rPr>
                <w:rFonts w:hint="default" w:ascii="Calibri" w:hAnsi="Calibri" w:eastAsia="宋体" w:cs="Calibri"/>
                <w:i w:val="0"/>
                <w:iCs w:val="0"/>
                <w:color w:val="000000"/>
                <w:kern w:val="0"/>
                <w:sz w:val="16"/>
                <w:szCs w:val="16"/>
                <w:u w:val="none"/>
                <w:lang w:val="en-US" w:eastAsia="zh-CN" w:bidi="ar"/>
              </w:rPr>
              <w:t>(≥90%)</w:t>
            </w:r>
          </w:p>
        </w:tc>
      </w:tr>
      <w:tr w14:paraId="3746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B9762">
            <w:pPr>
              <w:jc w:val="center"/>
              <w:rPr>
                <w:rFonts w:hint="eastAsia" w:ascii="Arial" w:hAnsi="Arial" w:eastAsia="宋体" w:cs="Arial"/>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2</w:t>
            </w: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CDCB1">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155002</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02D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柳州市柳江区环境卫生管理所</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EF2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其他运转费</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9DE4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0.32</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992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通过四个季度的银行存款利息收入，保障银行账户的正常使用</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00B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数量指标：利息进账次数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次</w:t>
            </w:r>
            <w:r>
              <w:rPr>
                <w:rFonts w:hint="default" w:ascii="Calibri" w:hAnsi="Calibri" w:eastAsia="宋体" w:cs="Calibri"/>
                <w:i w:val="0"/>
                <w:iCs w:val="0"/>
                <w:color w:val="000000"/>
                <w:kern w:val="0"/>
                <w:sz w:val="16"/>
                <w:szCs w:val="16"/>
                <w:u w:val="none"/>
                <w:lang w:val="en-US" w:eastAsia="zh-CN" w:bidi="ar"/>
              </w:rPr>
              <w:t>)</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270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质量指标：利息进账率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100%)</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AB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时效指标：利息进账及时率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100%)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B13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成本指标：开支率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100%)</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6E0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经济效益指标：节约财政成本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节约</w:t>
            </w:r>
            <w:r>
              <w:rPr>
                <w:rFonts w:hint="default" w:ascii="Calibri" w:hAnsi="Calibri" w:eastAsia="宋体" w:cs="Calibri"/>
                <w:i w:val="0"/>
                <w:iCs w:val="0"/>
                <w:color w:val="000000"/>
                <w:kern w:val="0"/>
                <w:sz w:val="16"/>
                <w:szCs w:val="16"/>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43DD2">
            <w:pPr>
              <w:rPr>
                <w:rFonts w:hint="default" w:ascii="Calibri" w:hAnsi="Calibri" w:cs="Calibri"/>
                <w:i w:val="0"/>
                <w:iCs w:val="0"/>
                <w:color w:val="000000"/>
                <w:sz w:val="16"/>
                <w:szCs w:val="16"/>
                <w:u w:val="none"/>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0FFB6">
            <w:pPr>
              <w:rPr>
                <w:rFonts w:hint="default" w:ascii="Calibri" w:hAnsi="Calibri" w:cs="Calibri"/>
                <w:i w:val="0"/>
                <w:iCs w:val="0"/>
                <w:color w:val="000000"/>
                <w:sz w:val="16"/>
                <w:szCs w:val="16"/>
                <w:u w:val="none"/>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D5BC5">
            <w:pPr>
              <w:rPr>
                <w:rFonts w:hint="default" w:ascii="Calibri" w:hAnsi="Calibri" w:cs="Calibri"/>
                <w:i w:val="0"/>
                <w:iCs w:val="0"/>
                <w:color w:val="000000"/>
                <w:sz w:val="16"/>
                <w:szCs w:val="16"/>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2B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满意度指标：满意度</w:t>
            </w:r>
            <w:r>
              <w:rPr>
                <w:rFonts w:hint="default" w:ascii="Calibri" w:hAnsi="Calibri" w:eastAsia="宋体" w:cs="Calibri"/>
                <w:i w:val="0"/>
                <w:iCs w:val="0"/>
                <w:color w:val="000000"/>
                <w:kern w:val="0"/>
                <w:sz w:val="16"/>
                <w:szCs w:val="16"/>
                <w:u w:val="none"/>
                <w:lang w:val="en-US" w:eastAsia="zh-CN" w:bidi="ar"/>
              </w:rPr>
              <w:t>(≥90%)</w:t>
            </w:r>
          </w:p>
        </w:tc>
      </w:tr>
      <w:tr w14:paraId="2BB7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5858E">
            <w:pPr>
              <w:jc w:val="center"/>
              <w:rPr>
                <w:rFonts w:hint="eastAsia" w:ascii="Arial" w:hAnsi="Arial" w:eastAsia="宋体" w:cs="Arial"/>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3</w:t>
            </w: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6795">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155002</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AF5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柳州市柳江区环境卫生管理所</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3B4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环卫清扫保洁经费</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009C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500.00</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DDA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保障环卫清扫保洁工作顺利开展</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470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数量指标：发放人次</w:t>
            </w:r>
            <w:r>
              <w:rPr>
                <w:rFonts w:hint="default" w:ascii="Calibri" w:hAnsi="Calibri" w:eastAsia="宋体" w:cs="Calibri"/>
                <w:i w:val="0"/>
                <w:iCs w:val="0"/>
                <w:color w:val="000000"/>
                <w:kern w:val="0"/>
                <w:sz w:val="16"/>
                <w:szCs w:val="16"/>
                <w:u w:val="none"/>
                <w:lang w:val="en-US" w:eastAsia="zh-CN" w:bidi="ar"/>
              </w:rPr>
              <w:t>(≤468</w:t>
            </w:r>
            <w:r>
              <w:rPr>
                <w:rFonts w:hint="eastAsia" w:ascii="宋体" w:hAnsi="宋体" w:eastAsia="宋体" w:cs="宋体"/>
                <w:i w:val="0"/>
                <w:iCs w:val="0"/>
                <w:color w:val="000000"/>
                <w:kern w:val="0"/>
                <w:sz w:val="16"/>
                <w:szCs w:val="16"/>
                <w:u w:val="none"/>
                <w:lang w:val="en-US" w:eastAsia="zh-CN" w:bidi="ar"/>
              </w:rPr>
              <w:t>个</w:t>
            </w:r>
            <w:r>
              <w:rPr>
                <w:rFonts w:hint="default" w:ascii="Calibri" w:hAnsi="Calibri" w:eastAsia="宋体" w:cs="Calibri"/>
                <w:i w:val="0"/>
                <w:iCs w:val="0"/>
                <w:color w:val="000000"/>
                <w:kern w:val="0"/>
                <w:sz w:val="16"/>
                <w:szCs w:val="16"/>
                <w:u w:val="none"/>
                <w:lang w:val="en-US" w:eastAsia="zh-CN" w:bidi="ar"/>
              </w:rPr>
              <w:t>)</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361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质量指标：清扫保洁完成率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100%)</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5E2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时效指标：清扫保洁及时率</w:t>
            </w:r>
            <w:r>
              <w:rPr>
                <w:rFonts w:hint="default" w:ascii="Calibri" w:hAnsi="Calibri" w:eastAsia="宋体" w:cs="Calibri"/>
                <w:i w:val="0"/>
                <w:iCs w:val="0"/>
                <w:color w:val="000000"/>
                <w:kern w:val="0"/>
                <w:sz w:val="16"/>
                <w:szCs w:val="16"/>
                <w:u w:val="none"/>
                <w:lang w:val="en-US" w:eastAsia="zh-CN" w:bidi="ar"/>
              </w:rPr>
              <w:t>(≥90%)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01E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成本指标：成本控制率</w:t>
            </w:r>
            <w:r>
              <w:rPr>
                <w:rFonts w:hint="default" w:ascii="Calibri" w:hAnsi="Calibri" w:eastAsia="宋体" w:cs="Calibri"/>
                <w:i w:val="0"/>
                <w:iCs w:val="0"/>
                <w:color w:val="000000"/>
                <w:kern w:val="0"/>
                <w:sz w:val="16"/>
                <w:szCs w:val="16"/>
                <w:u w:val="none"/>
                <w:lang w:val="en-US" w:eastAsia="zh-CN" w:bidi="ar"/>
              </w:rPr>
              <w:t>(≤500</w:t>
            </w:r>
            <w:r>
              <w:rPr>
                <w:rFonts w:hint="eastAsia" w:ascii="宋体" w:hAnsi="宋体" w:eastAsia="宋体" w:cs="宋体"/>
                <w:i w:val="0"/>
                <w:iCs w:val="0"/>
                <w:color w:val="000000"/>
                <w:kern w:val="0"/>
                <w:sz w:val="16"/>
                <w:szCs w:val="16"/>
                <w:u w:val="none"/>
                <w:lang w:val="en-US" w:eastAsia="zh-CN" w:bidi="ar"/>
              </w:rPr>
              <w:t>万元</w:t>
            </w:r>
            <w:r>
              <w:rPr>
                <w:rFonts w:hint="default" w:ascii="Calibri" w:hAnsi="Calibri" w:eastAsia="宋体" w:cs="Calibri"/>
                <w:i w:val="0"/>
                <w:iCs w:val="0"/>
                <w:color w:val="000000"/>
                <w:kern w:val="0"/>
                <w:sz w:val="16"/>
                <w:szCs w:val="16"/>
                <w:u w:val="none"/>
                <w:lang w:val="en-US" w:eastAsia="zh-CN" w:bidi="ar"/>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1727E">
            <w:pPr>
              <w:rPr>
                <w:rFonts w:hint="default" w:ascii="Calibri" w:hAnsi="Calibri" w:cs="Calibri"/>
                <w:i w:val="0"/>
                <w:iCs w:val="0"/>
                <w:color w:val="000000"/>
                <w:sz w:val="16"/>
                <w:szCs w:val="16"/>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4DC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社会效益指标：环卫保洁正常履行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正常</w:t>
            </w:r>
            <w:r>
              <w:rPr>
                <w:rFonts w:hint="default" w:ascii="Calibri" w:hAnsi="Calibri" w:eastAsia="宋体" w:cs="Calibri"/>
                <w:i w:val="0"/>
                <w:iCs w:val="0"/>
                <w:color w:val="000000"/>
                <w:kern w:val="0"/>
                <w:sz w:val="16"/>
                <w:szCs w:val="16"/>
                <w:u w:val="none"/>
                <w:lang w:val="en-US" w:eastAsia="zh-CN" w:bidi="ar"/>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E4DA5">
            <w:pPr>
              <w:rPr>
                <w:rFonts w:hint="default" w:ascii="Calibri" w:hAnsi="Calibri" w:cs="Calibri"/>
                <w:i w:val="0"/>
                <w:iCs w:val="0"/>
                <w:color w:val="000000"/>
                <w:sz w:val="16"/>
                <w:szCs w:val="16"/>
                <w:u w:val="none"/>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FCD8A">
            <w:pPr>
              <w:rPr>
                <w:rFonts w:hint="default" w:ascii="Calibri" w:hAnsi="Calibri" w:cs="Calibri"/>
                <w:i w:val="0"/>
                <w:iCs w:val="0"/>
                <w:color w:val="000000"/>
                <w:sz w:val="16"/>
                <w:szCs w:val="16"/>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047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满意度指标：群众满意度</w:t>
            </w:r>
            <w:r>
              <w:rPr>
                <w:rFonts w:hint="default" w:ascii="Calibri" w:hAnsi="Calibri" w:eastAsia="宋体" w:cs="Calibri"/>
                <w:i w:val="0"/>
                <w:iCs w:val="0"/>
                <w:color w:val="000000"/>
                <w:kern w:val="0"/>
                <w:sz w:val="16"/>
                <w:szCs w:val="16"/>
                <w:u w:val="none"/>
                <w:lang w:val="en-US" w:eastAsia="zh-CN" w:bidi="ar"/>
              </w:rPr>
              <w:t>(≥90%)</w:t>
            </w:r>
          </w:p>
        </w:tc>
      </w:tr>
      <w:tr w14:paraId="20EE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8705">
            <w:pPr>
              <w:jc w:val="center"/>
              <w:rPr>
                <w:rFonts w:hint="eastAsia" w:ascii="Arial" w:hAnsi="Arial" w:eastAsia="宋体" w:cs="Arial"/>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4</w:t>
            </w:r>
          </w:p>
        </w:tc>
        <w:tc>
          <w:tcPr>
            <w:tcW w:w="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D7217">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155002</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74B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柳州市柳江区环境卫生管理所</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100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环卫清扫综合经费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事业单位经营收入</w:t>
            </w:r>
            <w:r>
              <w:rPr>
                <w:rFonts w:hint="default" w:ascii="Calibri" w:hAnsi="Calibri" w:eastAsia="宋体" w:cs="Calibri"/>
                <w:i w:val="0"/>
                <w:iCs w:val="0"/>
                <w:color w:val="000000"/>
                <w:kern w:val="0"/>
                <w:sz w:val="16"/>
                <w:szCs w:val="16"/>
                <w:u w:val="none"/>
                <w:lang w:val="en-US" w:eastAsia="zh-CN" w:bidi="ar"/>
              </w:rPr>
              <w:t>)</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DC8D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1000.00</w:t>
            </w:r>
          </w:p>
        </w:tc>
        <w:tc>
          <w:tcPr>
            <w:tcW w:w="1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D74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保障拉堡旧城区、基隆片区、新城区、工业园片区的清扫保洁和公厕的运行管理</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916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数量指标：保洁面积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w:t>
            </w:r>
            <w:r>
              <w:rPr>
                <w:rFonts w:hint="default" w:ascii="Calibri" w:hAnsi="Calibri" w:eastAsia="宋体" w:cs="Calibri"/>
                <w:i w:val="0"/>
                <w:iCs w:val="0"/>
                <w:color w:val="000000"/>
                <w:kern w:val="0"/>
                <w:sz w:val="16"/>
                <w:szCs w:val="16"/>
                <w:u w:val="none"/>
                <w:lang w:val="en-US" w:eastAsia="zh-CN" w:bidi="ar"/>
              </w:rPr>
              <w:t>281</w:t>
            </w:r>
            <w:r>
              <w:rPr>
                <w:rFonts w:hint="eastAsia" w:ascii="宋体" w:hAnsi="宋体" w:eastAsia="宋体" w:cs="宋体"/>
                <w:i w:val="0"/>
                <w:iCs w:val="0"/>
                <w:color w:val="000000"/>
                <w:kern w:val="0"/>
                <w:sz w:val="16"/>
                <w:szCs w:val="16"/>
                <w:u w:val="none"/>
                <w:lang w:val="en-US" w:eastAsia="zh-CN" w:bidi="ar"/>
              </w:rPr>
              <w:t>万平方米</w:t>
            </w:r>
            <w:r>
              <w:rPr>
                <w:rFonts w:hint="default" w:ascii="Calibri" w:hAnsi="Calibri" w:eastAsia="宋体" w:cs="Calibri"/>
                <w:i w:val="0"/>
                <w:iCs w:val="0"/>
                <w:color w:val="000000"/>
                <w:kern w:val="0"/>
                <w:sz w:val="16"/>
                <w:szCs w:val="16"/>
                <w:u w:val="none"/>
                <w:lang w:val="en-US" w:eastAsia="zh-CN" w:bidi="ar"/>
              </w:rPr>
              <w:t>)</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02E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质量指标：清扫保洁率</w:t>
            </w:r>
            <w:r>
              <w:rPr>
                <w:rFonts w:hint="default" w:ascii="Calibri" w:hAnsi="Calibri" w:eastAsia="宋体" w:cs="Calibri"/>
                <w:i w:val="0"/>
                <w:iCs w:val="0"/>
                <w:color w:val="000000"/>
                <w:kern w:val="0"/>
                <w:sz w:val="16"/>
                <w:szCs w:val="16"/>
                <w:u w:val="none"/>
                <w:lang w:val="en-US" w:eastAsia="zh-CN" w:bidi="ar"/>
              </w:rPr>
              <w:t>(≥90%)</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510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时效指标：清扫及时率</w:t>
            </w:r>
            <w:r>
              <w:rPr>
                <w:rFonts w:hint="default" w:ascii="Calibri" w:hAnsi="Calibri" w:eastAsia="宋体" w:cs="Calibri"/>
                <w:i w:val="0"/>
                <w:iCs w:val="0"/>
                <w:color w:val="000000"/>
                <w:kern w:val="0"/>
                <w:sz w:val="16"/>
                <w:szCs w:val="16"/>
                <w:u w:val="none"/>
                <w:lang w:val="en-US" w:eastAsia="zh-CN" w:bidi="ar"/>
              </w:rPr>
              <w:t>(≥90%)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69D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成本指标：项目成本</w:t>
            </w:r>
            <w:r>
              <w:rPr>
                <w:rFonts w:hint="default" w:ascii="Calibri" w:hAnsi="Calibri" w:eastAsia="宋体" w:cs="Calibri"/>
                <w:i w:val="0"/>
                <w:iCs w:val="0"/>
                <w:color w:val="000000"/>
                <w:kern w:val="0"/>
                <w:sz w:val="16"/>
                <w:szCs w:val="16"/>
                <w:u w:val="none"/>
                <w:lang w:val="en-US" w:eastAsia="zh-CN" w:bidi="ar"/>
              </w:rPr>
              <w:t>(≤1000</w:t>
            </w:r>
            <w:r>
              <w:rPr>
                <w:rFonts w:hint="eastAsia" w:ascii="宋体" w:hAnsi="宋体" w:eastAsia="宋体" w:cs="宋体"/>
                <w:i w:val="0"/>
                <w:iCs w:val="0"/>
                <w:color w:val="000000"/>
                <w:kern w:val="0"/>
                <w:sz w:val="16"/>
                <w:szCs w:val="16"/>
                <w:u w:val="none"/>
                <w:lang w:val="en-US" w:eastAsia="zh-CN" w:bidi="ar"/>
              </w:rPr>
              <w:t>万元</w:t>
            </w:r>
            <w:r>
              <w:rPr>
                <w:rFonts w:hint="default" w:ascii="Calibri" w:hAnsi="Calibri" w:eastAsia="宋体" w:cs="Calibri"/>
                <w:i w:val="0"/>
                <w:iCs w:val="0"/>
                <w:color w:val="000000"/>
                <w:kern w:val="0"/>
                <w:sz w:val="16"/>
                <w:szCs w:val="16"/>
                <w:u w:val="none"/>
                <w:lang w:val="en-US" w:eastAsia="zh-CN" w:bidi="ar"/>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D9599">
            <w:pPr>
              <w:rPr>
                <w:rFonts w:hint="default" w:ascii="Calibri" w:hAnsi="Calibri" w:cs="Calibri"/>
                <w:i w:val="0"/>
                <w:iCs w:val="0"/>
                <w:color w:val="000000"/>
                <w:sz w:val="16"/>
                <w:szCs w:val="16"/>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933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社会效益指标：环卫清扫保洁正常履职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正常</w:t>
            </w:r>
            <w:r>
              <w:rPr>
                <w:rFonts w:hint="default" w:ascii="Calibri" w:hAnsi="Calibri" w:eastAsia="宋体" w:cs="Calibri"/>
                <w:i w:val="0"/>
                <w:iCs w:val="0"/>
                <w:color w:val="000000"/>
                <w:kern w:val="0"/>
                <w:sz w:val="16"/>
                <w:szCs w:val="16"/>
                <w:u w:val="none"/>
                <w:lang w:val="en-US" w:eastAsia="zh-CN" w:bidi="ar"/>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3A611">
            <w:pPr>
              <w:rPr>
                <w:rFonts w:hint="default" w:ascii="Calibri" w:hAnsi="Calibri" w:cs="Calibri"/>
                <w:i w:val="0"/>
                <w:iCs w:val="0"/>
                <w:color w:val="000000"/>
                <w:sz w:val="16"/>
                <w:szCs w:val="16"/>
                <w:u w:val="none"/>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1FB79">
            <w:pPr>
              <w:rPr>
                <w:rFonts w:hint="default" w:ascii="Calibri" w:hAnsi="Calibri" w:cs="Calibri"/>
                <w:i w:val="0"/>
                <w:iCs w:val="0"/>
                <w:color w:val="000000"/>
                <w:sz w:val="16"/>
                <w:szCs w:val="16"/>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E14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满意度指标：群众满意度</w:t>
            </w:r>
            <w:r>
              <w:rPr>
                <w:rFonts w:hint="default" w:ascii="Calibri" w:hAnsi="Calibri" w:eastAsia="宋体" w:cs="Calibri"/>
                <w:i w:val="0"/>
                <w:iCs w:val="0"/>
                <w:color w:val="000000"/>
                <w:kern w:val="0"/>
                <w:sz w:val="16"/>
                <w:szCs w:val="16"/>
                <w:u w:val="none"/>
                <w:lang w:val="en-US" w:eastAsia="zh-CN" w:bidi="ar"/>
              </w:rPr>
              <w:t>(≥90%)</w:t>
            </w:r>
          </w:p>
        </w:tc>
      </w:tr>
    </w:tbl>
    <w:p w14:paraId="32EDF136"/>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2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996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8996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DDD3"/>
    <w:multiLevelType w:val="singleLevel"/>
    <w:tmpl w:val="F2F2DD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830A2"/>
    <w:rsid w:val="13756E72"/>
    <w:rsid w:val="15DD7808"/>
    <w:rsid w:val="1C1C46B8"/>
    <w:rsid w:val="1D2D21FC"/>
    <w:rsid w:val="21690C6D"/>
    <w:rsid w:val="27E34F95"/>
    <w:rsid w:val="2C2C09EA"/>
    <w:rsid w:val="2F0E7201"/>
    <w:rsid w:val="36190BE4"/>
    <w:rsid w:val="392A132F"/>
    <w:rsid w:val="3CB60D47"/>
    <w:rsid w:val="42B84063"/>
    <w:rsid w:val="47262F6D"/>
    <w:rsid w:val="4E3B534E"/>
    <w:rsid w:val="56FB1D20"/>
    <w:rsid w:val="5F5E65E2"/>
    <w:rsid w:val="61790893"/>
    <w:rsid w:val="67662509"/>
    <w:rsid w:val="694E29F6"/>
    <w:rsid w:val="6A3E1DEA"/>
    <w:rsid w:val="6DAE2E3A"/>
    <w:rsid w:val="798C57CF"/>
    <w:rsid w:val="79B35E1E"/>
    <w:rsid w:val="7CDA1DE4"/>
    <w:rsid w:val="7F350083"/>
    <w:rsid w:val="7F5D6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31"/>
    <w:basedOn w:val="7"/>
    <w:qFormat/>
    <w:uiPriority w:val="0"/>
    <w:rPr>
      <w:rFonts w:hint="default" w:ascii="Calibri" w:hAnsi="Calibri" w:cs="Calibri"/>
      <w:color w:val="000000"/>
      <w:sz w:val="22"/>
      <w:szCs w:val="22"/>
      <w:u w:val="none"/>
    </w:rPr>
  </w:style>
  <w:style w:type="character" w:customStyle="1" w:styleId="10">
    <w:name w:val="font41"/>
    <w:basedOn w:val="7"/>
    <w:qFormat/>
    <w:uiPriority w:val="0"/>
    <w:rPr>
      <w:rFonts w:hint="eastAsia" w:ascii="宋体" w:hAnsi="宋体" w:eastAsia="宋体" w:cs="宋体"/>
      <w:color w:val="000000"/>
      <w:sz w:val="22"/>
      <w:szCs w:val="22"/>
      <w:u w:val="none"/>
    </w:rPr>
  </w:style>
  <w:style w:type="character" w:customStyle="1" w:styleId="11">
    <w:name w:val="font51"/>
    <w:basedOn w:val="7"/>
    <w:qFormat/>
    <w:uiPriority w:val="0"/>
    <w:rPr>
      <w:rFonts w:hint="eastAsia" w:ascii="宋体" w:hAnsi="宋体" w:eastAsia="宋体" w:cs="宋体"/>
      <w:color w:val="000000"/>
      <w:sz w:val="12"/>
      <w:szCs w:val="12"/>
      <w:u w:val="none"/>
    </w:rPr>
  </w:style>
  <w:style w:type="character" w:customStyle="1" w:styleId="12">
    <w:name w:val="font6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4871</Words>
  <Characters>5586</Characters>
  <Lines>0</Lines>
  <Paragraphs>0</Paragraphs>
  <TotalTime>12</TotalTime>
  <ScaleCrop>false</ScaleCrop>
  <LinksUpToDate>false</LinksUpToDate>
  <CharactersWithSpaces>5818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柳江城管局</cp:lastModifiedBy>
  <cp:lastPrinted>2025-02-08T01:26:00Z</cp:lastPrinted>
  <dcterms:modified xsi:type="dcterms:W3CDTF">2025-02-08T02:30:15Z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eyJoZGlkIjoiY2RiNTQwYTExNzNkMDFlYTFlOTk5YjMwYmI2YjE3ZDIiLCJ1c2VySWQiOiI4NTQ3NzY5In0=</vt:lpwstr>
  </property>
  <property fmtid="{D5CDD505-2E9C-101B-9397-08002B2CF9AE}" pid="4" name="ICV">
    <vt:lpwstr>8A043057ED6D4A4DB571A21D5D75C1EA_13</vt:lpwstr>
  </property>
</Properties>
</file>