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3C3539">
      <w:pPr>
        <w:jc w:val="center"/>
        <w:rPr>
          <w:rFonts w:hint="eastAsia" w:ascii="黑体" w:hAnsi="宋体" w:eastAsia="黑体"/>
          <w:bCs/>
          <w:sz w:val="44"/>
          <w:szCs w:val="44"/>
          <w:highlight w:val="none"/>
          <w:lang w:val="en-US" w:eastAsia="zh-CN"/>
        </w:rPr>
      </w:pPr>
      <w:r>
        <w:rPr>
          <w:rFonts w:hint="eastAsia" w:ascii="黑体" w:hAnsi="宋体" w:eastAsia="黑体"/>
          <w:bCs/>
          <w:sz w:val="44"/>
          <w:szCs w:val="44"/>
          <w:highlight w:val="none"/>
          <w:lang w:val="en-US" w:eastAsia="zh-CN"/>
        </w:rPr>
        <w:t>柳州市柳江区中医医院</w:t>
      </w:r>
    </w:p>
    <w:p w14:paraId="6D92F528">
      <w:pPr>
        <w:jc w:val="center"/>
        <w:rPr>
          <w:rFonts w:hint="eastAsia" w:ascii="黑体" w:hAnsi="宋体" w:eastAsia="黑体"/>
          <w:bCs/>
          <w:szCs w:val="32"/>
        </w:rPr>
      </w:pPr>
      <w:r>
        <w:rPr>
          <w:rFonts w:hint="eastAsia" w:ascii="黑体" w:hAnsi="宋体" w:eastAsia="黑体"/>
          <w:bCs/>
          <w:sz w:val="44"/>
          <w:szCs w:val="44"/>
          <w:highlight w:val="none"/>
          <w:lang w:val="en-US" w:eastAsia="zh-CN"/>
        </w:rPr>
        <w:t>2026年</w:t>
      </w:r>
      <w:r>
        <w:rPr>
          <w:rFonts w:hint="eastAsia" w:ascii="黑体" w:hAnsi="宋体" w:eastAsia="黑体"/>
          <w:bCs/>
          <w:sz w:val="44"/>
          <w:szCs w:val="44"/>
          <w:highlight w:val="none"/>
          <w:lang w:eastAsia="zh-CN"/>
        </w:rPr>
        <w:t>单位</w:t>
      </w:r>
      <w:r>
        <w:rPr>
          <w:rFonts w:hint="eastAsia" w:ascii="黑体" w:hAnsi="宋体" w:eastAsia="黑体"/>
          <w:bCs/>
          <w:sz w:val="44"/>
          <w:szCs w:val="44"/>
          <w:highlight w:val="none"/>
        </w:rPr>
        <w:t>预算公开说明</w:t>
      </w:r>
    </w:p>
    <w:p w14:paraId="3DD94B96">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bCs/>
          <w:szCs w:val="32"/>
        </w:rPr>
        <w:t>第一部分：</w:t>
      </w:r>
      <w:r>
        <w:rPr>
          <w:rFonts w:hint="eastAsia" w:ascii="黑体" w:hAnsi="宋体" w:eastAsia="黑体"/>
          <w:bCs/>
          <w:szCs w:val="32"/>
          <w:lang w:eastAsia="zh-CN"/>
        </w:rPr>
        <w:t>单位</w:t>
      </w:r>
      <w:r>
        <w:rPr>
          <w:rFonts w:hint="eastAsia" w:ascii="黑体" w:hAnsi="宋体" w:eastAsia="黑体"/>
          <w:bCs/>
          <w:szCs w:val="32"/>
        </w:rPr>
        <w:t>概况</w:t>
      </w:r>
    </w:p>
    <w:p w14:paraId="35F53D19">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90" w:lineRule="exact"/>
        <w:ind w:firstLine="640" w:firstLineChars="200"/>
        <w:jc w:val="left"/>
        <w:textAlignment w:val="baseline"/>
        <w:rPr>
          <w:rFonts w:hint="eastAsia" w:ascii="仿宋_GB2312" w:hAnsi="仿宋" w:eastAsia="仿宋_GB2312" w:cs="宋体"/>
          <w:color w:val="000000"/>
          <w:kern w:val="0"/>
          <w:sz w:val="32"/>
          <w:szCs w:val="32"/>
          <w:lang w:val="zh-CN"/>
        </w:rPr>
      </w:pPr>
      <w:r>
        <w:rPr>
          <w:rFonts w:hint="eastAsia" w:ascii="仿宋_GB2312" w:hAnsi="仿宋" w:eastAsia="仿宋_GB2312" w:cs="宋体"/>
          <w:color w:val="000000"/>
          <w:kern w:val="0"/>
          <w:sz w:val="32"/>
          <w:szCs w:val="32"/>
          <w:lang w:val="zh-CN"/>
        </w:rPr>
        <w:t>一、</w:t>
      </w:r>
      <w:r>
        <w:rPr>
          <w:rFonts w:hint="eastAsia" w:ascii="仿宋_GB2312" w:hAnsi="仿宋" w:cs="宋体"/>
          <w:color w:val="000000"/>
          <w:kern w:val="0"/>
          <w:sz w:val="32"/>
          <w:szCs w:val="32"/>
          <w:lang w:val="en-US" w:eastAsia="zh-CN"/>
        </w:rPr>
        <w:t>单位</w:t>
      </w:r>
      <w:r>
        <w:rPr>
          <w:rFonts w:hint="eastAsia" w:ascii="仿宋_GB2312" w:hAnsi="仿宋" w:eastAsia="仿宋_GB2312" w:cs="宋体"/>
          <w:color w:val="000000"/>
          <w:kern w:val="0"/>
          <w:sz w:val="32"/>
          <w:szCs w:val="32"/>
          <w:lang w:val="zh-CN"/>
        </w:rPr>
        <w:t>主要职能</w:t>
      </w:r>
    </w:p>
    <w:p w14:paraId="631B8F87">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90" w:lineRule="exact"/>
        <w:ind w:firstLine="640" w:firstLineChars="200"/>
        <w:jc w:val="left"/>
        <w:textAlignment w:val="baseline"/>
        <w:rPr>
          <w:rFonts w:hint="eastAsia" w:ascii="仿宋_GB2312" w:hAnsi="仿宋" w:eastAsia="仿宋_GB2312" w:cs="宋体"/>
          <w:color w:val="000000"/>
          <w:kern w:val="0"/>
          <w:sz w:val="32"/>
          <w:szCs w:val="32"/>
          <w:lang w:val="zh-CN"/>
        </w:rPr>
      </w:pPr>
      <w:r>
        <w:rPr>
          <w:rFonts w:hint="eastAsia" w:ascii="仿宋_GB2312" w:hAnsi="仿宋" w:eastAsia="仿宋_GB2312" w:cs="宋体"/>
          <w:color w:val="000000"/>
          <w:kern w:val="0"/>
          <w:sz w:val="32"/>
          <w:szCs w:val="32"/>
          <w:lang w:val="zh-CN"/>
        </w:rPr>
        <w:t>二、机构设置情况</w:t>
      </w:r>
    </w:p>
    <w:p w14:paraId="4DF7420B">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eastAsia="黑体"/>
          <w:szCs w:val="32"/>
        </w:rPr>
        <w:t>第二部分：</w:t>
      </w:r>
      <w:r>
        <w:rPr>
          <w:rFonts w:hint="eastAsia" w:ascii="黑体" w:eastAsia="黑体"/>
          <w:szCs w:val="32"/>
          <w:lang w:val="en-US" w:eastAsia="zh-CN"/>
        </w:rPr>
        <w:t>柳州市柳江区中医医院</w:t>
      </w:r>
      <w:r>
        <w:rPr>
          <w:rFonts w:hint="eastAsia" w:ascii="黑体" w:hAnsi="宋体" w:eastAsia="黑体"/>
          <w:szCs w:val="32"/>
          <w:lang w:eastAsia="zh-CN"/>
        </w:rPr>
        <w:t>2026年</w:t>
      </w:r>
      <w:r>
        <w:rPr>
          <w:rFonts w:hint="eastAsia" w:ascii="黑体" w:eastAsia="黑体"/>
          <w:szCs w:val="32"/>
          <w:lang w:eastAsia="zh-CN"/>
        </w:rPr>
        <w:t>单位</w:t>
      </w:r>
      <w:r>
        <w:rPr>
          <w:rFonts w:hint="eastAsia" w:ascii="黑体" w:eastAsia="黑体"/>
          <w:szCs w:val="32"/>
        </w:rPr>
        <w:t>预算情况说明</w:t>
      </w:r>
    </w:p>
    <w:p w14:paraId="271226A8">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90" w:lineRule="exact"/>
        <w:ind w:firstLine="640" w:firstLineChars="200"/>
        <w:jc w:val="left"/>
        <w:textAlignment w:val="baseline"/>
        <w:rPr>
          <w:rFonts w:hint="eastAsia" w:ascii="仿宋_GB2312" w:hAnsi="仿宋" w:eastAsia="仿宋_GB2312" w:cs="宋体"/>
          <w:color w:val="auto"/>
          <w:sz w:val="32"/>
          <w:szCs w:val="32"/>
        </w:rPr>
      </w:pPr>
      <w:r>
        <w:rPr>
          <w:rFonts w:hint="eastAsia" w:ascii="仿宋_GB2312" w:hAnsi="仿宋" w:eastAsia="仿宋_GB2312" w:cs="宋体"/>
          <w:color w:val="auto"/>
          <w:sz w:val="32"/>
          <w:szCs w:val="32"/>
        </w:rPr>
        <w:t>一、</w:t>
      </w:r>
      <w:r>
        <w:rPr>
          <w:rFonts w:hint="eastAsia" w:ascii="仿宋_GB2312" w:hAnsi="仿宋" w:eastAsia="仿宋_GB2312" w:cs="宋体"/>
          <w:color w:val="auto"/>
          <w:sz w:val="32"/>
          <w:szCs w:val="32"/>
          <w:lang w:eastAsia="zh-CN"/>
        </w:rPr>
        <w:t>单位</w:t>
      </w:r>
      <w:r>
        <w:rPr>
          <w:rFonts w:hint="eastAsia" w:ascii="仿宋_GB2312" w:hAnsi="仿宋" w:eastAsia="仿宋_GB2312" w:cs="宋体"/>
          <w:color w:val="auto"/>
          <w:sz w:val="32"/>
          <w:szCs w:val="32"/>
        </w:rPr>
        <w:t>预算收支增减变化情况说明</w:t>
      </w:r>
    </w:p>
    <w:p w14:paraId="1E8328D7">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90" w:lineRule="exact"/>
        <w:ind w:firstLine="640" w:firstLineChars="200"/>
        <w:jc w:val="left"/>
        <w:textAlignment w:val="baseline"/>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二、单位收入总体情况说明</w:t>
      </w:r>
    </w:p>
    <w:p w14:paraId="2DC6FA6B">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90" w:lineRule="exact"/>
        <w:ind w:firstLine="640" w:firstLineChars="200"/>
        <w:jc w:val="left"/>
        <w:textAlignment w:val="baseline"/>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三、单位支出总体情况说明</w:t>
      </w:r>
    </w:p>
    <w:p w14:paraId="6F143ABE">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90" w:lineRule="exact"/>
        <w:ind w:firstLine="640" w:firstLineChars="200"/>
        <w:jc w:val="left"/>
        <w:textAlignment w:val="baseline"/>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四、财政拨款收支总体情况说明</w:t>
      </w:r>
    </w:p>
    <w:p w14:paraId="66ED4870">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90" w:lineRule="exact"/>
        <w:ind w:firstLine="640" w:firstLineChars="200"/>
        <w:jc w:val="left"/>
        <w:textAlignment w:val="baseline"/>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五、一般公共预算支出情况说明</w:t>
      </w:r>
    </w:p>
    <w:p w14:paraId="0198B3BD">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90" w:lineRule="exact"/>
        <w:ind w:firstLine="640" w:firstLineChars="200"/>
        <w:jc w:val="left"/>
        <w:textAlignment w:val="baseline"/>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六、一般公共预算基本支出情况说明</w:t>
      </w:r>
    </w:p>
    <w:p w14:paraId="3C7CA98E">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90" w:lineRule="exact"/>
        <w:ind w:firstLine="640" w:firstLineChars="200"/>
        <w:jc w:val="left"/>
        <w:textAlignment w:val="baseline"/>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七、一般公共预算“三公”经费支出情况说明</w:t>
      </w:r>
    </w:p>
    <w:p w14:paraId="0AE9825D">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90" w:lineRule="exact"/>
        <w:ind w:firstLine="640" w:firstLineChars="200"/>
        <w:jc w:val="left"/>
        <w:textAlignment w:val="baseline"/>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八、政府性基金预算支出情况说明</w:t>
      </w:r>
    </w:p>
    <w:p w14:paraId="264FAE13">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90" w:lineRule="exact"/>
        <w:ind w:firstLine="640" w:firstLineChars="200"/>
        <w:jc w:val="left"/>
        <w:textAlignment w:val="baseline"/>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九、国有资本经营预算支出情况说明</w:t>
      </w:r>
    </w:p>
    <w:p w14:paraId="33F4DA01">
      <w:pPr>
        <w:adjustRightInd w:val="0"/>
        <w:snapToGrid w:val="0"/>
        <w:spacing w:line="560" w:lineRule="exact"/>
        <w:ind w:right="-333" w:rightChars="-104" w:firstLine="640" w:firstLineChars="200"/>
        <w:rPr>
          <w:rFonts w:hint="eastAsia" w:ascii="仿宋_GB2312" w:hAnsi="仿宋" w:eastAsia="仿宋_GB2312" w:cs="宋体"/>
          <w:color w:val="auto"/>
          <w:sz w:val="32"/>
          <w:szCs w:val="32"/>
          <w:lang w:eastAsia="zh-CN"/>
        </w:rPr>
      </w:pPr>
      <w:r>
        <w:rPr>
          <w:rFonts w:hint="eastAsia" w:ascii="仿宋_GB2312" w:hAnsi="仿宋" w:cs="宋体"/>
          <w:color w:val="auto"/>
          <w:sz w:val="32"/>
          <w:szCs w:val="32"/>
          <w:lang w:val="en-US" w:eastAsia="zh-CN"/>
        </w:rPr>
        <w:t>十</w:t>
      </w:r>
      <w:r>
        <w:rPr>
          <w:rFonts w:hint="eastAsia" w:ascii="仿宋_GB2312" w:hAnsi="仿宋" w:eastAsia="仿宋_GB2312" w:cs="宋体"/>
          <w:color w:val="auto"/>
          <w:sz w:val="32"/>
          <w:szCs w:val="32"/>
          <w:lang w:eastAsia="zh-CN"/>
        </w:rPr>
        <w:t>、其他重要事项情况说明</w:t>
      </w:r>
    </w:p>
    <w:p w14:paraId="04981C72">
      <w:pPr>
        <w:adjustRightInd w:val="0"/>
        <w:snapToGrid w:val="0"/>
        <w:spacing w:line="560" w:lineRule="exact"/>
        <w:ind w:right="-333" w:rightChars="-104" w:firstLine="640" w:firstLineChars="200"/>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（一）</w:t>
      </w:r>
      <w:r>
        <w:rPr>
          <w:rFonts w:hint="eastAsia" w:ascii="仿宋_GB2312" w:hAnsi="仿宋" w:cs="宋体"/>
          <w:color w:val="auto"/>
          <w:sz w:val="32"/>
          <w:szCs w:val="32"/>
          <w:lang w:val="en-US" w:eastAsia="zh-CN"/>
        </w:rPr>
        <w:t>单位</w:t>
      </w:r>
      <w:r>
        <w:rPr>
          <w:rFonts w:hint="eastAsia" w:ascii="仿宋_GB2312" w:hAnsi="仿宋" w:eastAsia="仿宋_GB2312" w:cs="宋体"/>
          <w:color w:val="auto"/>
          <w:sz w:val="32"/>
          <w:szCs w:val="32"/>
          <w:lang w:eastAsia="zh-CN"/>
        </w:rPr>
        <w:t>运行经费安排情况说明</w:t>
      </w:r>
    </w:p>
    <w:p w14:paraId="759E97F3">
      <w:pPr>
        <w:adjustRightInd w:val="0"/>
        <w:snapToGrid w:val="0"/>
        <w:spacing w:line="560" w:lineRule="exact"/>
        <w:ind w:right="-333" w:rightChars="-104" w:firstLine="640" w:firstLineChars="200"/>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（二）政府采购预算安排情况说明</w:t>
      </w:r>
    </w:p>
    <w:p w14:paraId="08320CCD">
      <w:pPr>
        <w:adjustRightInd w:val="0"/>
        <w:snapToGrid w:val="0"/>
        <w:spacing w:line="560" w:lineRule="exact"/>
        <w:ind w:right="-333" w:rightChars="-104" w:firstLine="640" w:firstLineChars="200"/>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（三）政府购买服务情况说明</w:t>
      </w:r>
    </w:p>
    <w:p w14:paraId="31EE7DD4">
      <w:pPr>
        <w:adjustRightInd w:val="0"/>
        <w:snapToGrid w:val="0"/>
        <w:spacing w:line="560" w:lineRule="exact"/>
        <w:ind w:right="-333" w:rightChars="-104" w:firstLine="640" w:firstLineChars="200"/>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（四）国有资产占用情况说明</w:t>
      </w:r>
    </w:p>
    <w:p w14:paraId="2CB4BD8C">
      <w:pPr>
        <w:adjustRightInd w:val="0"/>
        <w:snapToGrid w:val="0"/>
        <w:spacing w:line="560" w:lineRule="exact"/>
        <w:ind w:right="-333" w:rightChars="-104" w:firstLine="640" w:firstLineChars="200"/>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（五）预算绩效目标情况说明</w:t>
      </w:r>
    </w:p>
    <w:p w14:paraId="3BFFA347">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eastAsia="黑体"/>
          <w:szCs w:val="32"/>
        </w:rPr>
        <w:t>第三部分：名词解释</w:t>
      </w:r>
    </w:p>
    <w:p w14:paraId="4B85F7D6">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bCs/>
          <w:szCs w:val="32"/>
        </w:rPr>
        <w:t>第四部分：</w:t>
      </w:r>
      <w:r>
        <w:rPr>
          <w:rFonts w:hint="eastAsia" w:ascii="黑体" w:hAnsi="宋体" w:eastAsia="黑体"/>
          <w:szCs w:val="32"/>
          <w:lang w:val="en-US" w:eastAsia="zh-CN"/>
        </w:rPr>
        <w:t>柳州市柳江区中医医院</w:t>
      </w:r>
      <w:r>
        <w:rPr>
          <w:rFonts w:hint="eastAsia" w:ascii="黑体" w:hAnsi="宋体" w:eastAsia="黑体"/>
          <w:szCs w:val="32"/>
          <w:lang w:eastAsia="zh-CN"/>
        </w:rPr>
        <w:t>2026</w:t>
      </w:r>
      <w:r>
        <w:rPr>
          <w:rFonts w:hint="eastAsia" w:ascii="黑体" w:hAnsi="宋体" w:eastAsia="黑体"/>
          <w:szCs w:val="32"/>
          <w:lang w:val="en-US" w:eastAsia="zh-CN"/>
        </w:rPr>
        <w:t>年</w:t>
      </w:r>
      <w:r>
        <w:rPr>
          <w:rFonts w:hint="eastAsia" w:ascii="黑体" w:hAnsi="宋体" w:eastAsia="黑体"/>
          <w:color w:val="auto"/>
          <w:szCs w:val="32"/>
          <w:lang w:val="en-US" w:eastAsia="zh-CN"/>
        </w:rPr>
        <w:t>单</w:t>
      </w:r>
      <w:r>
        <w:rPr>
          <w:rFonts w:hint="eastAsia" w:ascii="黑体" w:eastAsia="黑体"/>
          <w:color w:val="auto"/>
          <w:szCs w:val="32"/>
          <w:lang w:eastAsia="zh-CN"/>
        </w:rPr>
        <w:t>位</w:t>
      </w:r>
      <w:r>
        <w:rPr>
          <w:rFonts w:hint="eastAsia" w:ascii="黑体" w:eastAsia="黑体"/>
          <w:color w:val="auto"/>
          <w:szCs w:val="32"/>
        </w:rPr>
        <w:t>预</w:t>
      </w:r>
      <w:r>
        <w:rPr>
          <w:rFonts w:hint="eastAsia" w:ascii="黑体" w:eastAsia="黑体"/>
          <w:szCs w:val="32"/>
        </w:rPr>
        <w:t>算报表</w:t>
      </w:r>
    </w:p>
    <w:p w14:paraId="482B1483">
      <w:pPr>
        <w:keepNext w:val="0"/>
        <w:keepLines w:val="0"/>
        <w:pageBreakBefore w:val="0"/>
        <w:kinsoku/>
        <w:wordWrap/>
        <w:overflowPunct/>
        <w:topLinePunct w:val="0"/>
        <w:autoSpaceDE/>
        <w:autoSpaceDN/>
        <w:bidi w:val="0"/>
        <w:adjustRightInd w:val="0"/>
        <w:snapToGrid w:val="0"/>
        <w:spacing w:line="520" w:lineRule="exact"/>
        <w:ind w:right="-333" w:rightChars="-104" w:firstLine="640" w:firstLineChars="200"/>
        <w:textAlignment w:val="auto"/>
        <w:rPr>
          <w:rFonts w:hint="eastAsia" w:ascii="黑体" w:hAnsi="宋体" w:eastAsia="黑体"/>
          <w:bCs/>
          <w:szCs w:val="32"/>
        </w:rPr>
      </w:pPr>
      <w:r>
        <w:rPr>
          <w:rFonts w:hint="eastAsia" w:ascii="黑体" w:hAnsi="宋体" w:eastAsia="黑体"/>
          <w:bCs/>
          <w:szCs w:val="32"/>
        </w:rPr>
        <w:t>第一部分：</w:t>
      </w:r>
      <w:r>
        <w:rPr>
          <w:rFonts w:hint="eastAsia" w:ascii="黑体" w:hAnsi="宋体" w:eastAsia="黑体"/>
          <w:bCs/>
          <w:szCs w:val="32"/>
          <w:lang w:eastAsia="zh-CN"/>
        </w:rPr>
        <w:t>单位</w:t>
      </w:r>
      <w:r>
        <w:rPr>
          <w:rFonts w:hint="eastAsia" w:ascii="黑体" w:hAnsi="宋体" w:eastAsia="黑体"/>
          <w:bCs/>
          <w:szCs w:val="32"/>
        </w:rPr>
        <w:t>概况</w:t>
      </w:r>
    </w:p>
    <w:p w14:paraId="62D788DB">
      <w:pPr>
        <w:keepNext w:val="0"/>
        <w:keepLines w:val="0"/>
        <w:pageBreakBefore w:val="0"/>
        <w:numPr>
          <w:ilvl w:val="0"/>
          <w:numId w:val="1"/>
        </w:numPr>
        <w:kinsoku/>
        <w:wordWrap/>
        <w:overflowPunct/>
        <w:topLinePunct w:val="0"/>
        <w:autoSpaceDE/>
        <w:autoSpaceDN/>
        <w:bidi w:val="0"/>
        <w:adjustRightInd w:val="0"/>
        <w:snapToGrid w:val="0"/>
        <w:spacing w:line="520" w:lineRule="exact"/>
        <w:ind w:right="-333" w:rightChars="-104" w:firstLine="640" w:firstLineChars="200"/>
        <w:textAlignment w:val="auto"/>
        <w:rPr>
          <w:rFonts w:hint="eastAsia" w:ascii="黑体" w:hAnsi="宋体" w:eastAsia="黑体"/>
          <w:szCs w:val="32"/>
          <w:lang w:val="en-US" w:eastAsia="zh-CN"/>
        </w:rPr>
      </w:pPr>
      <w:r>
        <w:rPr>
          <w:rFonts w:hint="eastAsia" w:ascii="黑体" w:hAnsi="宋体" w:eastAsia="黑体"/>
          <w:szCs w:val="32"/>
          <w:lang w:val="en-US" w:eastAsia="zh-CN"/>
        </w:rPr>
        <w:t>单位主要职能</w:t>
      </w:r>
    </w:p>
    <w:p w14:paraId="3203728B">
      <w:pPr>
        <w:keepNext w:val="0"/>
        <w:keepLines w:val="0"/>
        <w:pageBreakBefore w:val="0"/>
        <w:numPr>
          <w:ilvl w:val="0"/>
          <w:numId w:val="0"/>
        </w:numPr>
        <w:kinsoku/>
        <w:wordWrap/>
        <w:overflowPunct/>
        <w:topLinePunct w:val="0"/>
        <w:autoSpaceDE/>
        <w:autoSpaceDN/>
        <w:bidi w:val="0"/>
        <w:adjustRightInd w:val="0"/>
        <w:snapToGrid w:val="0"/>
        <w:spacing w:line="520" w:lineRule="exact"/>
        <w:ind w:right="-333" w:rightChars="-104" w:firstLine="640" w:firstLineChars="200"/>
        <w:textAlignment w:val="auto"/>
        <w:rPr>
          <w:rFonts w:hint="eastAsia" w:ascii="黑体" w:hAnsi="宋体" w:eastAsia="黑体"/>
          <w:color w:val="auto"/>
          <w:szCs w:val="32"/>
          <w:highlight w:val="none"/>
        </w:rPr>
      </w:pPr>
      <w:r>
        <w:rPr>
          <w:rFonts w:hint="eastAsia" w:ascii="仿宋_GB2312" w:hAnsi="宋体"/>
          <w:color w:val="auto"/>
          <w:szCs w:val="32"/>
          <w:highlight w:val="none"/>
        </w:rPr>
        <w:t>为群众身体健康提供中西医疗与护理保健服务，承担教学科研、业务技术指导、预防保健、计划生育、康复医疗、社会公益服务等。</w:t>
      </w:r>
    </w:p>
    <w:p w14:paraId="25DCA077">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黑体" w:hAnsi="宋体" w:eastAsia="黑体"/>
          <w:szCs w:val="32"/>
        </w:rPr>
      </w:pPr>
      <w:r>
        <w:rPr>
          <w:rFonts w:hint="eastAsia" w:ascii="黑体" w:hAnsi="宋体" w:eastAsia="黑体"/>
          <w:szCs w:val="32"/>
        </w:rPr>
        <w:t>二、机构设置情况</w:t>
      </w:r>
    </w:p>
    <w:p w14:paraId="7068E54C">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（一）内设机构</w:t>
      </w:r>
    </w:p>
    <w:p w14:paraId="5936A9D5">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我院占地面积16亩，建筑面积11434平方米。内设19个临床科室、6个医技科室及若干行政职能科室，具体如下：</w:t>
      </w:r>
    </w:p>
    <w:p w14:paraId="0A286253">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临床科室：急诊科（含发热门诊）、内一科（脑病科、心病科、肺病科、重症监护病房）、内儿科（儿科、脾胃病科、肝病科、胃肠镜室、内分泌病科、肾病科、风湿病科、血液透析室）、外科、妇科、骨一科（神经外科、创伤骨科）、骨二科（脊柱骨科）、骨三科（骨关节病科、手足外科）、针灸推拿科、康复医学科、老年病科、治未病科（壮医科）、耳鼻咽喉科、眼科、口腔科、皮肤科、麻醉科（疼痛科）、手术室。</w:t>
      </w:r>
    </w:p>
    <w:p w14:paraId="329A0A09">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医技科室：药剂科、检验科、超声科（含心电图室）、输血科、放射科、消毒供应室。</w:t>
      </w:r>
    </w:p>
    <w:p w14:paraId="3B6600E2">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行政职能科室：党建工作办公室、医院办公室、人事科、行风办、纪检监察室、医务部、医务科、质控科、科教科、医患关系办公室、护理部、感染预防与控制科、预防保健科、医保办、医改办、项目办、病案室、财务科、后勤科、安全保卫科、设备科、信息科、审计科、绩效办、物价科、工会办公室、统计室、图书室、体检科、门诊部、宣传科、外联办、采购管理办公室、采购办公室、督查办，承担医院日常管理、医疗保障、行政服务等相关职能。</w:t>
      </w:r>
    </w:p>
    <w:p w14:paraId="3C4BC875">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（二）所属单位情况</w:t>
      </w:r>
    </w:p>
    <w:p w14:paraId="78A6C8CC">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我单位无所属单位，系柳州市柳江区卫生健康局二层单位。</w:t>
      </w:r>
    </w:p>
    <w:p w14:paraId="6E6DF098">
      <w:pPr>
        <w:keepNext w:val="0"/>
        <w:keepLines w:val="0"/>
        <w:pageBreakBefore w:val="0"/>
        <w:tabs>
          <w:tab w:val="center" w:pos="4475"/>
        </w:tabs>
        <w:kinsoku/>
        <w:wordWrap/>
        <w:overflowPunct/>
        <w:topLinePunct w:val="0"/>
        <w:autoSpaceDE/>
        <w:autoSpaceDN/>
        <w:bidi w:val="0"/>
        <w:spacing w:line="520" w:lineRule="exact"/>
        <w:ind w:firstLine="645"/>
        <w:textAlignment w:val="auto"/>
        <w:rPr>
          <w:rFonts w:hint="eastAsia" w:ascii="黑体" w:eastAsia="黑体"/>
          <w:color w:val="auto"/>
          <w:szCs w:val="32"/>
        </w:rPr>
      </w:pPr>
      <w:r>
        <w:rPr>
          <w:rFonts w:hint="eastAsia" w:ascii="黑体" w:eastAsia="黑体"/>
          <w:color w:val="auto"/>
          <w:szCs w:val="32"/>
        </w:rPr>
        <w:t>第二部分：</w:t>
      </w:r>
      <w:r>
        <w:rPr>
          <w:rFonts w:hint="eastAsia" w:ascii="黑体" w:eastAsia="黑体"/>
          <w:color w:val="auto"/>
          <w:szCs w:val="32"/>
          <w:lang w:val="en-US" w:eastAsia="zh-CN"/>
        </w:rPr>
        <w:t>柳州市柳江区中医医院</w:t>
      </w:r>
      <w:r>
        <w:rPr>
          <w:rFonts w:hint="eastAsia" w:ascii="黑体" w:hAnsi="宋体" w:eastAsia="黑体"/>
          <w:color w:val="auto"/>
          <w:szCs w:val="32"/>
          <w:lang w:eastAsia="zh-CN"/>
        </w:rPr>
        <w:t>2026年</w:t>
      </w:r>
      <w:r>
        <w:rPr>
          <w:rFonts w:hint="eastAsia" w:ascii="黑体" w:eastAsia="黑体"/>
          <w:color w:val="auto"/>
          <w:szCs w:val="32"/>
          <w:lang w:eastAsia="zh-CN"/>
        </w:rPr>
        <w:t>单位</w:t>
      </w:r>
      <w:r>
        <w:rPr>
          <w:rFonts w:hint="eastAsia" w:ascii="黑体" w:eastAsia="黑体"/>
          <w:color w:val="auto"/>
          <w:szCs w:val="32"/>
        </w:rPr>
        <w:t>预算情况说明</w:t>
      </w:r>
    </w:p>
    <w:p w14:paraId="3EF21CB6">
      <w:pPr>
        <w:keepNext w:val="0"/>
        <w:keepLines w:val="0"/>
        <w:pageBreakBefore w:val="0"/>
        <w:tabs>
          <w:tab w:val="center" w:pos="4475"/>
        </w:tabs>
        <w:kinsoku/>
        <w:wordWrap/>
        <w:overflowPunct/>
        <w:topLinePunct w:val="0"/>
        <w:autoSpaceDE/>
        <w:autoSpaceDN/>
        <w:bidi w:val="0"/>
        <w:spacing w:line="520" w:lineRule="exact"/>
        <w:ind w:firstLine="645"/>
        <w:textAlignment w:val="auto"/>
        <w:rPr>
          <w:rFonts w:hint="eastAsia" w:ascii="黑体" w:eastAsia="黑体"/>
          <w:color w:val="auto"/>
          <w:szCs w:val="32"/>
        </w:rPr>
      </w:pPr>
      <w:r>
        <w:rPr>
          <w:rFonts w:hint="eastAsia" w:ascii="黑体" w:eastAsia="黑体"/>
          <w:color w:val="auto"/>
          <w:szCs w:val="32"/>
        </w:rPr>
        <w:t>一、</w:t>
      </w:r>
      <w:r>
        <w:rPr>
          <w:rFonts w:hint="eastAsia" w:ascii="黑体" w:eastAsia="黑体"/>
          <w:color w:val="auto"/>
          <w:szCs w:val="32"/>
          <w:lang w:eastAsia="zh-CN"/>
        </w:rPr>
        <w:t>单位</w:t>
      </w:r>
      <w:r>
        <w:rPr>
          <w:rFonts w:hint="eastAsia" w:ascii="黑体" w:eastAsia="黑体"/>
          <w:color w:val="auto"/>
          <w:szCs w:val="32"/>
        </w:rPr>
        <w:t>收支总体情况说明</w:t>
      </w:r>
    </w:p>
    <w:p w14:paraId="68EB7FF2">
      <w:pPr>
        <w:keepNext w:val="0"/>
        <w:keepLines w:val="0"/>
        <w:pageBreakBefore w:val="0"/>
        <w:tabs>
          <w:tab w:val="center" w:pos="4475"/>
        </w:tabs>
        <w:kinsoku/>
        <w:wordWrap/>
        <w:overflowPunct/>
        <w:topLinePunct w:val="0"/>
        <w:autoSpaceDE/>
        <w:autoSpaceDN/>
        <w:bidi w:val="0"/>
        <w:spacing w:line="520" w:lineRule="exact"/>
        <w:ind w:firstLine="645"/>
        <w:textAlignment w:val="auto"/>
        <w:rPr>
          <w:rFonts w:hint="eastAsia" w:ascii="仿宋_GB2312"/>
          <w:color w:val="auto"/>
          <w:sz w:val="32"/>
          <w:szCs w:val="32"/>
          <w:lang w:val="en-US" w:eastAsia="zh-CN"/>
        </w:rPr>
      </w:pPr>
      <w:r>
        <w:rPr>
          <w:rFonts w:hint="eastAsia" w:ascii="仿宋_GB2312" w:hAnsi="宋体" w:eastAsia="仿宋_GB2312" w:cs="Times New Roman"/>
          <w:color w:val="auto"/>
          <w:szCs w:val="32"/>
          <w:highlight w:val="none"/>
          <w:lang w:eastAsia="zh-CN"/>
        </w:rPr>
        <w:t>我</w:t>
      </w:r>
      <w:r>
        <w:rPr>
          <w:rFonts w:hint="eastAsia" w:ascii="仿宋_GB2312" w:hAnsi="宋体" w:cs="Times New Roman"/>
          <w:color w:val="auto"/>
          <w:szCs w:val="32"/>
          <w:highlight w:val="none"/>
          <w:lang w:eastAsia="zh-CN"/>
        </w:rPr>
        <w:t>单位</w:t>
      </w:r>
      <w:r>
        <w:rPr>
          <w:rFonts w:hint="eastAsia" w:ascii="仿宋_GB2312" w:eastAsia="仿宋_GB2312"/>
          <w:color w:val="auto"/>
          <w:sz w:val="32"/>
          <w:szCs w:val="32"/>
        </w:rPr>
        <w:t>总收入</w:t>
      </w:r>
      <w:r>
        <w:rPr>
          <w:rFonts w:hint="eastAsia" w:ascii="仿宋_GB2312"/>
          <w:color w:val="auto"/>
          <w:sz w:val="32"/>
          <w:szCs w:val="32"/>
          <w:lang w:val="en-US" w:eastAsia="zh-CN"/>
        </w:rPr>
        <w:t>8659.56</w:t>
      </w:r>
      <w:r>
        <w:rPr>
          <w:rFonts w:hint="eastAsia" w:ascii="仿宋_GB2312" w:eastAsia="仿宋_GB2312"/>
          <w:color w:val="auto"/>
          <w:sz w:val="32"/>
          <w:szCs w:val="32"/>
        </w:rPr>
        <w:t>万元</w:t>
      </w:r>
      <w:r>
        <w:rPr>
          <w:rFonts w:hint="eastAsia" w:ascii="仿宋_GB2312" w:eastAsia="仿宋_GB2312"/>
          <w:color w:val="auto"/>
          <w:sz w:val="32"/>
          <w:szCs w:val="32"/>
          <w:lang w:eastAsia="zh-CN"/>
        </w:rPr>
        <w:t>，</w:t>
      </w:r>
      <w:r>
        <w:rPr>
          <w:rFonts w:hint="eastAsia" w:ascii="仿宋_GB2312" w:eastAsia="仿宋_GB2312"/>
          <w:color w:val="auto"/>
          <w:sz w:val="32"/>
          <w:szCs w:val="32"/>
        </w:rPr>
        <w:t>总支出</w:t>
      </w:r>
      <w:r>
        <w:rPr>
          <w:rFonts w:hint="eastAsia" w:ascii="仿宋_GB2312"/>
          <w:color w:val="auto"/>
          <w:sz w:val="32"/>
          <w:szCs w:val="32"/>
          <w:lang w:val="en-US" w:eastAsia="zh-CN"/>
        </w:rPr>
        <w:t>8659.56</w:t>
      </w:r>
      <w:r>
        <w:rPr>
          <w:rFonts w:hint="eastAsia" w:ascii="仿宋_GB2312" w:eastAsia="仿宋_GB2312"/>
          <w:color w:val="auto"/>
          <w:sz w:val="32"/>
          <w:szCs w:val="32"/>
        </w:rPr>
        <w:t>万元</w:t>
      </w:r>
      <w:r>
        <w:rPr>
          <w:rFonts w:hint="eastAsia" w:ascii="仿宋_GB2312" w:eastAsia="仿宋_GB2312"/>
          <w:color w:val="auto"/>
          <w:sz w:val="32"/>
          <w:szCs w:val="32"/>
          <w:lang w:eastAsia="zh-CN"/>
        </w:rPr>
        <w:t>。</w:t>
      </w:r>
      <w:r>
        <w:rPr>
          <w:rFonts w:hint="eastAsia" w:ascii="仿宋_GB2312"/>
          <w:color w:val="auto"/>
          <w:sz w:val="32"/>
          <w:szCs w:val="32"/>
          <w:lang w:eastAsia="zh-CN"/>
        </w:rPr>
        <w:t>总收入较上年减少</w:t>
      </w:r>
      <w:r>
        <w:rPr>
          <w:rFonts w:hint="eastAsia" w:ascii="仿宋_GB2312"/>
          <w:color w:val="auto"/>
          <w:sz w:val="32"/>
          <w:szCs w:val="32"/>
          <w:lang w:val="en-US" w:eastAsia="zh-CN"/>
        </w:rPr>
        <w:t>14.28%，总支出</w:t>
      </w:r>
      <w:r>
        <w:rPr>
          <w:rFonts w:hint="eastAsia" w:ascii="仿宋_GB2312"/>
          <w:color w:val="auto"/>
          <w:sz w:val="32"/>
          <w:szCs w:val="32"/>
          <w:lang w:eastAsia="zh-CN"/>
        </w:rPr>
        <w:t>较上年减少</w:t>
      </w:r>
      <w:r>
        <w:rPr>
          <w:rFonts w:hint="eastAsia" w:ascii="仿宋_GB2312"/>
          <w:color w:val="auto"/>
          <w:sz w:val="32"/>
          <w:szCs w:val="32"/>
          <w:lang w:val="en-US" w:eastAsia="zh-CN"/>
        </w:rPr>
        <w:t>14.28%。收支预算减少的主要原因是受经济形势影响，单位资金收入减少。</w:t>
      </w:r>
    </w:p>
    <w:p w14:paraId="0B21BD40">
      <w:pPr>
        <w:keepNext w:val="0"/>
        <w:keepLines w:val="0"/>
        <w:pageBreakBefore w:val="0"/>
        <w:tabs>
          <w:tab w:val="center" w:pos="4475"/>
        </w:tabs>
        <w:kinsoku/>
        <w:wordWrap/>
        <w:overflowPunct/>
        <w:topLinePunct w:val="0"/>
        <w:autoSpaceDE/>
        <w:autoSpaceDN/>
        <w:bidi w:val="0"/>
        <w:spacing w:line="520" w:lineRule="exact"/>
        <w:ind w:firstLine="645"/>
        <w:textAlignment w:val="auto"/>
        <w:rPr>
          <w:rFonts w:hint="eastAsia" w:ascii="黑体" w:eastAsia="黑体"/>
          <w:color w:val="auto"/>
          <w:szCs w:val="32"/>
        </w:rPr>
      </w:pPr>
      <w:r>
        <w:rPr>
          <w:rFonts w:hint="eastAsia" w:ascii="黑体" w:eastAsia="黑体"/>
          <w:color w:val="auto"/>
          <w:szCs w:val="32"/>
        </w:rPr>
        <w:t>二、</w:t>
      </w:r>
      <w:r>
        <w:rPr>
          <w:rFonts w:hint="eastAsia" w:ascii="黑体" w:eastAsia="黑体"/>
          <w:color w:val="auto"/>
          <w:szCs w:val="32"/>
          <w:lang w:eastAsia="zh-CN"/>
        </w:rPr>
        <w:t>单位</w:t>
      </w:r>
      <w:r>
        <w:rPr>
          <w:rFonts w:hint="eastAsia" w:ascii="黑体" w:eastAsia="黑体"/>
          <w:color w:val="auto"/>
          <w:szCs w:val="32"/>
        </w:rPr>
        <w:t>收入总体情况说明</w:t>
      </w:r>
    </w:p>
    <w:p w14:paraId="579801D3">
      <w:pPr>
        <w:keepNext w:val="0"/>
        <w:keepLines w:val="0"/>
        <w:pageBreakBefore w:val="0"/>
        <w:tabs>
          <w:tab w:val="center" w:pos="4475"/>
        </w:tabs>
        <w:kinsoku/>
        <w:wordWrap/>
        <w:overflowPunct/>
        <w:topLinePunct w:val="0"/>
        <w:autoSpaceDE/>
        <w:autoSpaceDN/>
        <w:bidi w:val="0"/>
        <w:spacing w:line="520" w:lineRule="exact"/>
        <w:ind w:firstLine="645"/>
        <w:textAlignment w:val="auto"/>
        <w:rPr>
          <w:rFonts w:hint="eastAsia" w:ascii="仿宋_GB2312"/>
          <w:color w:val="auto"/>
          <w:sz w:val="32"/>
          <w:szCs w:val="32"/>
          <w:lang w:val="en-US" w:eastAsia="zh-CN"/>
        </w:rPr>
      </w:pPr>
      <w:r>
        <w:rPr>
          <w:rFonts w:hint="eastAsia" w:ascii="仿宋_GB2312" w:hAnsi="宋体" w:eastAsia="仿宋_GB2312" w:cs="Times New Roman"/>
          <w:color w:val="auto"/>
          <w:szCs w:val="32"/>
          <w:highlight w:val="none"/>
          <w:lang w:eastAsia="zh-CN"/>
        </w:rPr>
        <w:t>我</w:t>
      </w:r>
      <w:r>
        <w:rPr>
          <w:rFonts w:hint="eastAsia" w:ascii="仿宋_GB2312" w:hAnsi="宋体" w:cs="Times New Roman"/>
          <w:color w:val="auto"/>
          <w:szCs w:val="32"/>
          <w:highlight w:val="none"/>
          <w:lang w:eastAsia="zh-CN"/>
        </w:rPr>
        <w:t>单位</w:t>
      </w:r>
      <w:r>
        <w:rPr>
          <w:rFonts w:hint="eastAsia" w:ascii="仿宋_GB2312" w:eastAsia="仿宋_GB2312"/>
          <w:color w:val="auto"/>
          <w:sz w:val="32"/>
          <w:szCs w:val="32"/>
        </w:rPr>
        <w:t>总收入</w:t>
      </w:r>
      <w:r>
        <w:rPr>
          <w:rFonts w:hint="eastAsia" w:ascii="仿宋_GB2312"/>
          <w:color w:val="auto"/>
          <w:sz w:val="32"/>
          <w:szCs w:val="32"/>
          <w:lang w:val="en-US" w:eastAsia="zh-CN"/>
        </w:rPr>
        <w:t>8659.56</w:t>
      </w:r>
      <w:r>
        <w:rPr>
          <w:rFonts w:hint="eastAsia" w:ascii="仿宋_GB2312" w:eastAsia="仿宋_GB2312"/>
          <w:color w:val="auto"/>
          <w:sz w:val="32"/>
          <w:szCs w:val="32"/>
        </w:rPr>
        <w:t>万元</w:t>
      </w:r>
      <w:r>
        <w:rPr>
          <w:rFonts w:hint="eastAsia" w:ascii="仿宋_GB2312"/>
          <w:color w:val="auto"/>
          <w:sz w:val="32"/>
          <w:szCs w:val="32"/>
          <w:lang w:eastAsia="zh-CN"/>
        </w:rPr>
        <w:t>，较上年减少</w:t>
      </w:r>
      <w:r>
        <w:rPr>
          <w:rFonts w:hint="eastAsia" w:ascii="仿宋_GB2312"/>
          <w:color w:val="auto"/>
          <w:sz w:val="32"/>
          <w:szCs w:val="32"/>
          <w:lang w:val="en-US" w:eastAsia="zh-CN"/>
        </w:rPr>
        <w:t>14.28%，主要原因是受经济形势影响，单位资金收入减少。</w:t>
      </w:r>
    </w:p>
    <w:p w14:paraId="12A12A79">
      <w:pPr>
        <w:keepNext w:val="0"/>
        <w:keepLines w:val="0"/>
        <w:pageBreakBefore w:val="0"/>
        <w:tabs>
          <w:tab w:val="center" w:pos="4475"/>
        </w:tabs>
        <w:kinsoku/>
        <w:wordWrap/>
        <w:overflowPunct/>
        <w:topLinePunct w:val="0"/>
        <w:autoSpaceDE/>
        <w:autoSpaceDN/>
        <w:bidi w:val="0"/>
        <w:spacing w:line="520" w:lineRule="exact"/>
        <w:ind w:firstLine="645"/>
        <w:textAlignment w:val="auto"/>
        <w:rPr>
          <w:rFonts w:hint="eastAsia" w:ascii="黑体" w:eastAsia="黑体"/>
          <w:color w:val="auto"/>
          <w:szCs w:val="32"/>
        </w:rPr>
      </w:pPr>
      <w:r>
        <w:rPr>
          <w:rFonts w:hint="eastAsia" w:ascii="黑体" w:eastAsia="黑体"/>
          <w:color w:val="auto"/>
          <w:szCs w:val="32"/>
        </w:rPr>
        <w:t>三、</w:t>
      </w:r>
      <w:r>
        <w:rPr>
          <w:rFonts w:hint="eastAsia" w:ascii="黑体" w:eastAsia="黑体"/>
          <w:color w:val="auto"/>
          <w:szCs w:val="32"/>
          <w:lang w:eastAsia="zh-CN"/>
        </w:rPr>
        <w:t>单位</w:t>
      </w:r>
      <w:r>
        <w:rPr>
          <w:rFonts w:hint="eastAsia" w:ascii="黑体" w:eastAsia="黑体"/>
          <w:color w:val="auto"/>
          <w:szCs w:val="32"/>
        </w:rPr>
        <w:t>支出总体情况说明</w:t>
      </w:r>
    </w:p>
    <w:p w14:paraId="2C956B93">
      <w:pPr>
        <w:keepNext w:val="0"/>
        <w:keepLines w:val="0"/>
        <w:pageBreakBefore w:val="0"/>
        <w:tabs>
          <w:tab w:val="center" w:pos="4475"/>
        </w:tabs>
        <w:kinsoku/>
        <w:wordWrap/>
        <w:overflowPunct/>
        <w:topLinePunct w:val="0"/>
        <w:autoSpaceDE/>
        <w:autoSpaceDN/>
        <w:bidi w:val="0"/>
        <w:spacing w:line="520" w:lineRule="exact"/>
        <w:ind w:firstLine="645"/>
        <w:textAlignment w:val="auto"/>
        <w:rPr>
          <w:rFonts w:hint="eastAsia" w:ascii="仿宋_GB2312" w:hAnsi="宋体"/>
          <w:color w:val="FF0000"/>
          <w:szCs w:val="32"/>
          <w:highlight w:val="none"/>
          <w:lang w:val="en-US" w:eastAsia="zh-CN"/>
        </w:rPr>
      </w:pPr>
      <w:r>
        <w:rPr>
          <w:rFonts w:hint="eastAsia" w:ascii="仿宋_GB2312" w:hAnsi="宋体" w:eastAsia="仿宋_GB2312" w:cs="Times New Roman"/>
          <w:color w:val="auto"/>
          <w:szCs w:val="32"/>
          <w:highlight w:val="none"/>
          <w:lang w:eastAsia="zh-CN"/>
        </w:rPr>
        <w:t>我</w:t>
      </w:r>
      <w:r>
        <w:rPr>
          <w:rFonts w:hint="eastAsia" w:ascii="仿宋_GB2312" w:hAnsi="宋体" w:cs="Times New Roman"/>
          <w:color w:val="auto"/>
          <w:szCs w:val="32"/>
          <w:highlight w:val="none"/>
          <w:lang w:eastAsia="zh-CN"/>
        </w:rPr>
        <w:t>单位</w:t>
      </w:r>
      <w:r>
        <w:rPr>
          <w:rFonts w:hint="eastAsia" w:ascii="仿宋_GB2312" w:eastAsia="仿宋_GB2312"/>
          <w:color w:val="auto"/>
          <w:sz w:val="32"/>
          <w:szCs w:val="32"/>
        </w:rPr>
        <w:t>总</w:t>
      </w:r>
      <w:r>
        <w:rPr>
          <w:rFonts w:hint="eastAsia" w:ascii="仿宋_GB2312"/>
          <w:color w:val="auto"/>
          <w:sz w:val="32"/>
          <w:szCs w:val="32"/>
          <w:lang w:eastAsia="zh-CN"/>
        </w:rPr>
        <w:t>支出</w:t>
      </w:r>
      <w:r>
        <w:rPr>
          <w:rFonts w:hint="eastAsia" w:ascii="仿宋_GB2312"/>
          <w:color w:val="auto"/>
          <w:sz w:val="32"/>
          <w:szCs w:val="32"/>
          <w:lang w:val="en-US" w:eastAsia="zh-CN"/>
        </w:rPr>
        <w:t>8659.56</w:t>
      </w:r>
      <w:r>
        <w:rPr>
          <w:rFonts w:hint="eastAsia" w:ascii="仿宋_GB2312" w:eastAsia="仿宋_GB2312"/>
          <w:color w:val="auto"/>
          <w:sz w:val="32"/>
          <w:szCs w:val="32"/>
        </w:rPr>
        <w:t>万元</w:t>
      </w:r>
      <w:r>
        <w:rPr>
          <w:rFonts w:hint="eastAsia" w:ascii="仿宋_GB2312"/>
          <w:color w:val="auto"/>
          <w:sz w:val="32"/>
          <w:szCs w:val="32"/>
          <w:lang w:eastAsia="zh-CN"/>
        </w:rPr>
        <w:t>，</w:t>
      </w:r>
      <w:r>
        <w:rPr>
          <w:rFonts w:hint="eastAsia" w:ascii="仿宋_GB2312"/>
          <w:color w:val="auto"/>
          <w:sz w:val="32"/>
          <w:szCs w:val="32"/>
          <w:lang w:val="en-US" w:eastAsia="zh-CN"/>
        </w:rPr>
        <w:t>较上年减少14.28%，主要原因是受经济形势影</w:t>
      </w:r>
      <w:r>
        <w:rPr>
          <w:rFonts w:hint="eastAsia" w:ascii="仿宋_GB2312"/>
          <w:sz w:val="32"/>
          <w:szCs w:val="32"/>
          <w:lang w:val="en-US" w:eastAsia="zh-CN"/>
        </w:rPr>
        <w:t>响，</w:t>
      </w:r>
      <w:r>
        <w:rPr>
          <w:rFonts w:hint="eastAsia" w:ascii="仿宋_GB2312"/>
          <w:color w:val="auto"/>
          <w:sz w:val="32"/>
          <w:szCs w:val="32"/>
          <w:lang w:val="en-US" w:eastAsia="zh-CN"/>
        </w:rPr>
        <w:t>单位资金收入缩减，为适配收支现状、保障医院稳健运营，我院主动从严压缩各项开支所致。</w:t>
      </w:r>
      <w:r>
        <w:rPr>
          <w:rFonts w:hint="eastAsia" w:ascii="仿宋_GB2312"/>
          <w:sz w:val="32"/>
          <w:szCs w:val="32"/>
          <w:lang w:val="en-US" w:eastAsia="zh-CN"/>
        </w:rPr>
        <w:t>主要包括：</w:t>
      </w:r>
      <w:r>
        <w:rPr>
          <w:rFonts w:hint="eastAsia" w:ascii="仿宋_GB2312" w:hAnsi="宋体"/>
          <w:szCs w:val="32"/>
          <w:lang w:val="en-US" w:eastAsia="zh-CN"/>
        </w:rPr>
        <w:t>事业单位离退休支出106.05万元，占总支出的1.22%，中医（民族）医院支出8553.51万元，占总支出的98.78%</w:t>
      </w:r>
      <w:r>
        <w:rPr>
          <w:rFonts w:hint="eastAsia" w:ascii="仿宋_GB2312" w:hAnsi="宋体"/>
          <w:szCs w:val="32"/>
          <w:highlight w:val="none"/>
          <w:lang w:val="en-US" w:eastAsia="zh-CN"/>
        </w:rPr>
        <w:t>。</w:t>
      </w:r>
    </w:p>
    <w:p w14:paraId="52AD09B3">
      <w:pPr>
        <w:keepNext w:val="0"/>
        <w:keepLines w:val="0"/>
        <w:pageBreakBefore w:val="0"/>
        <w:tabs>
          <w:tab w:val="center" w:pos="4475"/>
        </w:tabs>
        <w:kinsoku/>
        <w:wordWrap/>
        <w:overflowPunct/>
        <w:topLinePunct w:val="0"/>
        <w:autoSpaceDE/>
        <w:autoSpaceDN/>
        <w:bidi w:val="0"/>
        <w:spacing w:line="520" w:lineRule="exact"/>
        <w:ind w:firstLine="645"/>
        <w:textAlignment w:val="auto"/>
        <w:rPr>
          <w:rFonts w:hint="eastAsia" w:ascii="黑体" w:eastAsia="黑体"/>
          <w:szCs w:val="32"/>
        </w:rPr>
      </w:pPr>
      <w:r>
        <w:rPr>
          <w:rFonts w:hint="eastAsia" w:ascii="黑体" w:eastAsia="黑体"/>
          <w:szCs w:val="32"/>
        </w:rPr>
        <w:t>四、财政拨款收支总体情况说明</w:t>
      </w:r>
    </w:p>
    <w:p w14:paraId="5616E25F">
      <w:pPr>
        <w:keepNext w:val="0"/>
        <w:keepLines w:val="0"/>
        <w:pageBreakBefore w:val="0"/>
        <w:tabs>
          <w:tab w:val="center" w:pos="4475"/>
        </w:tabs>
        <w:kinsoku/>
        <w:wordWrap/>
        <w:overflowPunct/>
        <w:topLinePunct w:val="0"/>
        <w:autoSpaceDE/>
        <w:autoSpaceDN/>
        <w:bidi w:val="0"/>
        <w:spacing w:line="520" w:lineRule="exact"/>
        <w:ind w:firstLine="645"/>
        <w:textAlignment w:val="auto"/>
        <w:rPr>
          <w:rFonts w:hint="eastAsia" w:ascii="仿宋_GB2312" w:eastAsia="仿宋_GB2312"/>
          <w:sz w:val="32"/>
          <w:szCs w:val="32"/>
          <w:highlight w:val="none"/>
          <w:lang w:eastAsia="zh-CN"/>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rPr>
        <w:t>财政拨款</w:t>
      </w:r>
      <w:r>
        <w:rPr>
          <w:rFonts w:hint="eastAsia" w:ascii="仿宋_GB2312" w:eastAsia="仿宋_GB2312"/>
          <w:sz w:val="32"/>
          <w:szCs w:val="32"/>
          <w:lang w:eastAsia="zh-CN"/>
        </w:rPr>
        <w:t>总收入</w:t>
      </w:r>
      <w:r>
        <w:rPr>
          <w:rFonts w:hint="eastAsia" w:ascii="仿宋_GB2312"/>
          <w:sz w:val="32"/>
          <w:szCs w:val="32"/>
          <w:lang w:val="en-US" w:eastAsia="zh-CN"/>
        </w:rPr>
        <w:t>107.16</w:t>
      </w:r>
      <w:r>
        <w:rPr>
          <w:rFonts w:hint="eastAsia" w:ascii="仿宋_GB2312" w:eastAsia="仿宋_GB2312"/>
          <w:sz w:val="32"/>
          <w:szCs w:val="32"/>
          <w:lang w:val="en-US" w:eastAsia="zh-CN"/>
        </w:rPr>
        <w:t>万元，总支出</w:t>
      </w:r>
      <w:r>
        <w:rPr>
          <w:rFonts w:hint="eastAsia" w:ascii="仿宋_GB2312"/>
          <w:sz w:val="32"/>
          <w:szCs w:val="32"/>
          <w:lang w:val="en-US" w:eastAsia="zh-CN"/>
        </w:rPr>
        <w:t>107.16</w:t>
      </w:r>
      <w:r>
        <w:rPr>
          <w:rFonts w:hint="eastAsia" w:ascii="仿宋_GB2312" w:eastAsia="仿宋_GB2312"/>
          <w:sz w:val="32"/>
          <w:szCs w:val="32"/>
          <w:lang w:val="en-US" w:eastAsia="zh-CN"/>
        </w:rPr>
        <w:t>万元</w:t>
      </w:r>
      <w:r>
        <w:rPr>
          <w:rFonts w:hint="eastAsia" w:ascii="仿宋_GB2312"/>
          <w:sz w:val="32"/>
          <w:szCs w:val="32"/>
          <w:highlight w:val="none"/>
          <w:lang w:eastAsia="zh-CN"/>
        </w:rPr>
        <w:t>。</w:t>
      </w:r>
      <w:r>
        <w:rPr>
          <w:rFonts w:hint="eastAsia" w:ascii="仿宋_GB2312" w:eastAsia="仿宋_GB2312"/>
          <w:sz w:val="32"/>
          <w:szCs w:val="32"/>
        </w:rPr>
        <w:t>财政拨款</w:t>
      </w:r>
      <w:r>
        <w:rPr>
          <w:rFonts w:hint="eastAsia" w:ascii="仿宋_GB2312" w:eastAsia="仿宋_GB2312"/>
          <w:sz w:val="32"/>
          <w:szCs w:val="32"/>
          <w:lang w:eastAsia="zh-CN"/>
        </w:rPr>
        <w:t>总收入</w:t>
      </w:r>
      <w:r>
        <w:rPr>
          <w:rFonts w:hint="eastAsia" w:ascii="仿宋_GB2312"/>
          <w:sz w:val="32"/>
          <w:szCs w:val="32"/>
          <w:lang w:eastAsia="zh-CN"/>
        </w:rPr>
        <w:t>较上年增长</w:t>
      </w:r>
      <w:r>
        <w:rPr>
          <w:rFonts w:hint="eastAsia" w:ascii="仿宋_GB2312"/>
          <w:sz w:val="32"/>
          <w:szCs w:val="32"/>
          <w:lang w:val="en-US" w:eastAsia="zh-CN"/>
        </w:rPr>
        <w:t>8.35%，</w:t>
      </w:r>
      <w:r>
        <w:rPr>
          <w:rFonts w:hint="eastAsia" w:ascii="仿宋_GB2312" w:eastAsia="仿宋_GB2312"/>
          <w:sz w:val="32"/>
          <w:szCs w:val="32"/>
        </w:rPr>
        <w:t>财政拨款</w:t>
      </w:r>
      <w:r>
        <w:rPr>
          <w:rFonts w:hint="eastAsia" w:ascii="仿宋_GB2312"/>
          <w:sz w:val="32"/>
          <w:szCs w:val="32"/>
          <w:lang w:val="en-US" w:eastAsia="zh-CN"/>
        </w:rPr>
        <w:t>总支出</w:t>
      </w:r>
      <w:r>
        <w:rPr>
          <w:rFonts w:hint="eastAsia" w:ascii="仿宋_GB2312"/>
          <w:sz w:val="32"/>
          <w:szCs w:val="32"/>
          <w:lang w:eastAsia="zh-CN"/>
        </w:rPr>
        <w:t>较上年增长</w:t>
      </w:r>
      <w:r>
        <w:rPr>
          <w:rFonts w:hint="eastAsia" w:ascii="仿宋_GB2312"/>
          <w:sz w:val="32"/>
          <w:szCs w:val="32"/>
          <w:lang w:val="en-US" w:eastAsia="zh-CN"/>
        </w:rPr>
        <w:t>8.35%，主要原因是</w:t>
      </w:r>
      <w:r>
        <w:rPr>
          <w:rFonts w:hint="eastAsia" w:ascii="仿宋_GB2312"/>
          <w:szCs w:val="32"/>
          <w:lang w:val="en-US" w:eastAsia="zh-CN"/>
        </w:rPr>
        <w:t>退休人员增加</w:t>
      </w:r>
      <w:r>
        <w:rPr>
          <w:rFonts w:hint="eastAsia" w:ascii="仿宋_GB2312"/>
          <w:sz w:val="32"/>
          <w:szCs w:val="32"/>
          <w:lang w:val="en-US" w:eastAsia="zh-CN"/>
        </w:rPr>
        <w:t>。</w:t>
      </w:r>
    </w:p>
    <w:p w14:paraId="3E3F8172">
      <w:pPr>
        <w:keepNext w:val="0"/>
        <w:keepLines w:val="0"/>
        <w:pageBreakBefore w:val="0"/>
        <w:tabs>
          <w:tab w:val="center" w:pos="4475"/>
        </w:tabs>
        <w:kinsoku/>
        <w:wordWrap/>
        <w:overflowPunct/>
        <w:topLinePunct w:val="0"/>
        <w:autoSpaceDE/>
        <w:autoSpaceDN/>
        <w:bidi w:val="0"/>
        <w:spacing w:line="520" w:lineRule="exact"/>
        <w:ind w:firstLine="645"/>
        <w:textAlignment w:val="auto"/>
        <w:rPr>
          <w:rFonts w:hint="eastAsia" w:ascii="黑体" w:eastAsia="黑体"/>
          <w:szCs w:val="32"/>
        </w:rPr>
      </w:pPr>
      <w:r>
        <w:rPr>
          <w:rFonts w:hint="eastAsia" w:ascii="黑体" w:eastAsia="黑体"/>
          <w:szCs w:val="32"/>
        </w:rPr>
        <w:t>五、一般公共预算支出情况说明</w:t>
      </w:r>
    </w:p>
    <w:p w14:paraId="66E93FD8">
      <w:pPr>
        <w:keepNext w:val="0"/>
        <w:keepLines w:val="0"/>
        <w:pageBreakBefore w:val="0"/>
        <w:tabs>
          <w:tab w:val="center" w:pos="4475"/>
        </w:tabs>
        <w:kinsoku/>
        <w:wordWrap/>
        <w:overflowPunct/>
        <w:topLinePunct w:val="0"/>
        <w:autoSpaceDE/>
        <w:autoSpaceDN/>
        <w:bidi w:val="0"/>
        <w:spacing w:line="520" w:lineRule="exact"/>
        <w:ind w:firstLine="645"/>
        <w:textAlignment w:val="auto"/>
        <w:rPr>
          <w:rFonts w:hint="eastAsia" w:ascii="仿宋_GB2312"/>
          <w:sz w:val="32"/>
          <w:szCs w:val="32"/>
          <w:lang w:eastAsia="zh-CN"/>
        </w:rPr>
      </w:pPr>
      <w:r>
        <w:rPr>
          <w:rFonts w:hint="eastAsia" w:ascii="仿宋_GB2312"/>
          <w:sz w:val="32"/>
          <w:szCs w:val="32"/>
          <w:lang w:eastAsia="zh-CN"/>
        </w:rPr>
        <w:t>我单位</w:t>
      </w:r>
      <w:r>
        <w:rPr>
          <w:rFonts w:hint="eastAsia" w:ascii="仿宋_GB2312" w:eastAsia="仿宋_GB2312"/>
          <w:sz w:val="32"/>
          <w:szCs w:val="32"/>
        </w:rPr>
        <w:t>一般公共预算支出</w:t>
      </w:r>
      <w:r>
        <w:rPr>
          <w:rFonts w:hint="eastAsia" w:ascii="仿宋_GB2312" w:eastAsia="仿宋_GB2312"/>
          <w:sz w:val="32"/>
          <w:szCs w:val="32"/>
          <w:lang w:eastAsia="zh-CN"/>
        </w:rPr>
        <w:t>共</w:t>
      </w:r>
      <w:r>
        <w:rPr>
          <w:rFonts w:hint="eastAsia" w:ascii="仿宋_GB2312"/>
          <w:sz w:val="32"/>
          <w:szCs w:val="32"/>
          <w:lang w:val="en-US" w:eastAsia="zh-CN"/>
        </w:rPr>
        <w:t>107.16</w:t>
      </w:r>
      <w:r>
        <w:rPr>
          <w:rFonts w:hint="eastAsia" w:ascii="仿宋_GB2312" w:eastAsia="仿宋_GB2312"/>
          <w:sz w:val="32"/>
          <w:szCs w:val="32"/>
        </w:rPr>
        <w:t>万元，</w:t>
      </w:r>
      <w:r>
        <w:rPr>
          <w:rFonts w:hint="eastAsia" w:ascii="仿宋_GB2312"/>
          <w:sz w:val="32"/>
          <w:szCs w:val="32"/>
          <w:lang w:eastAsia="zh-CN"/>
        </w:rPr>
        <w:t>较上年增长</w:t>
      </w:r>
      <w:r>
        <w:rPr>
          <w:rFonts w:hint="eastAsia" w:ascii="仿宋_GB2312"/>
          <w:sz w:val="32"/>
          <w:szCs w:val="32"/>
          <w:lang w:val="en-US" w:eastAsia="zh-CN"/>
        </w:rPr>
        <w:t>8.35%，主要原因是</w:t>
      </w:r>
      <w:r>
        <w:rPr>
          <w:rFonts w:hint="eastAsia" w:ascii="仿宋_GB2312"/>
          <w:szCs w:val="32"/>
          <w:lang w:val="en-US" w:eastAsia="zh-CN"/>
        </w:rPr>
        <w:t>退休人员增加</w:t>
      </w:r>
      <w:r>
        <w:rPr>
          <w:rFonts w:hint="eastAsia" w:ascii="仿宋_GB2312"/>
          <w:szCs w:val="32"/>
          <w:lang w:eastAsia="zh-CN"/>
        </w:rPr>
        <w:t>。</w:t>
      </w:r>
      <w:r>
        <w:rPr>
          <w:rFonts w:hint="eastAsia" w:ascii="仿宋_GB2312"/>
          <w:sz w:val="32"/>
          <w:szCs w:val="32"/>
          <w:lang w:eastAsia="zh-CN"/>
        </w:rPr>
        <w:t>具体情况为：</w:t>
      </w:r>
    </w:p>
    <w:p w14:paraId="615066AB">
      <w:pPr>
        <w:pStyle w:val="5"/>
        <w:keepNext w:val="0"/>
        <w:keepLines w:val="0"/>
        <w:pageBreakBefore w:val="0"/>
        <w:kinsoku/>
        <w:wordWrap/>
        <w:overflowPunct/>
        <w:topLinePunct w:val="0"/>
        <w:autoSpaceDE/>
        <w:autoSpaceDN/>
        <w:bidi w:val="0"/>
        <w:spacing w:before="0" w:beforeAutospacing="0" w:after="0" w:afterAutospacing="0" w:line="520" w:lineRule="exact"/>
        <w:ind w:firstLine="640" w:firstLineChars="200"/>
        <w:textAlignment w:val="auto"/>
        <w:rPr>
          <w:rFonts w:hint="eastAsia" w:ascii="仿宋_GB2312" w:hAnsi="Times New Roman" w:eastAsia="仿宋_GB2312" w:cs="Times New Roman"/>
          <w:kern w:val="2"/>
          <w:sz w:val="32"/>
          <w:szCs w:val="32"/>
          <w:highlight w:val="none"/>
        </w:rPr>
      </w:pPr>
      <w:r>
        <w:rPr>
          <w:rFonts w:hint="eastAsia" w:ascii="仿宋_GB2312" w:hAnsi="Times New Roman" w:eastAsia="仿宋_GB2312" w:cs="Times New Roman"/>
          <w:kern w:val="2"/>
          <w:sz w:val="32"/>
          <w:szCs w:val="32"/>
          <w:highlight w:val="none"/>
        </w:rPr>
        <w:t>（1）</w:t>
      </w:r>
      <w:r>
        <w:rPr>
          <w:rFonts w:hint="eastAsia" w:ascii="仿宋_GB2312" w:hAnsi="Times New Roman" w:cs="Times New Roman"/>
          <w:kern w:val="2"/>
          <w:sz w:val="32"/>
          <w:szCs w:val="32"/>
          <w:highlight w:val="none"/>
          <w:lang w:val="en-US" w:eastAsia="zh-CN"/>
        </w:rPr>
        <w:t>社会保障和就业支出（类）行政事业单位养老支出（款）事业单位离退休（项）</w:t>
      </w:r>
      <w:r>
        <w:rPr>
          <w:rFonts w:hint="eastAsia" w:ascii="仿宋_GB2312" w:hAnsi="Times New Roman" w:eastAsia="仿宋_GB2312" w:cs="Times New Roman"/>
          <w:kern w:val="2"/>
          <w:sz w:val="32"/>
          <w:szCs w:val="32"/>
          <w:highlight w:val="none"/>
        </w:rPr>
        <w:t>支出预算</w:t>
      </w:r>
      <w:r>
        <w:rPr>
          <w:rFonts w:hint="eastAsia" w:ascii="仿宋_GB2312" w:hAnsi="Times New Roman" w:cs="Times New Roman"/>
          <w:kern w:val="2"/>
          <w:sz w:val="32"/>
          <w:szCs w:val="32"/>
          <w:highlight w:val="none"/>
          <w:lang w:val="en-US" w:eastAsia="zh-CN"/>
        </w:rPr>
        <w:t>106.05</w:t>
      </w:r>
      <w:r>
        <w:rPr>
          <w:rFonts w:hint="eastAsia" w:ascii="仿宋_GB2312" w:hAnsi="Times New Roman" w:eastAsia="仿宋_GB2312" w:cs="Times New Roman"/>
          <w:kern w:val="2"/>
          <w:sz w:val="32"/>
          <w:szCs w:val="32"/>
          <w:highlight w:val="none"/>
        </w:rPr>
        <w:t>万元，占支出总预算</w:t>
      </w:r>
      <w:r>
        <w:rPr>
          <w:rFonts w:hint="eastAsia" w:ascii="仿宋_GB2312" w:hAnsi="Times New Roman" w:cs="Times New Roman"/>
          <w:kern w:val="2"/>
          <w:sz w:val="32"/>
          <w:szCs w:val="32"/>
          <w:highlight w:val="none"/>
          <w:lang w:val="en-US" w:eastAsia="zh-CN"/>
        </w:rPr>
        <w:t>98.96</w:t>
      </w:r>
      <w:r>
        <w:rPr>
          <w:rFonts w:hint="eastAsia" w:ascii="仿宋_GB2312" w:hAnsi="Times New Roman" w:eastAsia="仿宋_GB2312" w:cs="Times New Roman"/>
          <w:kern w:val="2"/>
          <w:sz w:val="32"/>
          <w:szCs w:val="32"/>
          <w:highlight w:val="none"/>
        </w:rPr>
        <w:t>%，</w:t>
      </w:r>
      <w:r>
        <w:rPr>
          <w:rFonts w:hint="eastAsia" w:ascii="仿宋_GB2312" w:eastAsia="仿宋_GB2312"/>
          <w:sz w:val="32"/>
          <w:szCs w:val="32"/>
          <w:highlight w:val="none"/>
        </w:rPr>
        <w:t>同比增</w:t>
      </w:r>
      <w:r>
        <w:rPr>
          <w:rFonts w:hint="eastAsia" w:ascii="仿宋_GB2312"/>
          <w:sz w:val="32"/>
          <w:szCs w:val="32"/>
          <w:highlight w:val="none"/>
          <w:lang w:val="en-US" w:eastAsia="zh-CN"/>
        </w:rPr>
        <w:t>加8.25</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8.44</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主要原因是退休人员增加</w:t>
      </w:r>
      <w:r>
        <w:rPr>
          <w:rFonts w:hint="eastAsia" w:ascii="仿宋_GB2312" w:hAnsi="Times New Roman" w:eastAsia="仿宋_GB2312" w:cs="Times New Roman"/>
          <w:kern w:val="2"/>
          <w:sz w:val="32"/>
          <w:szCs w:val="32"/>
          <w:highlight w:val="none"/>
        </w:rPr>
        <w:t>；</w:t>
      </w:r>
    </w:p>
    <w:p w14:paraId="3323B47F">
      <w:pPr>
        <w:pStyle w:val="5"/>
        <w:keepNext w:val="0"/>
        <w:keepLines w:val="0"/>
        <w:pageBreakBefore w:val="0"/>
        <w:kinsoku/>
        <w:wordWrap/>
        <w:overflowPunct/>
        <w:topLinePunct w:val="0"/>
        <w:autoSpaceDE/>
        <w:autoSpaceDN/>
        <w:bidi w:val="0"/>
        <w:spacing w:before="0" w:beforeAutospacing="0" w:after="0" w:afterAutospacing="0" w:line="520" w:lineRule="exact"/>
        <w:ind w:firstLine="640" w:firstLineChars="200"/>
        <w:textAlignment w:val="auto"/>
        <w:rPr>
          <w:rFonts w:hint="eastAsia" w:ascii="仿宋_GB2312" w:hAnsi="Times New Roman" w:eastAsia="仿宋_GB2312" w:cs="Times New Roman"/>
          <w:kern w:val="2"/>
          <w:sz w:val="32"/>
          <w:szCs w:val="32"/>
          <w:highlight w:val="none"/>
        </w:rPr>
      </w:pPr>
      <w:r>
        <w:rPr>
          <w:rFonts w:hint="eastAsia" w:ascii="仿宋_GB2312" w:hAnsi="Times New Roman" w:cs="Times New Roman"/>
          <w:kern w:val="2"/>
          <w:sz w:val="32"/>
          <w:szCs w:val="32"/>
          <w:highlight w:val="none"/>
          <w:lang w:eastAsia="zh-CN"/>
        </w:rPr>
        <w:t>（</w:t>
      </w:r>
      <w:r>
        <w:rPr>
          <w:rFonts w:hint="eastAsia" w:ascii="仿宋_GB2312" w:hAnsi="Times New Roman" w:cs="Times New Roman"/>
          <w:kern w:val="2"/>
          <w:sz w:val="32"/>
          <w:szCs w:val="32"/>
          <w:highlight w:val="none"/>
          <w:lang w:val="en-US" w:eastAsia="zh-CN"/>
        </w:rPr>
        <w:t>2）卫生健康</w:t>
      </w:r>
      <w:r>
        <w:rPr>
          <w:rFonts w:hint="eastAsia" w:ascii="仿宋_GB2312" w:hAnsi="Times New Roman" w:eastAsia="仿宋_GB2312" w:cs="Times New Roman"/>
          <w:kern w:val="2"/>
          <w:sz w:val="32"/>
          <w:szCs w:val="32"/>
          <w:highlight w:val="none"/>
        </w:rPr>
        <w:t>类科目</w:t>
      </w:r>
      <w:r>
        <w:rPr>
          <w:rFonts w:hint="eastAsia" w:ascii="仿宋_GB2312" w:hAnsi="Times New Roman" w:cs="Times New Roman"/>
          <w:kern w:val="2"/>
          <w:sz w:val="32"/>
          <w:szCs w:val="32"/>
          <w:highlight w:val="none"/>
          <w:lang w:val="en-US" w:eastAsia="zh-CN"/>
        </w:rPr>
        <w:t>（类）公立医院（款）中医（民族）医院（项）</w:t>
      </w:r>
      <w:r>
        <w:rPr>
          <w:rFonts w:hint="eastAsia" w:ascii="仿宋_GB2312" w:hAnsi="Times New Roman" w:eastAsia="仿宋_GB2312" w:cs="Times New Roman"/>
          <w:kern w:val="2"/>
          <w:sz w:val="32"/>
          <w:szCs w:val="32"/>
          <w:highlight w:val="none"/>
        </w:rPr>
        <w:t>支出预算</w:t>
      </w:r>
      <w:r>
        <w:rPr>
          <w:rFonts w:hint="eastAsia" w:ascii="仿宋_GB2312" w:hAnsi="Times New Roman" w:cs="Times New Roman"/>
          <w:kern w:val="2"/>
          <w:sz w:val="32"/>
          <w:szCs w:val="32"/>
          <w:highlight w:val="none"/>
          <w:lang w:val="en-US" w:eastAsia="zh-CN"/>
        </w:rPr>
        <w:t>1.11</w:t>
      </w:r>
      <w:r>
        <w:rPr>
          <w:rFonts w:hint="eastAsia" w:ascii="仿宋_GB2312" w:hAnsi="Times New Roman" w:eastAsia="仿宋_GB2312" w:cs="Times New Roman"/>
          <w:kern w:val="2"/>
          <w:sz w:val="32"/>
          <w:szCs w:val="32"/>
          <w:highlight w:val="none"/>
        </w:rPr>
        <w:t>万元, 占支出总预算</w:t>
      </w:r>
      <w:r>
        <w:rPr>
          <w:rFonts w:hint="eastAsia" w:ascii="仿宋_GB2312" w:hAnsi="Times New Roman" w:cs="Times New Roman"/>
          <w:kern w:val="2"/>
          <w:sz w:val="32"/>
          <w:szCs w:val="32"/>
          <w:highlight w:val="none"/>
          <w:lang w:val="en-US" w:eastAsia="zh-CN"/>
        </w:rPr>
        <w:t>1.04</w:t>
      </w:r>
      <w:r>
        <w:rPr>
          <w:rFonts w:hint="eastAsia" w:ascii="仿宋_GB2312" w:hAnsi="Times New Roman" w:eastAsia="仿宋_GB2312" w:cs="Times New Roman"/>
          <w:kern w:val="2"/>
          <w:sz w:val="32"/>
          <w:szCs w:val="32"/>
          <w:highlight w:val="none"/>
        </w:rPr>
        <w:t>%，</w:t>
      </w:r>
      <w:r>
        <w:rPr>
          <w:rFonts w:hint="eastAsia" w:ascii="仿宋_GB2312" w:eastAsia="仿宋_GB2312"/>
          <w:sz w:val="32"/>
          <w:szCs w:val="32"/>
          <w:highlight w:val="none"/>
        </w:rPr>
        <w:t>同比增</w:t>
      </w:r>
      <w:r>
        <w:rPr>
          <w:rFonts w:hint="eastAsia" w:ascii="仿宋_GB2312"/>
          <w:sz w:val="32"/>
          <w:szCs w:val="32"/>
          <w:highlight w:val="none"/>
          <w:lang w:val="en-US" w:eastAsia="zh-CN"/>
        </w:rPr>
        <w:t>加0.01</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0.91</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主要原因是实习费增加。</w:t>
      </w:r>
    </w:p>
    <w:p w14:paraId="64D06FA9">
      <w:pPr>
        <w:keepNext w:val="0"/>
        <w:keepLines w:val="0"/>
        <w:pageBreakBefore w:val="0"/>
        <w:tabs>
          <w:tab w:val="center" w:pos="4475"/>
        </w:tabs>
        <w:kinsoku/>
        <w:wordWrap/>
        <w:overflowPunct/>
        <w:topLinePunct w:val="0"/>
        <w:autoSpaceDE/>
        <w:autoSpaceDN/>
        <w:bidi w:val="0"/>
        <w:spacing w:line="520" w:lineRule="exact"/>
        <w:ind w:firstLine="645"/>
        <w:textAlignment w:val="auto"/>
        <w:rPr>
          <w:rFonts w:hint="eastAsia" w:ascii="黑体" w:eastAsia="黑体"/>
          <w:szCs w:val="32"/>
        </w:rPr>
      </w:pPr>
      <w:r>
        <w:rPr>
          <w:rFonts w:hint="eastAsia" w:ascii="黑体" w:eastAsia="黑体"/>
          <w:szCs w:val="32"/>
        </w:rPr>
        <w:t>六、一般公共预算基本支出情况说明</w:t>
      </w:r>
    </w:p>
    <w:p w14:paraId="30D06099">
      <w:pPr>
        <w:keepNext w:val="0"/>
        <w:keepLines w:val="0"/>
        <w:pageBreakBefore w:val="0"/>
        <w:tabs>
          <w:tab w:val="center" w:pos="4475"/>
        </w:tabs>
        <w:kinsoku/>
        <w:wordWrap/>
        <w:overflowPunct/>
        <w:topLinePunct w:val="0"/>
        <w:autoSpaceDE/>
        <w:autoSpaceDN/>
        <w:bidi w:val="0"/>
        <w:spacing w:line="520" w:lineRule="exact"/>
        <w:ind w:firstLine="645"/>
        <w:textAlignment w:val="auto"/>
        <w:rPr>
          <w:rFonts w:hint="eastAsia" w:ascii="仿宋_GB2312"/>
          <w:color w:val="auto"/>
          <w:sz w:val="32"/>
          <w:szCs w:val="32"/>
          <w:lang w:eastAsia="zh-CN"/>
        </w:rPr>
      </w:pPr>
      <w:r>
        <w:rPr>
          <w:rFonts w:hint="eastAsia" w:ascii="仿宋_GB2312"/>
          <w:color w:val="auto"/>
          <w:sz w:val="32"/>
          <w:szCs w:val="32"/>
          <w:lang w:eastAsia="zh-CN"/>
        </w:rPr>
        <w:t>我单位</w:t>
      </w:r>
      <w:r>
        <w:rPr>
          <w:rFonts w:hint="eastAsia" w:ascii="仿宋_GB2312"/>
          <w:color w:val="auto"/>
          <w:szCs w:val="32"/>
        </w:rPr>
        <w:t>一般公共预算基本支出</w:t>
      </w:r>
      <w:r>
        <w:rPr>
          <w:rFonts w:hint="eastAsia" w:ascii="仿宋_GB2312" w:eastAsia="仿宋_GB2312"/>
          <w:color w:val="auto"/>
          <w:sz w:val="32"/>
          <w:szCs w:val="32"/>
          <w:lang w:eastAsia="zh-CN"/>
        </w:rPr>
        <w:t>共</w:t>
      </w:r>
      <w:r>
        <w:rPr>
          <w:rFonts w:hint="eastAsia" w:ascii="仿宋_GB2312"/>
          <w:color w:val="auto"/>
          <w:sz w:val="32"/>
          <w:szCs w:val="32"/>
          <w:lang w:val="en-US" w:eastAsia="zh-CN"/>
        </w:rPr>
        <w:t>106.05</w:t>
      </w:r>
      <w:r>
        <w:rPr>
          <w:rFonts w:hint="eastAsia" w:ascii="仿宋_GB2312" w:eastAsia="仿宋_GB2312"/>
          <w:color w:val="auto"/>
          <w:sz w:val="32"/>
          <w:szCs w:val="32"/>
        </w:rPr>
        <w:t>万元，</w:t>
      </w:r>
      <w:r>
        <w:rPr>
          <w:rFonts w:hint="eastAsia" w:ascii="仿宋_GB2312"/>
          <w:color w:val="auto"/>
          <w:sz w:val="32"/>
          <w:szCs w:val="32"/>
          <w:lang w:eastAsia="zh-CN"/>
        </w:rPr>
        <w:t>较上年增长</w:t>
      </w:r>
      <w:r>
        <w:rPr>
          <w:rFonts w:hint="eastAsia" w:ascii="仿宋_GB2312"/>
          <w:color w:val="auto"/>
          <w:sz w:val="32"/>
          <w:szCs w:val="32"/>
          <w:lang w:val="en-US" w:eastAsia="zh-CN"/>
        </w:rPr>
        <w:t>8.44%，主要原因是</w:t>
      </w:r>
      <w:r>
        <w:rPr>
          <w:rFonts w:hint="eastAsia" w:ascii="仿宋_GB2312"/>
          <w:color w:val="auto"/>
          <w:szCs w:val="32"/>
          <w:lang w:val="en-US" w:eastAsia="zh-CN"/>
        </w:rPr>
        <w:t>退休人员增加</w:t>
      </w:r>
      <w:r>
        <w:rPr>
          <w:rFonts w:hint="eastAsia" w:ascii="仿宋_GB2312"/>
          <w:color w:val="auto"/>
          <w:szCs w:val="32"/>
          <w:lang w:eastAsia="zh-CN"/>
        </w:rPr>
        <w:t>。</w:t>
      </w:r>
      <w:r>
        <w:rPr>
          <w:rFonts w:hint="eastAsia" w:ascii="仿宋_GB2312"/>
          <w:color w:val="auto"/>
          <w:sz w:val="32"/>
          <w:szCs w:val="32"/>
          <w:lang w:eastAsia="zh-CN"/>
        </w:rPr>
        <w:t>具体情况为：</w:t>
      </w:r>
    </w:p>
    <w:p w14:paraId="7A134D1B">
      <w:pPr>
        <w:keepNext w:val="0"/>
        <w:keepLines w:val="0"/>
        <w:pageBreakBefore w:val="0"/>
        <w:tabs>
          <w:tab w:val="center" w:pos="4475"/>
        </w:tabs>
        <w:kinsoku/>
        <w:wordWrap/>
        <w:overflowPunct/>
        <w:topLinePunct w:val="0"/>
        <w:autoSpaceDE/>
        <w:autoSpaceDN/>
        <w:bidi w:val="0"/>
        <w:spacing w:line="520" w:lineRule="exact"/>
        <w:ind w:firstLine="640" w:firstLineChars="200"/>
        <w:textAlignment w:val="auto"/>
        <w:rPr>
          <w:rFonts w:hint="default" w:ascii="仿宋_GB2312"/>
          <w:color w:val="auto"/>
          <w:sz w:val="32"/>
          <w:szCs w:val="32"/>
          <w:lang w:val="en-US" w:eastAsia="zh-CN"/>
        </w:rPr>
      </w:pPr>
      <w:r>
        <w:rPr>
          <w:rFonts w:hint="eastAsia" w:ascii="仿宋_GB2312"/>
          <w:color w:val="auto"/>
          <w:sz w:val="32"/>
          <w:szCs w:val="32"/>
          <w:lang w:val="en-US" w:eastAsia="zh-CN"/>
        </w:rPr>
        <w:t>商品和服务支出-其他商品和服务</w:t>
      </w:r>
      <w:r>
        <w:rPr>
          <w:rFonts w:hint="eastAsia" w:ascii="仿宋_GB2312"/>
          <w:color w:val="auto"/>
          <w:sz w:val="32"/>
          <w:szCs w:val="32"/>
          <w:lang w:eastAsia="zh-CN"/>
        </w:rPr>
        <w:t>支出</w:t>
      </w:r>
      <w:r>
        <w:rPr>
          <w:rFonts w:hint="eastAsia" w:ascii="仿宋_GB2312"/>
          <w:color w:val="auto"/>
          <w:sz w:val="32"/>
          <w:szCs w:val="32"/>
          <w:lang w:val="en-US" w:eastAsia="zh-CN"/>
        </w:rPr>
        <w:t>3.35万元，</w:t>
      </w:r>
      <w:r>
        <w:rPr>
          <w:rFonts w:hint="eastAsia" w:ascii="仿宋_GB2312" w:eastAsia="仿宋_GB2312"/>
          <w:color w:val="auto"/>
          <w:sz w:val="32"/>
          <w:szCs w:val="32"/>
          <w:highlight w:val="none"/>
        </w:rPr>
        <w:t>同比增</w:t>
      </w:r>
      <w:r>
        <w:rPr>
          <w:rFonts w:hint="eastAsia" w:ascii="仿宋_GB2312"/>
          <w:color w:val="auto"/>
          <w:sz w:val="32"/>
          <w:szCs w:val="32"/>
          <w:highlight w:val="none"/>
          <w:lang w:val="en-US" w:eastAsia="zh-CN"/>
        </w:rPr>
        <w:t>加0.25</w:t>
      </w:r>
      <w:r>
        <w:rPr>
          <w:rFonts w:hint="eastAsia" w:ascii="仿宋_GB2312" w:eastAsia="仿宋_GB2312"/>
          <w:color w:val="auto"/>
          <w:sz w:val="32"/>
          <w:szCs w:val="32"/>
          <w:highlight w:val="none"/>
        </w:rPr>
        <w:t>万元，同比增长</w:t>
      </w:r>
      <w:r>
        <w:rPr>
          <w:rFonts w:hint="eastAsia" w:ascii="仿宋_GB2312"/>
          <w:color w:val="auto"/>
          <w:sz w:val="32"/>
          <w:szCs w:val="32"/>
          <w:highlight w:val="none"/>
          <w:lang w:val="en-US" w:eastAsia="zh-CN"/>
        </w:rPr>
        <w:t>8.06</w:t>
      </w:r>
      <w:r>
        <w:rPr>
          <w:rFonts w:hint="eastAsia" w:ascii="仿宋_GB2312" w:eastAsia="仿宋_GB2312"/>
          <w:color w:val="auto"/>
          <w:sz w:val="32"/>
          <w:szCs w:val="32"/>
          <w:highlight w:val="none"/>
        </w:rPr>
        <w:t>%</w:t>
      </w:r>
      <w:r>
        <w:rPr>
          <w:rFonts w:hint="eastAsia" w:ascii="仿宋_GB2312"/>
          <w:color w:val="auto"/>
          <w:sz w:val="32"/>
          <w:szCs w:val="32"/>
          <w:highlight w:val="none"/>
          <w:lang w:eastAsia="zh-CN"/>
        </w:rPr>
        <w:t>，</w:t>
      </w:r>
      <w:r>
        <w:rPr>
          <w:rFonts w:hint="eastAsia" w:ascii="仿宋_GB2312"/>
          <w:color w:val="auto"/>
          <w:sz w:val="32"/>
          <w:szCs w:val="32"/>
          <w:lang w:val="en-US" w:eastAsia="zh-CN"/>
        </w:rPr>
        <w:t>主要原因是</w:t>
      </w:r>
      <w:r>
        <w:rPr>
          <w:rFonts w:hint="eastAsia" w:ascii="仿宋_GB2312"/>
          <w:color w:val="auto"/>
          <w:szCs w:val="32"/>
          <w:lang w:val="en-US" w:eastAsia="zh-CN"/>
        </w:rPr>
        <w:t>退休公用经费增加；</w:t>
      </w:r>
    </w:p>
    <w:p w14:paraId="617F4C36">
      <w:pPr>
        <w:keepNext w:val="0"/>
        <w:keepLines w:val="0"/>
        <w:pageBreakBefore w:val="0"/>
        <w:tabs>
          <w:tab w:val="center" w:pos="4475"/>
        </w:tabs>
        <w:kinsoku/>
        <w:wordWrap/>
        <w:overflowPunct/>
        <w:topLinePunct w:val="0"/>
        <w:autoSpaceDE/>
        <w:autoSpaceDN/>
        <w:bidi w:val="0"/>
        <w:spacing w:line="520" w:lineRule="exact"/>
        <w:ind w:firstLine="640" w:firstLineChars="200"/>
        <w:textAlignment w:val="auto"/>
        <w:rPr>
          <w:rFonts w:hint="default" w:ascii="仿宋_GB2312"/>
          <w:color w:val="auto"/>
          <w:sz w:val="32"/>
          <w:szCs w:val="32"/>
          <w:lang w:val="en-US" w:eastAsia="zh-CN"/>
        </w:rPr>
      </w:pPr>
      <w:r>
        <w:rPr>
          <w:rFonts w:hint="eastAsia" w:ascii="仿宋_GB2312"/>
          <w:color w:val="auto"/>
          <w:sz w:val="32"/>
          <w:szCs w:val="32"/>
          <w:lang w:val="en-US" w:eastAsia="zh-CN"/>
        </w:rPr>
        <w:t>对个人和家庭的补助-退休费</w:t>
      </w:r>
      <w:r>
        <w:rPr>
          <w:rFonts w:hint="eastAsia" w:ascii="仿宋_GB2312"/>
          <w:color w:val="auto"/>
          <w:sz w:val="32"/>
          <w:szCs w:val="32"/>
          <w:lang w:eastAsia="zh-CN"/>
        </w:rPr>
        <w:t>支出</w:t>
      </w:r>
      <w:r>
        <w:rPr>
          <w:rFonts w:hint="eastAsia" w:ascii="仿宋_GB2312"/>
          <w:color w:val="auto"/>
          <w:sz w:val="32"/>
          <w:szCs w:val="32"/>
          <w:lang w:val="en-US" w:eastAsia="zh-CN"/>
        </w:rPr>
        <w:t>102.70万元，</w:t>
      </w:r>
      <w:r>
        <w:rPr>
          <w:rFonts w:hint="eastAsia" w:ascii="仿宋_GB2312" w:eastAsia="仿宋_GB2312"/>
          <w:color w:val="auto"/>
          <w:sz w:val="32"/>
          <w:szCs w:val="32"/>
          <w:highlight w:val="none"/>
        </w:rPr>
        <w:t>同比增</w:t>
      </w:r>
      <w:r>
        <w:rPr>
          <w:rFonts w:hint="eastAsia" w:ascii="仿宋_GB2312"/>
          <w:color w:val="auto"/>
          <w:sz w:val="32"/>
          <w:szCs w:val="32"/>
          <w:highlight w:val="none"/>
          <w:lang w:val="en-US" w:eastAsia="zh-CN"/>
        </w:rPr>
        <w:t>加8</w:t>
      </w:r>
      <w:r>
        <w:rPr>
          <w:rFonts w:hint="eastAsia" w:ascii="仿宋_GB2312" w:eastAsia="仿宋_GB2312"/>
          <w:color w:val="auto"/>
          <w:sz w:val="32"/>
          <w:szCs w:val="32"/>
          <w:highlight w:val="none"/>
        </w:rPr>
        <w:t>万元，同比增长</w:t>
      </w:r>
      <w:r>
        <w:rPr>
          <w:rFonts w:hint="eastAsia" w:ascii="仿宋_GB2312"/>
          <w:color w:val="auto"/>
          <w:sz w:val="32"/>
          <w:szCs w:val="32"/>
          <w:highlight w:val="none"/>
          <w:lang w:val="en-US" w:eastAsia="zh-CN"/>
        </w:rPr>
        <w:t>8.45</w:t>
      </w:r>
      <w:r>
        <w:rPr>
          <w:rFonts w:hint="eastAsia" w:ascii="仿宋_GB2312" w:eastAsia="仿宋_GB2312"/>
          <w:color w:val="auto"/>
          <w:sz w:val="32"/>
          <w:szCs w:val="32"/>
          <w:highlight w:val="none"/>
        </w:rPr>
        <w:t>%</w:t>
      </w:r>
      <w:r>
        <w:rPr>
          <w:rFonts w:hint="eastAsia" w:ascii="仿宋_GB2312"/>
          <w:color w:val="auto"/>
          <w:sz w:val="32"/>
          <w:szCs w:val="32"/>
          <w:highlight w:val="none"/>
          <w:lang w:eastAsia="zh-CN"/>
        </w:rPr>
        <w:t>，</w:t>
      </w:r>
      <w:r>
        <w:rPr>
          <w:rFonts w:hint="eastAsia" w:ascii="仿宋_GB2312"/>
          <w:color w:val="auto"/>
          <w:sz w:val="32"/>
          <w:szCs w:val="32"/>
          <w:lang w:val="en-US" w:eastAsia="zh-CN"/>
        </w:rPr>
        <w:t>主要原因是</w:t>
      </w:r>
      <w:r>
        <w:rPr>
          <w:rFonts w:hint="eastAsia" w:ascii="仿宋_GB2312"/>
          <w:color w:val="auto"/>
          <w:szCs w:val="32"/>
          <w:lang w:val="en-US" w:eastAsia="zh-CN"/>
        </w:rPr>
        <w:t>退休人员增加。</w:t>
      </w:r>
    </w:p>
    <w:p w14:paraId="164B2C99">
      <w:pPr>
        <w:keepNext w:val="0"/>
        <w:keepLines w:val="0"/>
        <w:pageBreakBefore w:val="0"/>
        <w:tabs>
          <w:tab w:val="center" w:pos="4475"/>
        </w:tabs>
        <w:kinsoku/>
        <w:wordWrap/>
        <w:overflowPunct/>
        <w:topLinePunct w:val="0"/>
        <w:autoSpaceDE/>
        <w:autoSpaceDN/>
        <w:bidi w:val="0"/>
        <w:spacing w:line="520" w:lineRule="exact"/>
        <w:ind w:firstLine="645"/>
        <w:textAlignment w:val="auto"/>
        <w:rPr>
          <w:rFonts w:hint="eastAsia" w:ascii="黑体" w:eastAsia="黑体"/>
          <w:szCs w:val="32"/>
        </w:rPr>
      </w:pPr>
      <w:r>
        <w:rPr>
          <w:rFonts w:hint="eastAsia" w:ascii="黑体" w:eastAsia="黑体"/>
          <w:szCs w:val="32"/>
        </w:rPr>
        <w:t>七、一般公共预算“三公”经费支出情况说明</w:t>
      </w:r>
    </w:p>
    <w:p w14:paraId="4520FEB2">
      <w:pPr>
        <w:keepNext w:val="0"/>
        <w:keepLines w:val="0"/>
        <w:pageBreakBefore w:val="0"/>
        <w:tabs>
          <w:tab w:val="center" w:pos="4475"/>
        </w:tabs>
        <w:kinsoku/>
        <w:wordWrap/>
        <w:overflowPunct/>
        <w:topLinePunct w:val="0"/>
        <w:autoSpaceDE/>
        <w:autoSpaceDN/>
        <w:bidi w:val="0"/>
        <w:spacing w:line="520" w:lineRule="exact"/>
        <w:ind w:firstLine="645"/>
        <w:textAlignment w:val="auto"/>
        <w:rPr>
          <w:rFonts w:hint="eastAsia" w:ascii="仿宋_GB2312" w:hAnsi="宋体"/>
          <w:szCs w:val="32"/>
        </w:rPr>
      </w:pPr>
      <w:r>
        <w:rPr>
          <w:rFonts w:hint="eastAsia" w:ascii="仿宋_GB2312" w:hAnsi="宋体"/>
          <w:szCs w:val="32"/>
          <w:highlight w:val="none"/>
        </w:rPr>
        <w:t>我</w:t>
      </w:r>
      <w:r>
        <w:rPr>
          <w:rFonts w:hint="eastAsia" w:ascii="仿宋_GB2312" w:hAnsi="宋体"/>
          <w:szCs w:val="32"/>
          <w:highlight w:val="none"/>
          <w:lang w:eastAsia="zh-CN"/>
        </w:rPr>
        <w:t>单位</w:t>
      </w:r>
      <w:r>
        <w:rPr>
          <w:rFonts w:hint="eastAsia" w:ascii="仿宋_GB2312"/>
          <w:lang w:eastAsia="zh-CN"/>
        </w:rPr>
        <w:t>2026年</w:t>
      </w:r>
      <w:r>
        <w:rPr>
          <w:rFonts w:hint="eastAsia" w:ascii="仿宋_GB2312"/>
        </w:rPr>
        <w:t>一般公共预算</w:t>
      </w:r>
      <w:r>
        <w:rPr>
          <w:rFonts w:hint="eastAsia" w:ascii="仿宋_GB2312"/>
          <w:bCs/>
        </w:rPr>
        <w:t>安排的“三公”经费支出预算</w:t>
      </w:r>
      <w:r>
        <w:rPr>
          <w:rFonts w:hint="eastAsia" w:ascii="仿宋_GB2312"/>
          <w:bCs/>
          <w:lang w:val="en-US" w:eastAsia="zh-CN"/>
        </w:rPr>
        <w:t>0</w:t>
      </w:r>
      <w:r>
        <w:rPr>
          <w:rFonts w:hint="eastAsia" w:ascii="仿宋_GB2312"/>
          <w:bCs/>
        </w:rPr>
        <w:t>万元，</w:t>
      </w:r>
      <w:r>
        <w:rPr>
          <w:rFonts w:hint="eastAsia" w:ascii="仿宋_GB2312"/>
          <w:bCs/>
          <w:color w:val="auto"/>
          <w:lang w:val="en-US" w:eastAsia="zh-CN"/>
        </w:rPr>
        <w:t>与上年持平</w:t>
      </w:r>
      <w:r>
        <w:rPr>
          <w:rFonts w:hint="eastAsia" w:ascii="仿宋_GB2312"/>
          <w:bCs/>
        </w:rPr>
        <w:t>，具体如下：</w:t>
      </w:r>
    </w:p>
    <w:p w14:paraId="1E650BC7">
      <w:pPr>
        <w:keepNext w:val="0"/>
        <w:keepLines w:val="0"/>
        <w:pageBreakBefore w:val="0"/>
        <w:tabs>
          <w:tab w:val="center" w:pos="4475"/>
        </w:tabs>
        <w:kinsoku/>
        <w:wordWrap/>
        <w:overflowPunct/>
        <w:topLinePunct w:val="0"/>
        <w:autoSpaceDE/>
        <w:autoSpaceDN/>
        <w:bidi w:val="0"/>
        <w:spacing w:line="520" w:lineRule="exact"/>
        <w:ind w:firstLine="645"/>
        <w:textAlignment w:val="auto"/>
        <w:rPr>
          <w:rFonts w:hint="eastAsia" w:ascii="仿宋_GB2312" w:hAnsi="Arial" w:cs="Arial"/>
          <w:kern w:val="0"/>
        </w:rPr>
      </w:pPr>
      <w:r>
        <w:rPr>
          <w:rFonts w:hint="eastAsia" w:ascii="仿宋_GB2312"/>
          <w:lang w:val="en-US" w:eastAsia="zh-CN"/>
        </w:rPr>
        <w:t>1.</w:t>
      </w:r>
      <w:r>
        <w:rPr>
          <w:rFonts w:hint="eastAsia" w:ascii="仿宋_GB2312"/>
        </w:rPr>
        <w:t>因公出国（境）费</w:t>
      </w:r>
      <w:r>
        <w:rPr>
          <w:rFonts w:hint="eastAsia" w:ascii="仿宋_GB2312" w:hAnsi="宋体"/>
          <w:szCs w:val="32"/>
          <w:lang w:eastAsia="zh-CN"/>
        </w:rPr>
        <w:t>2026年</w:t>
      </w:r>
      <w:r>
        <w:rPr>
          <w:rFonts w:hint="eastAsia" w:ascii="仿宋_GB2312" w:hAnsi="宋体"/>
          <w:szCs w:val="32"/>
        </w:rPr>
        <w:t>预算安排</w:t>
      </w:r>
      <w:r>
        <w:rPr>
          <w:rFonts w:hint="eastAsia" w:ascii="仿宋_GB2312" w:hAnsi="宋体"/>
          <w:szCs w:val="32"/>
          <w:lang w:val="en-US" w:eastAsia="zh-CN"/>
        </w:rPr>
        <w:t>0</w:t>
      </w:r>
      <w:r>
        <w:rPr>
          <w:rFonts w:hint="eastAsia" w:ascii="仿宋_GB2312" w:hAnsi="宋体"/>
          <w:szCs w:val="32"/>
        </w:rPr>
        <w:t>万元，</w:t>
      </w:r>
      <w:r>
        <w:rPr>
          <w:rFonts w:hint="eastAsia" w:ascii="仿宋_GB2312"/>
          <w:bCs/>
          <w:color w:val="auto"/>
          <w:lang w:val="en-US" w:eastAsia="zh-CN"/>
        </w:rPr>
        <w:t>与上年持平</w:t>
      </w:r>
      <w:r>
        <w:rPr>
          <w:rFonts w:hint="eastAsia" w:ascii="仿宋_GB2312" w:hAnsi="Arial" w:cs="Arial"/>
          <w:kern w:val="0"/>
        </w:rPr>
        <w:t>。</w:t>
      </w:r>
    </w:p>
    <w:p w14:paraId="6129A299">
      <w:pPr>
        <w:keepNext w:val="0"/>
        <w:keepLines w:val="0"/>
        <w:pageBreakBefore w:val="0"/>
        <w:tabs>
          <w:tab w:val="center" w:pos="4475"/>
        </w:tabs>
        <w:kinsoku/>
        <w:wordWrap/>
        <w:overflowPunct/>
        <w:topLinePunct w:val="0"/>
        <w:autoSpaceDE/>
        <w:autoSpaceDN/>
        <w:bidi w:val="0"/>
        <w:spacing w:line="520" w:lineRule="exact"/>
        <w:ind w:firstLine="645"/>
        <w:textAlignment w:val="auto"/>
        <w:rPr>
          <w:rFonts w:hint="eastAsia" w:ascii="仿宋_GB2312" w:hAnsi="Arial" w:cs="Arial"/>
          <w:kern w:val="0"/>
        </w:rPr>
      </w:pPr>
      <w:r>
        <w:rPr>
          <w:rFonts w:hint="eastAsia" w:ascii="仿宋_GB2312"/>
          <w:lang w:val="en-US" w:eastAsia="zh-CN"/>
        </w:rPr>
        <w:t>2.</w:t>
      </w:r>
      <w:r>
        <w:rPr>
          <w:rFonts w:hint="eastAsia" w:ascii="仿宋_GB2312"/>
        </w:rPr>
        <w:t>公务接待费</w:t>
      </w:r>
      <w:r>
        <w:rPr>
          <w:rFonts w:hint="eastAsia" w:ascii="仿宋_GB2312" w:hAnsi="宋体"/>
          <w:szCs w:val="32"/>
          <w:lang w:eastAsia="zh-CN"/>
        </w:rPr>
        <w:t>2026年</w:t>
      </w:r>
      <w:r>
        <w:rPr>
          <w:rFonts w:hint="eastAsia" w:ascii="仿宋_GB2312" w:hAnsi="宋体"/>
          <w:szCs w:val="32"/>
        </w:rPr>
        <w:t>预算安排</w:t>
      </w:r>
      <w:r>
        <w:rPr>
          <w:rFonts w:hint="eastAsia" w:ascii="仿宋_GB2312" w:hAnsi="宋体"/>
          <w:szCs w:val="32"/>
          <w:lang w:val="en-US" w:eastAsia="zh-CN"/>
        </w:rPr>
        <w:t>0</w:t>
      </w:r>
      <w:r>
        <w:rPr>
          <w:rFonts w:hint="eastAsia" w:ascii="仿宋_GB2312" w:hAnsi="宋体"/>
          <w:szCs w:val="32"/>
        </w:rPr>
        <w:t>万元，</w:t>
      </w:r>
      <w:r>
        <w:rPr>
          <w:rFonts w:hint="eastAsia" w:ascii="仿宋_GB2312"/>
          <w:bCs/>
          <w:color w:val="auto"/>
          <w:lang w:val="en-US" w:eastAsia="zh-CN"/>
        </w:rPr>
        <w:t>与上年持平</w:t>
      </w:r>
      <w:r>
        <w:rPr>
          <w:rFonts w:hint="eastAsia" w:ascii="仿宋_GB2312" w:hAnsi="Arial" w:cs="Arial"/>
          <w:kern w:val="0"/>
        </w:rPr>
        <w:t>。</w:t>
      </w:r>
    </w:p>
    <w:p w14:paraId="1F7EC9B1">
      <w:pPr>
        <w:keepNext w:val="0"/>
        <w:keepLines w:val="0"/>
        <w:pageBreakBefore w:val="0"/>
        <w:tabs>
          <w:tab w:val="center" w:pos="4475"/>
        </w:tabs>
        <w:kinsoku/>
        <w:wordWrap/>
        <w:overflowPunct/>
        <w:topLinePunct w:val="0"/>
        <w:autoSpaceDE/>
        <w:autoSpaceDN/>
        <w:bidi w:val="0"/>
        <w:spacing w:line="520" w:lineRule="exact"/>
        <w:ind w:firstLine="645"/>
        <w:textAlignment w:val="auto"/>
        <w:rPr>
          <w:rFonts w:hint="eastAsia" w:ascii="仿宋_GB2312" w:hAnsi="宋体"/>
          <w:szCs w:val="32"/>
        </w:rPr>
      </w:pPr>
      <w:r>
        <w:rPr>
          <w:rFonts w:hint="eastAsia" w:ascii="仿宋_GB2312"/>
          <w:lang w:val="en-US" w:eastAsia="zh-CN"/>
        </w:rPr>
        <w:t>3.</w:t>
      </w:r>
      <w:r>
        <w:rPr>
          <w:rFonts w:hint="eastAsia" w:ascii="仿宋_GB2312"/>
        </w:rPr>
        <w:t>公务用车购置及运行费</w:t>
      </w:r>
      <w:r>
        <w:rPr>
          <w:rFonts w:hint="eastAsia" w:ascii="仿宋_GB2312" w:hAnsi="宋体"/>
          <w:szCs w:val="32"/>
          <w:lang w:eastAsia="zh-CN"/>
        </w:rPr>
        <w:t>2026年</w:t>
      </w:r>
      <w:r>
        <w:rPr>
          <w:rFonts w:hint="eastAsia" w:ascii="仿宋_GB2312" w:hAnsi="宋体"/>
          <w:szCs w:val="32"/>
        </w:rPr>
        <w:t>预算安排</w:t>
      </w:r>
      <w:r>
        <w:rPr>
          <w:rFonts w:hint="eastAsia" w:ascii="仿宋_GB2312" w:hAnsi="宋体"/>
          <w:szCs w:val="32"/>
          <w:lang w:val="en-US" w:eastAsia="zh-CN"/>
        </w:rPr>
        <w:t>0</w:t>
      </w:r>
      <w:r>
        <w:rPr>
          <w:rFonts w:hint="eastAsia" w:ascii="仿宋_GB2312" w:hAnsi="宋体"/>
          <w:szCs w:val="32"/>
        </w:rPr>
        <w:t>万元，</w:t>
      </w:r>
      <w:r>
        <w:rPr>
          <w:rFonts w:hint="eastAsia" w:ascii="仿宋_GB2312"/>
          <w:bCs/>
          <w:color w:val="auto"/>
          <w:lang w:val="en-US" w:eastAsia="zh-CN"/>
        </w:rPr>
        <w:t>与上年持平</w:t>
      </w:r>
      <w:r>
        <w:rPr>
          <w:rFonts w:hint="eastAsia" w:ascii="仿宋_GB2312" w:hAnsi="Arial" w:cs="Arial"/>
          <w:kern w:val="0"/>
        </w:rPr>
        <w:t>。</w:t>
      </w:r>
    </w:p>
    <w:p w14:paraId="30BFD4BC">
      <w:pPr>
        <w:keepNext w:val="0"/>
        <w:keepLines w:val="0"/>
        <w:pageBreakBefore w:val="0"/>
        <w:tabs>
          <w:tab w:val="center" w:pos="4475"/>
        </w:tabs>
        <w:kinsoku/>
        <w:wordWrap/>
        <w:overflowPunct/>
        <w:topLinePunct w:val="0"/>
        <w:autoSpaceDE/>
        <w:autoSpaceDN/>
        <w:bidi w:val="0"/>
        <w:spacing w:line="520" w:lineRule="exact"/>
        <w:ind w:firstLine="645"/>
        <w:textAlignment w:val="auto"/>
        <w:rPr>
          <w:rFonts w:hint="eastAsia" w:ascii="黑体" w:eastAsia="黑体"/>
          <w:szCs w:val="32"/>
        </w:rPr>
      </w:pPr>
      <w:r>
        <w:rPr>
          <w:rFonts w:hint="eastAsia" w:ascii="黑体" w:eastAsia="黑体"/>
          <w:szCs w:val="32"/>
        </w:rPr>
        <w:t>八、政府性基金预算支出情况说明</w:t>
      </w:r>
    </w:p>
    <w:p w14:paraId="035BACC8">
      <w:pPr>
        <w:keepNext w:val="0"/>
        <w:keepLines w:val="0"/>
        <w:pageBreakBefore w:val="0"/>
        <w:tabs>
          <w:tab w:val="center" w:pos="4475"/>
        </w:tabs>
        <w:kinsoku/>
        <w:wordWrap/>
        <w:overflowPunct/>
        <w:topLinePunct w:val="0"/>
        <w:autoSpaceDE/>
        <w:autoSpaceDN/>
        <w:bidi w:val="0"/>
        <w:spacing w:line="520" w:lineRule="exact"/>
        <w:ind w:firstLine="645"/>
        <w:textAlignment w:val="auto"/>
        <w:rPr>
          <w:rFonts w:hint="eastAsia" w:ascii="仿宋_GB2312"/>
          <w:szCs w:val="32"/>
          <w:lang w:eastAsia="zh-CN"/>
        </w:rPr>
      </w:pPr>
      <w:r>
        <w:rPr>
          <w:rFonts w:hint="eastAsia" w:ascii="仿宋_GB2312"/>
          <w:bCs/>
          <w:color w:val="auto"/>
          <w:lang w:val="en-US" w:eastAsia="zh-CN"/>
        </w:rPr>
        <w:t>我单位2026年单位预算无政府性基金预算</w:t>
      </w:r>
      <w:r>
        <w:rPr>
          <w:rFonts w:hint="eastAsia" w:ascii="仿宋_GB2312"/>
          <w:szCs w:val="32"/>
          <w:lang w:eastAsia="zh-CN"/>
        </w:rPr>
        <w:t>。</w:t>
      </w:r>
    </w:p>
    <w:p w14:paraId="357682FD">
      <w:pPr>
        <w:keepNext w:val="0"/>
        <w:keepLines w:val="0"/>
        <w:pageBreakBefore w:val="0"/>
        <w:tabs>
          <w:tab w:val="center" w:pos="4475"/>
        </w:tabs>
        <w:kinsoku/>
        <w:wordWrap/>
        <w:overflowPunct/>
        <w:topLinePunct w:val="0"/>
        <w:autoSpaceDE/>
        <w:autoSpaceDN/>
        <w:bidi w:val="0"/>
        <w:spacing w:line="520" w:lineRule="exact"/>
        <w:ind w:firstLine="645"/>
        <w:textAlignment w:val="auto"/>
        <w:rPr>
          <w:rFonts w:hint="eastAsia" w:ascii="黑体" w:eastAsia="黑体"/>
          <w:szCs w:val="32"/>
          <w:highlight w:val="yellow"/>
          <w:lang w:eastAsia="zh-CN"/>
        </w:rPr>
      </w:pPr>
      <w:r>
        <w:rPr>
          <w:rFonts w:hint="eastAsia" w:ascii="黑体" w:eastAsia="黑体"/>
          <w:szCs w:val="32"/>
          <w:highlight w:val="none"/>
        </w:rPr>
        <w:t>九、</w:t>
      </w:r>
      <w:r>
        <w:rPr>
          <w:rFonts w:hint="eastAsia" w:ascii="黑体" w:eastAsia="黑体"/>
          <w:szCs w:val="32"/>
          <w:highlight w:val="none"/>
          <w:lang w:eastAsia="zh-CN"/>
        </w:rPr>
        <w:t>国有资本经营</w:t>
      </w:r>
      <w:r>
        <w:rPr>
          <w:rFonts w:hint="eastAsia" w:ascii="黑体" w:eastAsia="黑体"/>
          <w:szCs w:val="32"/>
          <w:highlight w:val="none"/>
        </w:rPr>
        <w:t>预算支出情况说明</w:t>
      </w:r>
    </w:p>
    <w:p w14:paraId="2D8B4D2F">
      <w:pPr>
        <w:keepNext w:val="0"/>
        <w:keepLines w:val="0"/>
        <w:pageBreakBefore w:val="0"/>
        <w:tabs>
          <w:tab w:val="center" w:pos="4475"/>
        </w:tabs>
        <w:kinsoku/>
        <w:wordWrap/>
        <w:overflowPunct/>
        <w:topLinePunct w:val="0"/>
        <w:autoSpaceDE/>
        <w:autoSpaceDN/>
        <w:bidi w:val="0"/>
        <w:spacing w:line="520" w:lineRule="exact"/>
        <w:ind w:firstLine="645"/>
        <w:textAlignment w:val="auto"/>
        <w:rPr>
          <w:rFonts w:hint="eastAsia" w:ascii="仿宋_GB2312"/>
          <w:sz w:val="32"/>
          <w:szCs w:val="32"/>
          <w:lang w:eastAsia="zh-CN"/>
        </w:rPr>
      </w:pPr>
      <w:r>
        <w:rPr>
          <w:rFonts w:hint="eastAsia" w:ascii="仿宋_GB2312"/>
          <w:sz w:val="32"/>
          <w:szCs w:val="32"/>
          <w:lang w:eastAsia="zh-CN"/>
        </w:rPr>
        <w:t>我单位2026年单位预算无国有资本经营预算。</w:t>
      </w:r>
    </w:p>
    <w:p w14:paraId="2688F36B">
      <w:pPr>
        <w:keepNext w:val="0"/>
        <w:keepLines w:val="0"/>
        <w:pageBreakBefore w:val="0"/>
        <w:tabs>
          <w:tab w:val="center" w:pos="4475"/>
        </w:tabs>
        <w:kinsoku/>
        <w:wordWrap/>
        <w:overflowPunct/>
        <w:topLinePunct w:val="0"/>
        <w:autoSpaceDE/>
        <w:autoSpaceDN/>
        <w:bidi w:val="0"/>
        <w:spacing w:line="520" w:lineRule="exact"/>
        <w:ind w:firstLine="645"/>
        <w:textAlignment w:val="auto"/>
        <w:rPr>
          <w:rFonts w:hint="eastAsia" w:ascii="黑体" w:eastAsia="黑体"/>
          <w:szCs w:val="32"/>
        </w:rPr>
      </w:pPr>
      <w:r>
        <w:rPr>
          <w:rFonts w:hint="eastAsia" w:ascii="黑体" w:eastAsia="黑体"/>
          <w:szCs w:val="32"/>
          <w:lang w:eastAsia="zh-CN"/>
        </w:rPr>
        <w:t>十</w:t>
      </w:r>
      <w:r>
        <w:rPr>
          <w:rFonts w:hint="eastAsia" w:ascii="黑体" w:eastAsia="黑体"/>
          <w:szCs w:val="32"/>
        </w:rPr>
        <w:t>、其他重要事项情况说明</w:t>
      </w:r>
    </w:p>
    <w:p w14:paraId="3FC0A599">
      <w:pPr>
        <w:keepNext w:val="0"/>
        <w:keepLines w:val="0"/>
        <w:pageBreakBefore w:val="0"/>
        <w:tabs>
          <w:tab w:val="center" w:pos="4475"/>
        </w:tabs>
        <w:kinsoku/>
        <w:wordWrap/>
        <w:overflowPunct/>
        <w:topLinePunct w:val="0"/>
        <w:autoSpaceDE/>
        <w:autoSpaceDN/>
        <w:bidi w:val="0"/>
        <w:spacing w:line="520" w:lineRule="exact"/>
        <w:ind w:firstLine="645"/>
        <w:textAlignment w:val="auto"/>
        <w:rPr>
          <w:rFonts w:hint="eastAsia" w:ascii="楷体_GB2312" w:hAnsi="楷体_GB2312" w:eastAsia="楷体_GB2312" w:cs="楷体_GB2312"/>
          <w:szCs w:val="32"/>
        </w:rPr>
      </w:pPr>
      <w:r>
        <w:rPr>
          <w:rFonts w:hint="eastAsia" w:ascii="楷体_GB2312" w:hAnsi="楷体_GB2312" w:eastAsia="楷体_GB2312" w:cs="楷体_GB2312"/>
          <w:szCs w:val="32"/>
        </w:rPr>
        <w:t>（一）</w:t>
      </w:r>
      <w:r>
        <w:rPr>
          <w:rFonts w:hint="eastAsia" w:ascii="楷体_GB2312" w:hAnsi="楷体_GB2312" w:eastAsia="楷体_GB2312" w:cs="楷体_GB2312"/>
          <w:szCs w:val="32"/>
          <w:lang w:eastAsia="zh-CN"/>
        </w:rPr>
        <w:t>单位</w:t>
      </w:r>
      <w:r>
        <w:rPr>
          <w:rFonts w:hint="eastAsia" w:ascii="楷体_GB2312" w:hAnsi="楷体_GB2312" w:eastAsia="楷体_GB2312" w:cs="楷体_GB2312"/>
          <w:szCs w:val="32"/>
        </w:rPr>
        <w:t>运行经费安排情况说明</w:t>
      </w:r>
    </w:p>
    <w:p w14:paraId="65A1C34F">
      <w:pPr>
        <w:keepNext w:val="0"/>
        <w:keepLines w:val="0"/>
        <w:pageBreakBefore w:val="0"/>
        <w:kinsoku/>
        <w:wordWrap/>
        <w:overflowPunct/>
        <w:topLinePunct w:val="0"/>
        <w:autoSpaceDE/>
        <w:autoSpaceDN/>
        <w:bidi w:val="0"/>
        <w:spacing w:line="520" w:lineRule="exact"/>
        <w:ind w:firstLine="480" w:firstLineChars="150"/>
        <w:textAlignment w:val="auto"/>
        <w:rPr>
          <w:rFonts w:hint="eastAsia" w:ascii="仿宋_GB2312" w:eastAsia="仿宋_GB2312"/>
          <w:sz w:val="32"/>
          <w:szCs w:val="32"/>
          <w:highlight w:val="none"/>
        </w:rPr>
      </w:pPr>
      <w:r>
        <w:rPr>
          <w:rFonts w:hint="eastAsia" w:ascii="仿宋_GB2312" w:eastAsia="仿宋_GB2312"/>
          <w:sz w:val="32"/>
          <w:szCs w:val="32"/>
          <w:highlight w:val="none"/>
        </w:rPr>
        <w:t xml:space="preserve"> </w:t>
      </w:r>
      <w:r>
        <w:rPr>
          <w:rFonts w:hint="eastAsia" w:ascii="仿宋_GB2312"/>
          <w:sz w:val="32"/>
          <w:szCs w:val="32"/>
          <w:highlight w:val="none"/>
          <w:lang w:eastAsia="zh-CN"/>
        </w:rPr>
        <w:t>2026年</w:t>
      </w:r>
      <w:r>
        <w:rPr>
          <w:rFonts w:hint="eastAsia" w:ascii="仿宋_GB2312"/>
          <w:sz w:val="32"/>
          <w:szCs w:val="32"/>
          <w:highlight w:val="none"/>
          <w:lang w:val="en-US" w:eastAsia="zh-CN"/>
        </w:rPr>
        <w:t>我</w:t>
      </w:r>
      <w:r>
        <w:rPr>
          <w:rFonts w:hint="eastAsia" w:ascii="仿宋_GB2312"/>
          <w:sz w:val="32"/>
          <w:szCs w:val="32"/>
          <w:highlight w:val="none"/>
          <w:lang w:eastAsia="zh-CN"/>
        </w:rPr>
        <w:t>单位</w:t>
      </w:r>
      <w:r>
        <w:rPr>
          <w:rFonts w:hint="eastAsia" w:ascii="仿宋_GB2312" w:eastAsia="仿宋_GB2312"/>
          <w:sz w:val="32"/>
          <w:szCs w:val="32"/>
          <w:highlight w:val="none"/>
        </w:rPr>
        <w:t>的运行经费预算共</w:t>
      </w:r>
      <w:r>
        <w:rPr>
          <w:rFonts w:hint="eastAsia" w:ascii="仿宋_GB2312"/>
          <w:sz w:val="32"/>
          <w:szCs w:val="32"/>
          <w:highlight w:val="none"/>
          <w:lang w:val="en-US" w:eastAsia="zh-CN"/>
        </w:rPr>
        <w:t>3.35</w:t>
      </w:r>
      <w:r>
        <w:rPr>
          <w:rFonts w:hint="eastAsia" w:ascii="仿宋_GB2312" w:eastAsia="仿宋_GB2312"/>
          <w:sz w:val="32"/>
          <w:szCs w:val="32"/>
          <w:highlight w:val="none"/>
        </w:rPr>
        <w:t>万元，同比增</w:t>
      </w:r>
      <w:r>
        <w:rPr>
          <w:rFonts w:hint="eastAsia" w:ascii="仿宋_GB2312"/>
          <w:sz w:val="32"/>
          <w:szCs w:val="32"/>
          <w:highlight w:val="none"/>
          <w:lang w:val="en-US" w:eastAsia="zh-CN"/>
        </w:rPr>
        <w:t>加0.25</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8.06</w:t>
      </w:r>
      <w:r>
        <w:rPr>
          <w:rFonts w:hint="eastAsia" w:ascii="仿宋_GB2312" w:eastAsia="仿宋_GB2312"/>
          <w:sz w:val="32"/>
          <w:szCs w:val="32"/>
          <w:highlight w:val="none"/>
        </w:rPr>
        <w:t>%</w:t>
      </w:r>
      <w:r>
        <w:rPr>
          <w:rFonts w:hint="eastAsia" w:ascii="仿宋_GB2312"/>
          <w:sz w:val="32"/>
          <w:szCs w:val="32"/>
          <w:highlight w:val="none"/>
          <w:lang w:eastAsia="zh-CN"/>
        </w:rPr>
        <w:t>，主要原因是</w:t>
      </w:r>
      <w:r>
        <w:rPr>
          <w:rFonts w:hint="eastAsia" w:ascii="仿宋_GB2312"/>
          <w:szCs w:val="32"/>
          <w:lang w:val="en-US" w:eastAsia="zh-CN"/>
        </w:rPr>
        <w:t>退休人员增加</w:t>
      </w:r>
      <w:r>
        <w:rPr>
          <w:rFonts w:hint="eastAsia" w:ascii="仿宋_GB2312" w:eastAsia="仿宋_GB2312"/>
          <w:sz w:val="32"/>
          <w:szCs w:val="32"/>
          <w:highlight w:val="none"/>
        </w:rPr>
        <w:t>。</w:t>
      </w:r>
      <w:r>
        <w:rPr>
          <w:rFonts w:hint="eastAsia" w:ascii="仿宋_GB2312"/>
          <w:sz w:val="32"/>
          <w:szCs w:val="32"/>
          <w:highlight w:val="none"/>
          <w:lang w:val="en-US" w:eastAsia="zh-CN"/>
        </w:rPr>
        <w:t>全部是</w:t>
      </w:r>
      <w:r>
        <w:rPr>
          <w:rFonts w:hint="eastAsia" w:ascii="仿宋_GB2312" w:eastAsia="仿宋_GB2312"/>
          <w:sz w:val="32"/>
          <w:szCs w:val="32"/>
          <w:highlight w:val="none"/>
        </w:rPr>
        <w:t>其他商品和服务支出。</w:t>
      </w:r>
    </w:p>
    <w:p w14:paraId="0233024E">
      <w:pPr>
        <w:keepNext w:val="0"/>
        <w:keepLines w:val="0"/>
        <w:pageBreakBefore w:val="0"/>
        <w:tabs>
          <w:tab w:val="center" w:pos="4475"/>
        </w:tabs>
        <w:kinsoku/>
        <w:wordWrap/>
        <w:overflowPunct/>
        <w:topLinePunct w:val="0"/>
        <w:autoSpaceDE/>
        <w:autoSpaceDN/>
        <w:bidi w:val="0"/>
        <w:spacing w:line="520" w:lineRule="exact"/>
        <w:ind w:firstLine="645"/>
        <w:textAlignment w:val="auto"/>
        <w:rPr>
          <w:rFonts w:hint="eastAsia" w:ascii="楷体_GB2312" w:hAnsi="楷体_GB2312" w:eastAsia="楷体_GB2312" w:cs="楷体_GB2312"/>
          <w:kern w:val="0"/>
        </w:rPr>
      </w:pPr>
      <w:r>
        <w:rPr>
          <w:rFonts w:hint="eastAsia" w:ascii="楷体_GB2312" w:hAnsi="楷体_GB2312" w:eastAsia="楷体_GB2312" w:cs="楷体_GB2312"/>
          <w:szCs w:val="32"/>
        </w:rPr>
        <w:t>（二）</w:t>
      </w:r>
      <w:r>
        <w:rPr>
          <w:rFonts w:hint="eastAsia" w:ascii="楷体_GB2312" w:hAnsi="楷体_GB2312" w:eastAsia="楷体_GB2312" w:cs="楷体_GB2312"/>
          <w:kern w:val="0"/>
        </w:rPr>
        <w:t>政府采购预算安排情况说明</w:t>
      </w:r>
    </w:p>
    <w:p w14:paraId="2B369C07">
      <w:pPr>
        <w:keepNext w:val="0"/>
        <w:keepLines w:val="0"/>
        <w:pageBreakBefore w:val="0"/>
        <w:tabs>
          <w:tab w:val="center" w:pos="4475"/>
        </w:tabs>
        <w:kinsoku/>
        <w:wordWrap/>
        <w:overflowPunct/>
        <w:topLinePunct w:val="0"/>
        <w:autoSpaceDE/>
        <w:autoSpaceDN/>
        <w:bidi w:val="0"/>
        <w:spacing w:line="520" w:lineRule="exact"/>
        <w:ind w:firstLine="645"/>
        <w:textAlignment w:val="auto"/>
        <w:rPr>
          <w:rFonts w:hint="eastAsia" w:ascii="仿宋_GB2312" w:hAnsi="宋体"/>
          <w:szCs w:val="32"/>
          <w:highlight w:val="none"/>
          <w:u w:val="single"/>
          <w:lang w:val="en-US" w:eastAsia="zh-CN"/>
        </w:rPr>
      </w:pPr>
      <w:r>
        <w:rPr>
          <w:rFonts w:hint="eastAsia" w:ascii="仿宋_GB2312" w:hAnsi="宋体"/>
          <w:szCs w:val="32"/>
          <w:highlight w:val="none"/>
        </w:rPr>
        <w:t>我</w:t>
      </w:r>
      <w:r>
        <w:rPr>
          <w:rFonts w:hint="eastAsia" w:ascii="仿宋_GB2312" w:hAnsi="宋体"/>
          <w:szCs w:val="32"/>
          <w:lang w:eastAsia="zh-CN"/>
        </w:rPr>
        <w:t>单位2026年</w:t>
      </w:r>
      <w:r>
        <w:rPr>
          <w:rFonts w:hint="eastAsia" w:ascii="仿宋_GB2312" w:hAnsi="宋体"/>
          <w:szCs w:val="32"/>
        </w:rPr>
        <w:t>政府采购预算总金额</w:t>
      </w:r>
      <w:r>
        <w:rPr>
          <w:rFonts w:hint="eastAsia" w:ascii="仿宋_GB2312" w:hAnsi="宋体"/>
          <w:szCs w:val="32"/>
          <w:lang w:val="en-US" w:eastAsia="zh-CN"/>
        </w:rPr>
        <w:t>1971.60</w:t>
      </w:r>
      <w:r>
        <w:rPr>
          <w:rFonts w:hint="eastAsia" w:ascii="仿宋_GB2312" w:hAnsi="宋体"/>
          <w:szCs w:val="32"/>
        </w:rPr>
        <w:t>万元。其中：货物类采购</w:t>
      </w:r>
      <w:r>
        <w:rPr>
          <w:rFonts w:hint="eastAsia" w:ascii="仿宋_GB2312" w:hAnsi="宋体"/>
          <w:szCs w:val="32"/>
          <w:lang w:val="en-US" w:eastAsia="zh-CN"/>
        </w:rPr>
        <w:t>1951.87</w:t>
      </w:r>
      <w:r>
        <w:rPr>
          <w:rFonts w:hint="eastAsia" w:ascii="仿宋_GB2312" w:hAnsi="宋体"/>
          <w:szCs w:val="32"/>
        </w:rPr>
        <w:t>万元</w:t>
      </w:r>
      <w:r>
        <w:rPr>
          <w:rFonts w:hint="eastAsia" w:ascii="仿宋_GB2312" w:hAnsi="宋体"/>
          <w:szCs w:val="32"/>
          <w:lang w:eastAsia="zh-CN"/>
        </w:rPr>
        <w:t>，</w:t>
      </w:r>
      <w:r>
        <w:rPr>
          <w:rFonts w:hint="eastAsia" w:ascii="仿宋_GB2312" w:hAnsi="宋体"/>
          <w:szCs w:val="32"/>
        </w:rPr>
        <w:t>工程类采购</w:t>
      </w:r>
      <w:r>
        <w:rPr>
          <w:rFonts w:hint="eastAsia" w:ascii="仿宋_GB2312" w:hAnsi="宋体"/>
          <w:szCs w:val="32"/>
          <w:lang w:val="en-US" w:eastAsia="zh-CN"/>
        </w:rPr>
        <w:t>0</w:t>
      </w:r>
      <w:r>
        <w:rPr>
          <w:rFonts w:hint="eastAsia" w:ascii="仿宋_GB2312" w:hAnsi="宋体"/>
          <w:szCs w:val="32"/>
        </w:rPr>
        <w:t>万元</w:t>
      </w:r>
      <w:r>
        <w:rPr>
          <w:rFonts w:hint="eastAsia" w:ascii="仿宋_GB2312" w:hAnsi="宋体"/>
          <w:szCs w:val="32"/>
          <w:lang w:eastAsia="zh-CN"/>
        </w:rPr>
        <w:t>，</w:t>
      </w:r>
      <w:r>
        <w:rPr>
          <w:rFonts w:hint="eastAsia" w:ascii="仿宋_GB2312" w:hAnsi="宋体"/>
          <w:szCs w:val="32"/>
        </w:rPr>
        <w:t>服务类采购</w:t>
      </w:r>
      <w:r>
        <w:rPr>
          <w:rFonts w:hint="eastAsia" w:ascii="仿宋_GB2312" w:hAnsi="宋体"/>
          <w:szCs w:val="32"/>
          <w:lang w:val="en-US" w:eastAsia="zh-CN"/>
        </w:rPr>
        <w:t>19.73</w:t>
      </w:r>
      <w:r>
        <w:rPr>
          <w:rFonts w:hint="eastAsia" w:ascii="仿宋_GB2312" w:hAnsi="宋体"/>
          <w:szCs w:val="32"/>
        </w:rPr>
        <w:t>万元。</w:t>
      </w:r>
    </w:p>
    <w:p w14:paraId="744FA10D">
      <w:pPr>
        <w:keepNext w:val="0"/>
        <w:keepLines w:val="0"/>
        <w:pageBreakBefore w:val="0"/>
        <w:tabs>
          <w:tab w:val="center" w:pos="4475"/>
        </w:tabs>
        <w:kinsoku/>
        <w:wordWrap/>
        <w:overflowPunct/>
        <w:topLinePunct w:val="0"/>
        <w:autoSpaceDE/>
        <w:autoSpaceDN/>
        <w:bidi w:val="0"/>
        <w:spacing w:line="520" w:lineRule="exact"/>
        <w:ind w:firstLine="645"/>
        <w:textAlignment w:val="auto"/>
        <w:rPr>
          <w:rFonts w:hint="eastAsia" w:ascii="楷体_GB2312" w:hAnsi="楷体_GB2312" w:eastAsia="楷体_GB2312" w:cs="楷体_GB2312"/>
          <w:szCs w:val="32"/>
          <w:lang w:eastAsia="zh-CN"/>
        </w:rPr>
      </w:pPr>
      <w:r>
        <w:rPr>
          <w:rFonts w:hint="eastAsia" w:ascii="楷体_GB2312" w:hAnsi="楷体_GB2312" w:eastAsia="楷体_GB2312" w:cs="楷体_GB2312"/>
          <w:szCs w:val="32"/>
          <w:lang w:eastAsia="zh-CN"/>
        </w:rPr>
        <w:t>（三）政府购买服务情况说明</w:t>
      </w:r>
    </w:p>
    <w:p w14:paraId="64EC4880">
      <w:pPr>
        <w:keepNext w:val="0"/>
        <w:keepLines w:val="0"/>
        <w:pageBreakBefore w:val="0"/>
        <w:numPr>
          <w:ilvl w:val="0"/>
          <w:numId w:val="0"/>
        </w:numPr>
        <w:kinsoku/>
        <w:wordWrap/>
        <w:overflowPunct/>
        <w:topLinePunct w:val="0"/>
        <w:autoSpaceDE/>
        <w:autoSpaceDN/>
        <w:bidi w:val="0"/>
        <w:spacing w:line="520" w:lineRule="exact"/>
        <w:ind w:firstLine="640" w:firstLineChars="200"/>
        <w:textAlignment w:val="auto"/>
        <w:rPr>
          <w:rFonts w:hint="eastAsia" w:ascii="仿宋_GB2312" w:hAnsi="宋体"/>
          <w:szCs w:val="32"/>
          <w:highlight w:val="none"/>
          <w:u w:val="single"/>
          <w:lang w:val="en-US" w:eastAsia="zh-CN"/>
        </w:rPr>
      </w:pPr>
      <w:r>
        <w:rPr>
          <w:rFonts w:hint="eastAsia" w:ascii="仿宋_GB2312"/>
          <w:sz w:val="32"/>
          <w:szCs w:val="32"/>
          <w:highlight w:val="none"/>
          <w:lang w:eastAsia="zh-CN"/>
        </w:rPr>
        <w:t>2026年</w:t>
      </w:r>
      <w:r>
        <w:rPr>
          <w:rFonts w:hint="eastAsia" w:ascii="仿宋_GB2312"/>
          <w:sz w:val="32"/>
          <w:szCs w:val="32"/>
          <w:highlight w:val="none"/>
          <w:lang w:val="en-US" w:eastAsia="zh-CN"/>
        </w:rPr>
        <w:t>我</w:t>
      </w:r>
      <w:r>
        <w:rPr>
          <w:rFonts w:hint="eastAsia" w:ascii="仿宋_GB2312" w:eastAsia="仿宋_GB2312"/>
          <w:sz w:val="32"/>
          <w:szCs w:val="32"/>
          <w:highlight w:val="none"/>
          <w:lang w:eastAsia="zh-CN"/>
        </w:rPr>
        <w:t>单位的</w:t>
      </w:r>
      <w:r>
        <w:rPr>
          <w:rFonts w:hint="eastAsia" w:ascii="仿宋_GB2312" w:eastAsia="仿宋_GB2312"/>
          <w:sz w:val="32"/>
          <w:szCs w:val="32"/>
          <w:highlight w:val="none"/>
        </w:rPr>
        <w:t>政府</w:t>
      </w:r>
      <w:r>
        <w:rPr>
          <w:rFonts w:hint="eastAsia" w:ascii="仿宋_GB2312" w:eastAsia="仿宋_GB2312"/>
          <w:sz w:val="32"/>
          <w:szCs w:val="32"/>
          <w:highlight w:val="none"/>
          <w:lang w:eastAsia="zh-CN"/>
        </w:rPr>
        <w:t>购买</w:t>
      </w:r>
      <w:r>
        <w:rPr>
          <w:rFonts w:hint="eastAsia" w:ascii="仿宋_GB2312" w:eastAsia="仿宋_GB2312"/>
          <w:sz w:val="32"/>
          <w:szCs w:val="32"/>
          <w:highlight w:val="none"/>
        </w:rPr>
        <w:t>预算共</w:t>
      </w:r>
      <w:r>
        <w:rPr>
          <w:rFonts w:hint="eastAsia" w:ascii="仿宋_GB2312"/>
          <w:sz w:val="32"/>
          <w:szCs w:val="32"/>
          <w:highlight w:val="none"/>
          <w:lang w:val="en-US" w:eastAsia="zh-CN"/>
        </w:rPr>
        <w:t>0</w:t>
      </w:r>
      <w:r>
        <w:rPr>
          <w:rFonts w:hint="eastAsia" w:ascii="仿宋_GB2312" w:eastAsia="仿宋_GB2312"/>
          <w:sz w:val="32"/>
          <w:szCs w:val="32"/>
          <w:highlight w:val="none"/>
        </w:rPr>
        <w:t>万元，</w:t>
      </w:r>
      <w:r>
        <w:rPr>
          <w:rFonts w:hint="eastAsia" w:ascii="仿宋_GB2312"/>
          <w:bCs/>
          <w:color w:val="auto"/>
          <w:lang w:val="en-US" w:eastAsia="zh-CN"/>
        </w:rPr>
        <w:t>与上年持平</w:t>
      </w:r>
      <w:r>
        <w:rPr>
          <w:rFonts w:hint="eastAsia" w:ascii="仿宋_GB2312" w:eastAsia="仿宋_GB2312"/>
          <w:sz w:val="32"/>
          <w:szCs w:val="32"/>
          <w:highlight w:val="none"/>
        </w:rPr>
        <w:t>。</w:t>
      </w:r>
    </w:p>
    <w:p w14:paraId="6B03ABC3">
      <w:pPr>
        <w:keepNext w:val="0"/>
        <w:keepLines w:val="0"/>
        <w:pageBreakBefore w:val="0"/>
        <w:tabs>
          <w:tab w:val="center" w:pos="4475"/>
        </w:tabs>
        <w:kinsoku/>
        <w:wordWrap/>
        <w:overflowPunct/>
        <w:topLinePunct w:val="0"/>
        <w:autoSpaceDE/>
        <w:autoSpaceDN/>
        <w:bidi w:val="0"/>
        <w:spacing w:line="520" w:lineRule="exact"/>
        <w:ind w:firstLine="645"/>
        <w:textAlignment w:val="auto"/>
        <w:rPr>
          <w:rFonts w:hint="eastAsia" w:ascii="楷体_GB2312" w:hAnsi="楷体_GB2312" w:eastAsia="楷体_GB2312" w:cs="楷体_GB2312"/>
          <w:kern w:val="0"/>
        </w:rPr>
      </w:pPr>
      <w:r>
        <w:rPr>
          <w:rFonts w:hint="eastAsia" w:ascii="楷体_GB2312" w:hAnsi="楷体_GB2312" w:eastAsia="楷体_GB2312" w:cs="楷体_GB2312"/>
          <w:kern w:val="0"/>
        </w:rPr>
        <w:t>（</w:t>
      </w:r>
      <w:r>
        <w:rPr>
          <w:rFonts w:hint="eastAsia" w:ascii="楷体_GB2312" w:hAnsi="楷体_GB2312" w:eastAsia="楷体_GB2312" w:cs="楷体_GB2312"/>
          <w:kern w:val="0"/>
          <w:lang w:eastAsia="zh-CN"/>
        </w:rPr>
        <w:t>四</w:t>
      </w:r>
      <w:r>
        <w:rPr>
          <w:rFonts w:hint="eastAsia" w:ascii="楷体_GB2312" w:hAnsi="楷体_GB2312" w:eastAsia="楷体_GB2312" w:cs="楷体_GB2312"/>
          <w:kern w:val="0"/>
        </w:rPr>
        <w:t>）国有资产占用情况说明</w:t>
      </w:r>
    </w:p>
    <w:p w14:paraId="19C7D4B8">
      <w:pPr>
        <w:keepNext w:val="0"/>
        <w:keepLines w:val="0"/>
        <w:pageBreakBefore w:val="0"/>
        <w:tabs>
          <w:tab w:val="center" w:pos="4475"/>
        </w:tabs>
        <w:kinsoku/>
        <w:wordWrap/>
        <w:overflowPunct/>
        <w:topLinePunct w:val="0"/>
        <w:autoSpaceDE/>
        <w:autoSpaceDN/>
        <w:bidi w:val="0"/>
        <w:spacing w:line="520" w:lineRule="exact"/>
        <w:ind w:firstLine="645"/>
        <w:textAlignment w:val="auto"/>
        <w:rPr>
          <w:rFonts w:hint="default" w:ascii="仿宋_GB2312" w:hAnsi="宋体"/>
          <w:szCs w:val="32"/>
          <w:highlight w:val="none"/>
          <w:lang w:val="en-US" w:eastAsia="zh-CN"/>
        </w:rPr>
      </w:pPr>
      <w:r>
        <w:rPr>
          <w:rFonts w:hint="eastAsia" w:ascii="仿宋_GB2312" w:hAnsi="宋体"/>
          <w:szCs w:val="32"/>
          <w:highlight w:val="none"/>
          <w:lang w:eastAsia="zh-CN"/>
        </w:rPr>
        <w:t>截至2025年底，</w:t>
      </w:r>
      <w:r>
        <w:rPr>
          <w:rFonts w:hint="eastAsia" w:ascii="仿宋_GB2312" w:hAnsi="宋体"/>
          <w:szCs w:val="32"/>
          <w:highlight w:val="none"/>
          <w:lang w:val="en-US" w:eastAsia="zh-CN"/>
        </w:rPr>
        <w:t>我单位共有房屋11765平方米。设备2301台（套），其中</w:t>
      </w:r>
      <w:r>
        <w:rPr>
          <w:rFonts w:hint="eastAsia" w:ascii="仿宋_GB2312" w:hAnsi="宋体"/>
          <w:szCs w:val="32"/>
          <w:highlight w:val="none"/>
          <w:lang w:eastAsia="zh-CN"/>
        </w:rPr>
        <w:t>车辆8辆，其中：应急保障用车7辆，其他用车1辆，其他用车主要是公务用车</w:t>
      </w:r>
      <w:r>
        <w:rPr>
          <w:rFonts w:hint="eastAsia" w:ascii="仿宋_GB2312" w:hAnsi="宋体"/>
          <w:szCs w:val="32"/>
          <w:highlight w:val="none"/>
          <w:lang w:val="en-US" w:eastAsia="zh-CN"/>
        </w:rPr>
        <w:t>；</w:t>
      </w:r>
      <w:r>
        <w:rPr>
          <w:rFonts w:hint="eastAsia" w:ascii="仿宋_GB2312" w:hAnsi="宋体"/>
          <w:szCs w:val="32"/>
          <w:highlight w:val="none"/>
          <w:lang w:eastAsia="zh-CN"/>
        </w:rPr>
        <w:t>单价100万元（含）以上设备10台（套）。</w:t>
      </w:r>
      <w:r>
        <w:rPr>
          <w:rFonts w:hint="eastAsia" w:ascii="仿宋_GB2312" w:hAnsi="宋体"/>
          <w:szCs w:val="32"/>
          <w:highlight w:val="none"/>
          <w:lang w:val="en-US" w:eastAsia="zh-CN"/>
        </w:rPr>
        <w:t>土地使用权面积10316.9平方米。</w:t>
      </w:r>
    </w:p>
    <w:p w14:paraId="016FE797">
      <w:pPr>
        <w:keepNext w:val="0"/>
        <w:keepLines w:val="0"/>
        <w:pageBreakBefore w:val="0"/>
        <w:tabs>
          <w:tab w:val="center" w:pos="4475"/>
        </w:tabs>
        <w:kinsoku/>
        <w:wordWrap/>
        <w:overflowPunct/>
        <w:topLinePunct w:val="0"/>
        <w:autoSpaceDE/>
        <w:autoSpaceDN/>
        <w:bidi w:val="0"/>
        <w:spacing w:line="520" w:lineRule="exact"/>
        <w:ind w:firstLine="645"/>
        <w:textAlignment w:val="auto"/>
        <w:rPr>
          <w:rFonts w:hint="eastAsia" w:ascii="楷体_GB2312" w:hAnsi="楷体_GB2312" w:eastAsia="楷体_GB2312" w:cs="楷体_GB2312"/>
          <w:szCs w:val="32"/>
        </w:rPr>
      </w:pPr>
      <w:r>
        <w:rPr>
          <w:rFonts w:hint="eastAsia" w:ascii="楷体_GB2312" w:hAnsi="楷体_GB2312" w:eastAsia="楷体_GB2312" w:cs="楷体_GB2312"/>
          <w:szCs w:val="32"/>
        </w:rPr>
        <w:t>（</w:t>
      </w:r>
      <w:r>
        <w:rPr>
          <w:rFonts w:hint="eastAsia" w:ascii="楷体_GB2312" w:hAnsi="楷体_GB2312" w:eastAsia="楷体_GB2312" w:cs="楷体_GB2312"/>
          <w:szCs w:val="32"/>
          <w:lang w:eastAsia="zh-CN"/>
        </w:rPr>
        <w:t>五</w:t>
      </w:r>
      <w:r>
        <w:rPr>
          <w:rFonts w:hint="eastAsia" w:ascii="楷体_GB2312" w:hAnsi="楷体_GB2312" w:eastAsia="楷体_GB2312" w:cs="楷体_GB2312"/>
          <w:szCs w:val="32"/>
        </w:rPr>
        <w:t>）预算绩效目标情况说明</w:t>
      </w:r>
    </w:p>
    <w:p w14:paraId="1F235B12">
      <w:pPr>
        <w:keepNext w:val="0"/>
        <w:keepLines w:val="0"/>
        <w:pageBreakBefore w:val="0"/>
        <w:tabs>
          <w:tab w:val="center" w:pos="4475"/>
        </w:tabs>
        <w:kinsoku/>
        <w:wordWrap/>
        <w:overflowPunct/>
        <w:topLinePunct w:val="0"/>
        <w:autoSpaceDE/>
        <w:autoSpaceDN/>
        <w:bidi w:val="0"/>
        <w:spacing w:line="520" w:lineRule="exact"/>
        <w:ind w:firstLine="645"/>
        <w:textAlignment w:val="auto"/>
        <w:rPr>
          <w:rFonts w:hint="eastAsia" w:ascii="仿宋_GB2312" w:eastAsia="仿宋_GB2312"/>
          <w:sz w:val="32"/>
          <w:szCs w:val="32"/>
          <w:lang w:val="en-US" w:eastAsia="zh-CN"/>
        </w:rPr>
      </w:pPr>
      <w:r>
        <w:rPr>
          <w:rFonts w:hint="eastAsia" w:ascii="仿宋_GB2312"/>
          <w:sz w:val="32"/>
          <w:szCs w:val="32"/>
          <w:lang w:val="en-US" w:eastAsia="zh-CN"/>
        </w:rPr>
        <w:t>1.我单位2026年</w:t>
      </w:r>
      <w:r>
        <w:rPr>
          <w:rFonts w:hint="eastAsia" w:ascii="仿宋_GB2312" w:eastAsia="仿宋_GB2312"/>
          <w:sz w:val="32"/>
          <w:szCs w:val="32"/>
          <w:lang w:val="en-US" w:eastAsia="zh-CN"/>
        </w:rPr>
        <w:t>所有项目支出全面实施绩效目标管理，涉及本级项目</w:t>
      </w:r>
      <w:r>
        <w:rPr>
          <w:rFonts w:hint="eastAsia" w:ascii="仿宋_GB2312"/>
          <w:sz w:val="32"/>
          <w:szCs w:val="32"/>
          <w:lang w:val="en-US" w:eastAsia="zh-CN"/>
        </w:rPr>
        <w:t>3</w:t>
      </w:r>
      <w:r>
        <w:rPr>
          <w:rFonts w:hint="eastAsia" w:ascii="仿宋_GB2312" w:eastAsia="仿宋_GB2312"/>
          <w:sz w:val="32"/>
          <w:szCs w:val="32"/>
          <w:lang w:val="en-US" w:eastAsia="zh-CN"/>
        </w:rPr>
        <w:t>个，预算资金</w:t>
      </w:r>
      <w:r>
        <w:rPr>
          <w:rFonts w:hint="eastAsia" w:ascii="仿宋_GB2312"/>
          <w:sz w:val="32"/>
          <w:szCs w:val="32"/>
          <w:lang w:val="en-US" w:eastAsia="zh-CN"/>
        </w:rPr>
        <w:t>8553.51</w:t>
      </w:r>
      <w:r>
        <w:rPr>
          <w:rFonts w:hint="eastAsia" w:ascii="仿宋_GB2312" w:eastAsia="仿宋_GB2312"/>
          <w:sz w:val="32"/>
          <w:szCs w:val="32"/>
          <w:lang w:val="en-US" w:eastAsia="zh-CN"/>
        </w:rPr>
        <w:t>万元。绩效目标情况详见报表（涉密项目等除外）。</w:t>
      </w:r>
    </w:p>
    <w:p w14:paraId="08AB7DE7">
      <w:pPr>
        <w:keepNext w:val="0"/>
        <w:keepLines w:val="0"/>
        <w:pageBreakBefore w:val="0"/>
        <w:tabs>
          <w:tab w:val="center" w:pos="4475"/>
        </w:tabs>
        <w:kinsoku/>
        <w:wordWrap/>
        <w:overflowPunct/>
        <w:topLinePunct w:val="0"/>
        <w:autoSpaceDE/>
        <w:autoSpaceDN/>
        <w:bidi w:val="0"/>
        <w:spacing w:line="520" w:lineRule="exact"/>
        <w:ind w:firstLine="645"/>
        <w:textAlignment w:val="auto"/>
        <w:rPr>
          <w:rFonts w:hint="eastAsia" w:ascii="仿宋_GB2312"/>
          <w:sz w:val="32"/>
          <w:szCs w:val="32"/>
          <w:lang w:val="en-US" w:eastAsia="zh-CN"/>
        </w:rPr>
      </w:pPr>
      <w:r>
        <w:rPr>
          <w:rFonts w:hint="eastAsia" w:ascii="仿宋_GB2312"/>
          <w:sz w:val="32"/>
          <w:szCs w:val="32"/>
          <w:lang w:val="en-US" w:eastAsia="zh-CN"/>
        </w:rPr>
        <w:t>2.重点项目预算绩效目标说明。</w:t>
      </w:r>
    </w:p>
    <w:p w14:paraId="4BF71B1D">
      <w:pPr>
        <w:pStyle w:val="2"/>
        <w:rPr>
          <w:rFonts w:hint="eastAsia"/>
          <w:lang w:val="en-US" w:eastAsia="zh-CN"/>
        </w:rPr>
      </w:pPr>
    </w:p>
    <w:tbl>
      <w:tblPr>
        <w:tblStyle w:val="6"/>
        <w:tblW w:w="92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563"/>
        <w:gridCol w:w="1256"/>
        <w:gridCol w:w="1715"/>
        <w:gridCol w:w="1785"/>
        <w:gridCol w:w="2921"/>
      </w:tblGrid>
      <w:tr w14:paraId="0101D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388" w:hRule="atLeast"/>
          <w:jc w:val="center"/>
        </w:trPr>
        <w:tc>
          <w:tcPr>
            <w:tcW w:w="9240" w:type="dxa"/>
            <w:gridSpan w:val="5"/>
            <w:vMerge w:val="restart"/>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512FD758">
            <w:pPr>
              <w:keepNext w:val="0"/>
              <w:keepLines w:val="0"/>
              <w:pageBreakBefore w:val="0"/>
              <w:widowControl w:val="0"/>
              <w:suppressLineNumbers w:val="0"/>
              <w:kinsoku/>
              <w:wordWrap/>
              <w:overflowPunct w:val="0"/>
              <w:topLinePunct w:val="0"/>
              <w:autoSpaceDE/>
              <w:autoSpaceDN/>
              <w:bidi w:val="0"/>
              <w:adjustRightInd w:val="0"/>
              <w:snapToGrid/>
              <w:spacing w:line="360" w:lineRule="exact"/>
              <w:jc w:val="center"/>
              <w:textAlignment w:val="center"/>
              <w:rPr>
                <w:rFonts w:hint="eastAsia" w:ascii="仿宋_GB2312" w:hAnsi="仿宋_GB2312" w:eastAsia="仿宋_GB2312" w:cs="仿宋_GB2312"/>
                <w:b/>
                <w:i w:val="0"/>
                <w:color w:val="auto"/>
                <w:sz w:val="30"/>
                <w:szCs w:val="30"/>
                <w:highlight w:val="none"/>
                <w:u w:val="none"/>
              </w:rPr>
            </w:pPr>
            <w:r>
              <w:rPr>
                <w:rFonts w:hint="eastAsia" w:ascii="仿宋_GB2312" w:hAnsi="仿宋_GB2312" w:eastAsia="仿宋_GB2312" w:cs="仿宋_GB2312"/>
                <w:b/>
                <w:i w:val="0"/>
                <w:color w:val="auto"/>
                <w:spacing w:val="-6"/>
                <w:kern w:val="0"/>
                <w:sz w:val="30"/>
                <w:szCs w:val="30"/>
                <w:highlight w:val="none"/>
                <w:u w:val="none"/>
                <w:lang w:val="en-US" w:eastAsia="zh-CN" w:bidi="ar"/>
              </w:rPr>
              <w:t>2026年度</w:t>
            </w:r>
            <w:r>
              <w:rPr>
                <w:rFonts w:hint="eastAsia" w:ascii="仿宋_GB2312" w:hAnsi="仿宋_GB2312" w:cs="仿宋_GB2312"/>
                <w:b/>
                <w:i w:val="0"/>
                <w:color w:val="auto"/>
                <w:spacing w:val="-6"/>
                <w:kern w:val="0"/>
                <w:sz w:val="30"/>
                <w:szCs w:val="30"/>
                <w:highlight w:val="none"/>
                <w:u w:val="none"/>
                <w:lang w:val="en-US" w:eastAsia="zh-CN" w:bidi="ar"/>
              </w:rPr>
              <w:t>单位</w:t>
            </w:r>
            <w:r>
              <w:rPr>
                <w:rFonts w:hint="eastAsia" w:ascii="仿宋_GB2312" w:hAnsi="仿宋_GB2312" w:eastAsia="仿宋_GB2312" w:cs="仿宋_GB2312"/>
                <w:b/>
                <w:i w:val="0"/>
                <w:color w:val="auto"/>
                <w:spacing w:val="-6"/>
                <w:kern w:val="0"/>
                <w:sz w:val="30"/>
                <w:szCs w:val="30"/>
                <w:highlight w:val="none"/>
                <w:u w:val="none"/>
                <w:lang w:val="en-US" w:eastAsia="zh-CN" w:bidi="ar"/>
              </w:rPr>
              <w:t>预算</w:t>
            </w:r>
            <w:r>
              <w:rPr>
                <w:rFonts w:hint="eastAsia" w:ascii="仿宋_GB2312" w:hAnsi="仿宋_GB2312" w:cs="仿宋_GB2312"/>
                <w:b/>
                <w:i w:val="0"/>
                <w:color w:val="auto"/>
                <w:spacing w:val="-6"/>
                <w:kern w:val="0"/>
                <w:sz w:val="30"/>
                <w:szCs w:val="30"/>
                <w:highlight w:val="none"/>
                <w:u w:val="none"/>
                <w:lang w:val="en-US" w:eastAsia="zh-CN" w:bidi="ar"/>
              </w:rPr>
              <w:t>柳州市柳江区</w:t>
            </w:r>
            <w:r>
              <w:rPr>
                <w:rFonts w:hint="eastAsia" w:ascii="仿宋_GB2312" w:hAnsi="仿宋_GB2312" w:eastAsia="仿宋_GB2312" w:cs="仿宋_GB2312"/>
                <w:b/>
                <w:i w:val="0"/>
                <w:color w:val="auto"/>
                <w:spacing w:val="-6"/>
                <w:kern w:val="0"/>
                <w:sz w:val="30"/>
                <w:szCs w:val="30"/>
                <w:highlight w:val="none"/>
                <w:u w:val="none"/>
                <w:lang w:val="en-US" w:eastAsia="zh-CN" w:bidi="ar"/>
              </w:rPr>
              <w:t>本级项目支出绩效目标申报表</w:t>
            </w:r>
          </w:p>
        </w:tc>
      </w:tr>
      <w:tr w14:paraId="15042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364" w:hRule="atLeast"/>
          <w:jc w:val="center"/>
        </w:trPr>
        <w:tc>
          <w:tcPr>
            <w:tcW w:w="9240" w:type="dxa"/>
            <w:gridSpan w:val="5"/>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089D1A3F">
            <w:pPr>
              <w:keepNext w:val="0"/>
              <w:keepLines w:val="0"/>
              <w:pageBreakBefore w:val="0"/>
              <w:widowControl w:val="0"/>
              <w:kinsoku/>
              <w:wordWrap/>
              <w:overflowPunct w:val="0"/>
              <w:topLinePunct w:val="0"/>
              <w:autoSpaceDE/>
              <w:autoSpaceDN/>
              <w:bidi w:val="0"/>
              <w:adjustRightInd w:val="0"/>
              <w:snapToGrid/>
              <w:spacing w:line="360" w:lineRule="exact"/>
              <w:jc w:val="center"/>
              <w:rPr>
                <w:rFonts w:hint="eastAsia" w:ascii="仿宋_GB2312" w:hAnsi="仿宋_GB2312" w:eastAsia="仿宋_GB2312" w:cs="仿宋_GB2312"/>
                <w:b/>
                <w:i w:val="0"/>
                <w:color w:val="auto"/>
                <w:sz w:val="24"/>
                <w:szCs w:val="24"/>
                <w:u w:val="none"/>
              </w:rPr>
            </w:pPr>
          </w:p>
        </w:tc>
      </w:tr>
      <w:tr w14:paraId="12A0F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412" w:hRule="atLeast"/>
          <w:jc w:val="center"/>
        </w:trPr>
        <w:tc>
          <w:tcPr>
            <w:tcW w:w="1563" w:type="dxa"/>
            <w:tcBorders>
              <w:top w:val="single" w:color="auto"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14:paraId="312BFDEF">
            <w:pPr>
              <w:keepNext w:val="0"/>
              <w:keepLines w:val="0"/>
              <w:pageBreakBefore w:val="0"/>
              <w:widowControl w:val="0"/>
              <w:suppressLineNumbers w:val="0"/>
              <w:kinsoku/>
              <w:wordWrap/>
              <w:overflowPunct w:val="0"/>
              <w:topLinePunct w:val="0"/>
              <w:autoSpaceDE/>
              <w:autoSpaceDN/>
              <w:bidi w:val="0"/>
              <w:adjustRightInd w:val="0"/>
              <w:snapToGrid/>
              <w:spacing w:line="36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项目名称</w:t>
            </w:r>
          </w:p>
        </w:tc>
        <w:tc>
          <w:tcPr>
            <w:tcW w:w="2971" w:type="dxa"/>
            <w:gridSpan w:val="2"/>
            <w:tcBorders>
              <w:top w:val="single" w:color="auto"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2848C741">
            <w:pPr>
              <w:keepNext w:val="0"/>
              <w:keepLines w:val="0"/>
              <w:pageBreakBefore w:val="0"/>
              <w:widowControl w:val="0"/>
              <w:suppressLineNumbers w:val="0"/>
              <w:kinsoku/>
              <w:wordWrap/>
              <w:overflowPunct w:val="0"/>
              <w:topLinePunct w:val="0"/>
              <w:autoSpaceDE/>
              <w:autoSpaceDN/>
              <w:bidi w:val="0"/>
              <w:adjustRightInd w:val="0"/>
              <w:snapToGrid/>
              <w:spacing w:line="360" w:lineRule="exact"/>
              <w:jc w:val="center"/>
              <w:textAlignment w:val="center"/>
              <w:rPr>
                <w:rFonts w:hint="default" w:ascii="仿宋_GB2312" w:hAnsi="仿宋_GB2312" w:eastAsia="仿宋_GB2312" w:cs="仿宋_GB2312"/>
                <w:i w:val="0"/>
                <w:color w:val="auto"/>
                <w:sz w:val="24"/>
                <w:szCs w:val="24"/>
                <w:u w:val="none"/>
                <w:lang w:val="en-US" w:eastAsia="zh-CN"/>
              </w:rPr>
            </w:pPr>
            <w:r>
              <w:rPr>
                <w:rFonts w:hint="eastAsia" w:ascii="仿宋_GB2312" w:hAnsi="仿宋_GB2312" w:cs="仿宋_GB2312"/>
                <w:i w:val="0"/>
                <w:color w:val="auto"/>
                <w:kern w:val="0"/>
                <w:sz w:val="24"/>
                <w:szCs w:val="24"/>
                <w:u w:val="none"/>
                <w:lang w:val="en-US" w:eastAsia="zh-CN" w:bidi="ar"/>
              </w:rPr>
              <w:t>医学院校实习费</w:t>
            </w:r>
          </w:p>
        </w:tc>
        <w:tc>
          <w:tcPr>
            <w:tcW w:w="1785" w:type="dxa"/>
            <w:tcBorders>
              <w:top w:val="single" w:color="auto"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50C7E346">
            <w:pPr>
              <w:keepNext w:val="0"/>
              <w:keepLines w:val="0"/>
              <w:pageBreakBefore w:val="0"/>
              <w:widowControl w:val="0"/>
              <w:suppressLineNumbers w:val="0"/>
              <w:kinsoku/>
              <w:wordWrap/>
              <w:overflowPunct w:val="0"/>
              <w:topLinePunct w:val="0"/>
              <w:autoSpaceDE/>
              <w:autoSpaceDN/>
              <w:bidi w:val="0"/>
              <w:adjustRightInd w:val="0"/>
              <w:snapToGrid/>
              <w:spacing w:line="36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项目编码</w:t>
            </w:r>
          </w:p>
        </w:tc>
        <w:tc>
          <w:tcPr>
            <w:tcW w:w="2921" w:type="dxa"/>
            <w:tcBorders>
              <w:top w:val="single" w:color="auto"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40FCFA3E">
            <w:pPr>
              <w:keepNext w:val="0"/>
              <w:keepLines w:val="0"/>
              <w:pageBreakBefore w:val="0"/>
              <w:widowControl w:val="0"/>
              <w:suppressLineNumbers w:val="0"/>
              <w:kinsoku/>
              <w:wordWrap/>
              <w:overflowPunct w:val="0"/>
              <w:topLinePunct w:val="0"/>
              <w:autoSpaceDE/>
              <w:autoSpaceDN/>
              <w:bidi w:val="0"/>
              <w:adjustRightInd w:val="0"/>
              <w:snapToGrid/>
              <w:spacing w:line="360" w:lineRule="exact"/>
              <w:jc w:val="center"/>
              <w:textAlignment w:val="center"/>
              <w:rPr>
                <w:rFonts w:hint="default" w:ascii="仿宋_GB2312" w:hAnsi="仿宋_GB2312" w:eastAsia="仿宋_GB2312" w:cs="仿宋_GB2312"/>
                <w:i w:val="0"/>
                <w:color w:val="auto"/>
                <w:sz w:val="24"/>
                <w:szCs w:val="24"/>
                <w:u w:val="none"/>
                <w:lang w:val="en-US" w:eastAsia="zh-CN"/>
              </w:rPr>
            </w:pPr>
            <w:r>
              <w:rPr>
                <w:rFonts w:hint="eastAsia" w:ascii="仿宋_GB2312" w:hAnsi="仿宋_GB2312" w:cs="仿宋_GB2312"/>
                <w:i w:val="0"/>
                <w:color w:val="auto"/>
                <w:sz w:val="24"/>
                <w:szCs w:val="24"/>
                <w:u w:val="none"/>
                <w:lang w:val="en-US" w:eastAsia="zh-CN"/>
              </w:rPr>
              <w:t>450206240413200009482</w:t>
            </w:r>
          </w:p>
        </w:tc>
      </w:tr>
      <w:tr w14:paraId="0B319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412" w:hRule="atLeast"/>
          <w:jc w:val="center"/>
        </w:trPr>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171EA">
            <w:pPr>
              <w:keepNext w:val="0"/>
              <w:keepLines w:val="0"/>
              <w:pageBreakBefore w:val="0"/>
              <w:widowControl w:val="0"/>
              <w:suppressLineNumbers w:val="0"/>
              <w:kinsoku/>
              <w:wordWrap/>
              <w:overflowPunct w:val="0"/>
              <w:topLinePunct w:val="0"/>
              <w:autoSpaceDE/>
              <w:autoSpaceDN/>
              <w:bidi w:val="0"/>
              <w:adjustRightInd w:val="0"/>
              <w:snapToGrid/>
              <w:spacing w:line="360" w:lineRule="exact"/>
              <w:jc w:val="center"/>
              <w:textAlignment w:val="center"/>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项目实施单位</w:t>
            </w:r>
          </w:p>
        </w:tc>
        <w:tc>
          <w:tcPr>
            <w:tcW w:w="297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BBA43B">
            <w:pPr>
              <w:keepNext w:val="0"/>
              <w:keepLines w:val="0"/>
              <w:pageBreakBefore w:val="0"/>
              <w:widowControl w:val="0"/>
              <w:suppressLineNumbers w:val="0"/>
              <w:kinsoku/>
              <w:wordWrap/>
              <w:overflowPunct w:val="0"/>
              <w:topLinePunct w:val="0"/>
              <w:autoSpaceDE/>
              <w:autoSpaceDN/>
              <w:bidi w:val="0"/>
              <w:adjustRightInd w:val="0"/>
              <w:snapToGrid/>
              <w:spacing w:line="360" w:lineRule="exact"/>
              <w:jc w:val="center"/>
              <w:textAlignment w:val="center"/>
              <w:rPr>
                <w:rFonts w:hint="default" w:ascii="仿宋_GB2312" w:hAnsi="仿宋_GB2312" w:eastAsia="仿宋_GB2312" w:cs="仿宋_GB2312"/>
                <w:i w:val="0"/>
                <w:color w:val="auto"/>
                <w:sz w:val="24"/>
                <w:szCs w:val="24"/>
                <w:highlight w:val="none"/>
                <w:u w:val="none"/>
                <w:lang w:val="en-US"/>
              </w:rPr>
            </w:pPr>
            <w:r>
              <w:rPr>
                <w:rFonts w:hint="eastAsia" w:ascii="仿宋_GB2312" w:hAnsi="仿宋_GB2312" w:cs="仿宋_GB2312"/>
                <w:i w:val="0"/>
                <w:color w:val="auto"/>
                <w:kern w:val="0"/>
                <w:sz w:val="24"/>
                <w:szCs w:val="24"/>
                <w:highlight w:val="none"/>
                <w:u w:val="none"/>
                <w:lang w:val="en-US" w:eastAsia="zh-CN" w:bidi="ar"/>
              </w:rPr>
              <w:t>柳州市柳江区中医医院</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A3373">
            <w:pPr>
              <w:keepNext w:val="0"/>
              <w:keepLines w:val="0"/>
              <w:pageBreakBefore w:val="0"/>
              <w:widowControl w:val="0"/>
              <w:suppressLineNumbers w:val="0"/>
              <w:kinsoku/>
              <w:wordWrap/>
              <w:overflowPunct w:val="0"/>
              <w:topLinePunct w:val="0"/>
              <w:autoSpaceDE/>
              <w:autoSpaceDN/>
              <w:bidi w:val="0"/>
              <w:adjustRightInd w:val="0"/>
              <w:snapToGrid/>
              <w:spacing w:line="360" w:lineRule="exact"/>
              <w:jc w:val="center"/>
              <w:textAlignment w:val="center"/>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项目主管单位</w:t>
            </w:r>
          </w:p>
        </w:tc>
        <w:tc>
          <w:tcPr>
            <w:tcW w:w="2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A07ADA">
            <w:pPr>
              <w:keepNext w:val="0"/>
              <w:keepLines w:val="0"/>
              <w:pageBreakBefore w:val="0"/>
              <w:widowControl w:val="0"/>
              <w:suppressLineNumbers w:val="0"/>
              <w:kinsoku/>
              <w:wordWrap/>
              <w:overflowPunct w:val="0"/>
              <w:topLinePunct w:val="0"/>
              <w:autoSpaceDE/>
              <w:autoSpaceDN/>
              <w:bidi w:val="0"/>
              <w:adjustRightInd w:val="0"/>
              <w:snapToGrid/>
              <w:spacing w:line="360" w:lineRule="exact"/>
              <w:jc w:val="center"/>
              <w:textAlignment w:val="center"/>
              <w:rPr>
                <w:rFonts w:hint="default" w:ascii="仿宋_GB2312" w:hAnsi="仿宋_GB2312" w:eastAsia="仿宋_GB2312" w:cs="仿宋_GB2312"/>
                <w:i w:val="0"/>
                <w:color w:val="auto"/>
                <w:sz w:val="24"/>
                <w:szCs w:val="24"/>
                <w:highlight w:val="none"/>
                <w:u w:val="none"/>
                <w:lang w:val="en-US" w:eastAsia="zh-CN"/>
              </w:rPr>
            </w:pPr>
            <w:r>
              <w:rPr>
                <w:rFonts w:hint="eastAsia" w:ascii="仿宋_GB2312" w:hAnsi="仿宋_GB2312" w:cs="仿宋_GB2312"/>
                <w:i w:val="0"/>
                <w:color w:val="auto"/>
                <w:sz w:val="24"/>
                <w:szCs w:val="24"/>
                <w:highlight w:val="none"/>
                <w:u w:val="none"/>
                <w:lang w:val="en-US" w:eastAsia="zh-CN"/>
              </w:rPr>
              <w:t>柳州市柳江区卫生健康局</w:t>
            </w:r>
          </w:p>
        </w:tc>
      </w:tr>
      <w:tr w14:paraId="6F846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412" w:hRule="atLeast"/>
          <w:jc w:val="center"/>
        </w:trPr>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137BB">
            <w:pPr>
              <w:keepNext w:val="0"/>
              <w:keepLines w:val="0"/>
              <w:pageBreakBefore w:val="0"/>
              <w:widowControl w:val="0"/>
              <w:suppressLineNumbers w:val="0"/>
              <w:kinsoku/>
              <w:wordWrap/>
              <w:overflowPunct w:val="0"/>
              <w:topLinePunct w:val="0"/>
              <w:autoSpaceDE/>
              <w:autoSpaceDN/>
              <w:bidi w:val="0"/>
              <w:adjustRightInd w:val="0"/>
              <w:snapToGrid/>
              <w:spacing w:line="36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项目属性</w:t>
            </w:r>
          </w:p>
        </w:tc>
        <w:tc>
          <w:tcPr>
            <w:tcW w:w="7677"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26213">
            <w:pPr>
              <w:keepNext w:val="0"/>
              <w:keepLines w:val="0"/>
              <w:pageBreakBefore w:val="0"/>
              <w:widowControl w:val="0"/>
              <w:suppressLineNumbers w:val="0"/>
              <w:kinsoku/>
              <w:wordWrap/>
              <w:overflowPunct w:val="0"/>
              <w:topLinePunct w:val="0"/>
              <w:autoSpaceDE/>
              <w:autoSpaceDN/>
              <w:bidi w:val="0"/>
              <w:adjustRightInd w:val="0"/>
              <w:snapToGrid/>
              <w:spacing w:line="36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经常性项目</w:t>
            </w:r>
          </w:p>
        </w:tc>
      </w:tr>
      <w:tr w14:paraId="6D79C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412" w:hRule="atLeast"/>
          <w:jc w:val="center"/>
        </w:trPr>
        <w:tc>
          <w:tcPr>
            <w:tcW w:w="156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97721B">
            <w:pPr>
              <w:keepNext w:val="0"/>
              <w:keepLines w:val="0"/>
              <w:pageBreakBefore w:val="0"/>
              <w:widowControl w:val="0"/>
              <w:suppressLineNumbers w:val="0"/>
              <w:kinsoku/>
              <w:wordWrap/>
              <w:overflowPunct w:val="0"/>
              <w:topLinePunct w:val="0"/>
              <w:autoSpaceDE/>
              <w:autoSpaceDN/>
              <w:bidi w:val="0"/>
              <w:adjustRightInd w:val="0"/>
              <w:snapToGrid/>
              <w:spacing w:line="36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资金总额</w:t>
            </w:r>
          </w:p>
        </w:tc>
        <w:tc>
          <w:tcPr>
            <w:tcW w:w="29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D23FC">
            <w:pPr>
              <w:keepNext w:val="0"/>
              <w:keepLines w:val="0"/>
              <w:pageBreakBefore w:val="0"/>
              <w:widowControl w:val="0"/>
              <w:suppressLineNumbers w:val="0"/>
              <w:kinsoku/>
              <w:wordWrap/>
              <w:overflowPunct w:val="0"/>
              <w:topLinePunct w:val="0"/>
              <w:autoSpaceDE/>
              <w:autoSpaceDN/>
              <w:bidi w:val="0"/>
              <w:adjustRightInd w:val="0"/>
              <w:snapToGrid/>
              <w:spacing w:line="360" w:lineRule="exact"/>
              <w:jc w:val="center"/>
              <w:textAlignment w:val="center"/>
              <w:rPr>
                <w:rFonts w:hint="eastAsia" w:ascii="仿宋_GB2312" w:hAnsi="仿宋_GB2312" w:eastAsia="仿宋_GB2312" w:cs="仿宋_GB2312"/>
                <w:b/>
                <w:i w:val="0"/>
                <w:color w:val="auto"/>
                <w:sz w:val="24"/>
                <w:szCs w:val="24"/>
                <w:u w:val="none"/>
              </w:rPr>
            </w:pPr>
            <w:r>
              <w:rPr>
                <w:rFonts w:hint="eastAsia" w:ascii="仿宋_GB2312" w:hAnsi="仿宋_GB2312" w:eastAsia="仿宋_GB2312" w:cs="仿宋_GB2312"/>
                <w:b/>
                <w:i w:val="0"/>
                <w:color w:val="auto"/>
                <w:kern w:val="0"/>
                <w:sz w:val="24"/>
                <w:szCs w:val="24"/>
                <w:u w:val="none"/>
                <w:lang w:val="en-US" w:eastAsia="zh-CN" w:bidi="ar"/>
              </w:rPr>
              <w:t>资金来源</w:t>
            </w:r>
          </w:p>
        </w:tc>
        <w:tc>
          <w:tcPr>
            <w:tcW w:w="470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10CFC">
            <w:pPr>
              <w:keepNext w:val="0"/>
              <w:keepLines w:val="0"/>
              <w:pageBreakBefore w:val="0"/>
              <w:widowControl w:val="0"/>
              <w:suppressLineNumbers w:val="0"/>
              <w:kinsoku/>
              <w:wordWrap/>
              <w:overflowPunct w:val="0"/>
              <w:topLinePunct w:val="0"/>
              <w:autoSpaceDE/>
              <w:autoSpaceDN/>
              <w:bidi w:val="0"/>
              <w:adjustRightInd w:val="0"/>
              <w:snapToGrid/>
              <w:spacing w:line="360" w:lineRule="exact"/>
              <w:jc w:val="center"/>
              <w:textAlignment w:val="center"/>
              <w:rPr>
                <w:rFonts w:hint="eastAsia" w:ascii="仿宋_GB2312" w:hAnsi="仿宋_GB2312" w:eastAsia="仿宋_GB2312" w:cs="仿宋_GB2312"/>
                <w:b/>
                <w:i w:val="0"/>
                <w:color w:val="auto"/>
                <w:sz w:val="24"/>
                <w:szCs w:val="24"/>
                <w:u w:val="none"/>
              </w:rPr>
            </w:pPr>
            <w:r>
              <w:rPr>
                <w:rFonts w:hint="eastAsia" w:ascii="仿宋_GB2312" w:hAnsi="仿宋_GB2312" w:eastAsia="仿宋_GB2312" w:cs="仿宋_GB2312"/>
                <w:b/>
                <w:i w:val="0"/>
                <w:color w:val="auto"/>
                <w:kern w:val="0"/>
                <w:sz w:val="24"/>
                <w:szCs w:val="24"/>
                <w:u w:val="none"/>
                <w:lang w:val="en-US" w:eastAsia="zh-CN" w:bidi="ar"/>
              </w:rPr>
              <w:t>金额(元)</w:t>
            </w:r>
          </w:p>
        </w:tc>
      </w:tr>
      <w:tr w14:paraId="73FB0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412" w:hRule="atLeast"/>
          <w:jc w:val="center"/>
        </w:trPr>
        <w:tc>
          <w:tcPr>
            <w:tcW w:w="15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D6F5A5">
            <w:pPr>
              <w:keepNext w:val="0"/>
              <w:keepLines w:val="0"/>
              <w:pageBreakBefore w:val="0"/>
              <w:widowControl w:val="0"/>
              <w:kinsoku/>
              <w:wordWrap/>
              <w:overflowPunct w:val="0"/>
              <w:topLinePunct w:val="0"/>
              <w:autoSpaceDE/>
              <w:autoSpaceDN/>
              <w:bidi w:val="0"/>
              <w:adjustRightInd w:val="0"/>
              <w:snapToGrid/>
              <w:spacing w:line="360" w:lineRule="exact"/>
              <w:jc w:val="center"/>
              <w:rPr>
                <w:rFonts w:hint="eastAsia" w:ascii="仿宋_GB2312" w:hAnsi="仿宋_GB2312" w:eastAsia="仿宋_GB2312" w:cs="仿宋_GB2312"/>
                <w:i w:val="0"/>
                <w:color w:val="auto"/>
                <w:sz w:val="24"/>
                <w:szCs w:val="24"/>
                <w:u w:val="none"/>
              </w:rPr>
            </w:pPr>
          </w:p>
        </w:tc>
        <w:tc>
          <w:tcPr>
            <w:tcW w:w="29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2033D">
            <w:pPr>
              <w:keepNext w:val="0"/>
              <w:keepLines w:val="0"/>
              <w:pageBreakBefore w:val="0"/>
              <w:widowControl w:val="0"/>
              <w:suppressLineNumbers w:val="0"/>
              <w:kinsoku/>
              <w:wordWrap/>
              <w:overflowPunct w:val="0"/>
              <w:topLinePunct w:val="0"/>
              <w:autoSpaceDE/>
              <w:autoSpaceDN/>
              <w:bidi w:val="0"/>
              <w:adjustRightInd w:val="0"/>
              <w:snapToGrid/>
              <w:spacing w:line="360" w:lineRule="exact"/>
              <w:jc w:val="center"/>
              <w:textAlignment w:val="center"/>
              <w:rPr>
                <w:rFonts w:hint="eastAsia" w:ascii="仿宋_GB2312" w:hAnsi="仿宋_GB2312" w:eastAsia="仿宋_GB2312" w:cs="仿宋_GB2312"/>
                <w:b/>
                <w:i w:val="0"/>
                <w:color w:val="auto"/>
                <w:sz w:val="24"/>
                <w:szCs w:val="24"/>
                <w:u w:val="none"/>
              </w:rPr>
            </w:pPr>
            <w:r>
              <w:rPr>
                <w:rFonts w:hint="eastAsia" w:ascii="仿宋_GB2312" w:hAnsi="仿宋_GB2312" w:eastAsia="仿宋_GB2312" w:cs="仿宋_GB2312"/>
                <w:b/>
                <w:i w:val="0"/>
                <w:color w:val="auto"/>
                <w:kern w:val="0"/>
                <w:sz w:val="24"/>
                <w:szCs w:val="24"/>
                <w:u w:val="none"/>
                <w:lang w:val="en-US" w:eastAsia="zh-CN" w:bidi="ar"/>
              </w:rPr>
              <w:t>合计</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16ADC">
            <w:pPr>
              <w:keepNext w:val="0"/>
              <w:keepLines w:val="0"/>
              <w:pageBreakBefore w:val="0"/>
              <w:widowControl w:val="0"/>
              <w:kinsoku/>
              <w:wordWrap/>
              <w:overflowPunct w:val="0"/>
              <w:topLinePunct w:val="0"/>
              <w:autoSpaceDE/>
              <w:autoSpaceDN/>
              <w:bidi w:val="0"/>
              <w:adjustRightInd w:val="0"/>
              <w:snapToGrid/>
              <w:spacing w:line="360" w:lineRule="exact"/>
              <w:jc w:val="center"/>
              <w:rPr>
                <w:rFonts w:hint="eastAsia" w:ascii="仿宋_GB2312" w:hAnsi="仿宋_GB2312" w:eastAsia="仿宋_GB2312" w:cs="仿宋_GB2312"/>
                <w:i w:val="0"/>
                <w:color w:val="auto"/>
                <w:sz w:val="24"/>
                <w:szCs w:val="24"/>
                <w:u w:val="none"/>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CF81F">
            <w:pPr>
              <w:keepNext w:val="0"/>
              <w:keepLines w:val="0"/>
              <w:pageBreakBefore w:val="0"/>
              <w:widowControl w:val="0"/>
              <w:suppressLineNumbers w:val="0"/>
              <w:kinsoku/>
              <w:wordWrap/>
              <w:overflowPunct w:val="0"/>
              <w:topLinePunct w:val="0"/>
              <w:autoSpaceDE/>
              <w:autoSpaceDN/>
              <w:bidi w:val="0"/>
              <w:adjustRightInd w:val="0"/>
              <w:snapToGrid/>
              <w:spacing w:line="36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cs="仿宋_GB2312"/>
                <w:i w:val="0"/>
                <w:color w:val="auto"/>
                <w:kern w:val="0"/>
                <w:sz w:val="24"/>
                <w:szCs w:val="24"/>
                <w:u w:val="none"/>
                <w:lang w:val="en-US" w:eastAsia="zh-CN" w:bidi="ar"/>
              </w:rPr>
              <w:t>11080.00</w:t>
            </w:r>
          </w:p>
        </w:tc>
      </w:tr>
      <w:tr w14:paraId="137C4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412" w:hRule="atLeast"/>
          <w:jc w:val="center"/>
        </w:trPr>
        <w:tc>
          <w:tcPr>
            <w:tcW w:w="15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7738D0">
            <w:pPr>
              <w:keepNext w:val="0"/>
              <w:keepLines w:val="0"/>
              <w:pageBreakBefore w:val="0"/>
              <w:widowControl w:val="0"/>
              <w:kinsoku/>
              <w:wordWrap/>
              <w:overflowPunct w:val="0"/>
              <w:topLinePunct w:val="0"/>
              <w:autoSpaceDE/>
              <w:autoSpaceDN/>
              <w:bidi w:val="0"/>
              <w:adjustRightInd w:val="0"/>
              <w:snapToGrid/>
              <w:spacing w:line="360" w:lineRule="exact"/>
              <w:jc w:val="center"/>
              <w:rPr>
                <w:rFonts w:hint="eastAsia" w:ascii="仿宋_GB2312" w:hAnsi="仿宋_GB2312" w:eastAsia="仿宋_GB2312" w:cs="仿宋_GB2312"/>
                <w:i w:val="0"/>
                <w:color w:val="auto"/>
                <w:sz w:val="24"/>
                <w:szCs w:val="24"/>
                <w:u w:val="none"/>
              </w:rPr>
            </w:pPr>
          </w:p>
        </w:tc>
        <w:tc>
          <w:tcPr>
            <w:tcW w:w="297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BDCD0">
            <w:pPr>
              <w:keepNext w:val="0"/>
              <w:keepLines w:val="0"/>
              <w:pageBreakBefore w:val="0"/>
              <w:widowControl w:val="0"/>
              <w:suppressLineNumbers w:val="0"/>
              <w:kinsoku/>
              <w:wordWrap/>
              <w:overflowPunct w:val="0"/>
              <w:topLinePunct w:val="0"/>
              <w:autoSpaceDE/>
              <w:autoSpaceDN/>
              <w:bidi w:val="0"/>
              <w:adjustRightInd w:val="0"/>
              <w:snapToGrid/>
              <w:spacing w:line="36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其中：一般公共预算拨款</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46AB3">
            <w:pPr>
              <w:keepNext w:val="0"/>
              <w:keepLines w:val="0"/>
              <w:pageBreakBefore w:val="0"/>
              <w:widowControl w:val="0"/>
              <w:suppressLineNumbers w:val="0"/>
              <w:kinsoku/>
              <w:wordWrap/>
              <w:overflowPunct w:val="0"/>
              <w:topLinePunct w:val="0"/>
              <w:autoSpaceDE/>
              <w:autoSpaceDN/>
              <w:bidi w:val="0"/>
              <w:adjustRightInd w:val="0"/>
              <w:snapToGrid/>
              <w:spacing w:line="36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其中：上级</w:t>
            </w:r>
          </w:p>
        </w:tc>
        <w:tc>
          <w:tcPr>
            <w:tcW w:w="29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04CF5">
            <w:pPr>
              <w:keepNext w:val="0"/>
              <w:keepLines w:val="0"/>
              <w:pageBreakBefore w:val="0"/>
              <w:widowControl w:val="0"/>
              <w:suppressLineNumbers w:val="0"/>
              <w:kinsoku/>
              <w:wordWrap/>
              <w:overflowPunct w:val="0"/>
              <w:topLinePunct w:val="0"/>
              <w:autoSpaceDE/>
              <w:autoSpaceDN/>
              <w:bidi w:val="0"/>
              <w:adjustRightInd w:val="0"/>
              <w:snapToGrid/>
              <w:spacing w:line="36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0</w:t>
            </w:r>
          </w:p>
        </w:tc>
      </w:tr>
      <w:tr w14:paraId="18B43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412" w:hRule="atLeast"/>
          <w:jc w:val="center"/>
        </w:trPr>
        <w:tc>
          <w:tcPr>
            <w:tcW w:w="15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B23F07">
            <w:pPr>
              <w:keepNext w:val="0"/>
              <w:keepLines w:val="0"/>
              <w:pageBreakBefore w:val="0"/>
              <w:widowControl w:val="0"/>
              <w:kinsoku/>
              <w:wordWrap/>
              <w:overflowPunct w:val="0"/>
              <w:topLinePunct w:val="0"/>
              <w:autoSpaceDE/>
              <w:autoSpaceDN/>
              <w:bidi w:val="0"/>
              <w:adjustRightInd w:val="0"/>
              <w:snapToGrid/>
              <w:spacing w:line="360" w:lineRule="exact"/>
              <w:jc w:val="center"/>
              <w:rPr>
                <w:rFonts w:hint="eastAsia" w:ascii="仿宋_GB2312" w:hAnsi="仿宋_GB2312" w:eastAsia="仿宋_GB2312" w:cs="仿宋_GB2312"/>
                <w:i w:val="0"/>
                <w:color w:val="auto"/>
                <w:sz w:val="24"/>
                <w:szCs w:val="24"/>
                <w:u w:val="none"/>
              </w:rPr>
            </w:pPr>
          </w:p>
        </w:tc>
        <w:tc>
          <w:tcPr>
            <w:tcW w:w="29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BA9BF">
            <w:pPr>
              <w:keepNext w:val="0"/>
              <w:keepLines w:val="0"/>
              <w:pageBreakBefore w:val="0"/>
              <w:widowControl w:val="0"/>
              <w:kinsoku/>
              <w:wordWrap/>
              <w:overflowPunct w:val="0"/>
              <w:topLinePunct w:val="0"/>
              <w:autoSpaceDE/>
              <w:autoSpaceDN/>
              <w:bidi w:val="0"/>
              <w:adjustRightInd w:val="0"/>
              <w:snapToGrid/>
              <w:spacing w:line="360" w:lineRule="exact"/>
              <w:jc w:val="center"/>
              <w:rPr>
                <w:rFonts w:hint="eastAsia" w:ascii="仿宋_GB2312" w:hAnsi="仿宋_GB2312" w:eastAsia="仿宋_GB2312" w:cs="仿宋_GB2312"/>
                <w:i w:val="0"/>
                <w:color w:val="auto"/>
                <w:sz w:val="24"/>
                <w:szCs w:val="24"/>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54823">
            <w:pPr>
              <w:keepNext w:val="0"/>
              <w:keepLines w:val="0"/>
              <w:pageBreakBefore w:val="0"/>
              <w:widowControl w:val="0"/>
              <w:suppressLineNumbers w:val="0"/>
              <w:kinsoku/>
              <w:wordWrap/>
              <w:overflowPunct w:val="0"/>
              <w:topLinePunct w:val="0"/>
              <w:autoSpaceDE/>
              <w:autoSpaceDN/>
              <w:bidi w:val="0"/>
              <w:adjustRightInd w:val="0"/>
              <w:snapToGrid/>
              <w:spacing w:line="36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 xml:space="preserve">      本级</w:t>
            </w:r>
          </w:p>
        </w:tc>
        <w:tc>
          <w:tcPr>
            <w:tcW w:w="29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3BD1D">
            <w:pPr>
              <w:keepNext w:val="0"/>
              <w:keepLines w:val="0"/>
              <w:pageBreakBefore w:val="0"/>
              <w:widowControl w:val="0"/>
              <w:suppressLineNumbers w:val="0"/>
              <w:kinsoku/>
              <w:wordWrap/>
              <w:overflowPunct w:val="0"/>
              <w:topLinePunct w:val="0"/>
              <w:autoSpaceDE/>
              <w:autoSpaceDN/>
              <w:bidi w:val="0"/>
              <w:adjustRightInd w:val="0"/>
              <w:snapToGrid/>
              <w:spacing w:line="36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cs="仿宋_GB2312"/>
                <w:i w:val="0"/>
                <w:color w:val="auto"/>
                <w:kern w:val="0"/>
                <w:sz w:val="24"/>
                <w:szCs w:val="24"/>
                <w:u w:val="none"/>
                <w:lang w:val="en-US" w:eastAsia="zh-CN" w:bidi="ar"/>
              </w:rPr>
              <w:t>11080.00</w:t>
            </w:r>
          </w:p>
        </w:tc>
      </w:tr>
      <w:tr w14:paraId="1F677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412" w:hRule="atLeast"/>
          <w:jc w:val="center"/>
        </w:trPr>
        <w:tc>
          <w:tcPr>
            <w:tcW w:w="15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A36CD3">
            <w:pPr>
              <w:keepNext w:val="0"/>
              <w:keepLines w:val="0"/>
              <w:pageBreakBefore w:val="0"/>
              <w:widowControl w:val="0"/>
              <w:kinsoku/>
              <w:wordWrap/>
              <w:overflowPunct w:val="0"/>
              <w:topLinePunct w:val="0"/>
              <w:autoSpaceDE/>
              <w:autoSpaceDN/>
              <w:bidi w:val="0"/>
              <w:adjustRightInd w:val="0"/>
              <w:snapToGrid/>
              <w:spacing w:line="360" w:lineRule="exact"/>
              <w:jc w:val="center"/>
              <w:rPr>
                <w:rFonts w:hint="eastAsia" w:ascii="仿宋_GB2312" w:hAnsi="仿宋_GB2312" w:eastAsia="仿宋_GB2312" w:cs="仿宋_GB2312"/>
                <w:i w:val="0"/>
                <w:color w:val="auto"/>
                <w:sz w:val="24"/>
                <w:szCs w:val="24"/>
                <w:u w:val="none"/>
              </w:rPr>
            </w:pPr>
          </w:p>
        </w:tc>
        <w:tc>
          <w:tcPr>
            <w:tcW w:w="29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F7578">
            <w:pPr>
              <w:keepNext w:val="0"/>
              <w:keepLines w:val="0"/>
              <w:pageBreakBefore w:val="0"/>
              <w:widowControl w:val="0"/>
              <w:suppressLineNumbers w:val="0"/>
              <w:kinsoku/>
              <w:wordWrap/>
              <w:overflowPunct w:val="0"/>
              <w:topLinePunct w:val="0"/>
              <w:autoSpaceDE/>
              <w:autoSpaceDN/>
              <w:bidi w:val="0"/>
              <w:adjustRightInd w:val="0"/>
              <w:snapToGrid/>
              <w:spacing w:line="36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 xml:space="preserve"> 政府性基金</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6FD6B">
            <w:pPr>
              <w:keepNext w:val="0"/>
              <w:keepLines w:val="0"/>
              <w:pageBreakBefore w:val="0"/>
              <w:widowControl w:val="0"/>
              <w:kinsoku/>
              <w:wordWrap/>
              <w:overflowPunct w:val="0"/>
              <w:topLinePunct w:val="0"/>
              <w:autoSpaceDE/>
              <w:autoSpaceDN/>
              <w:bidi w:val="0"/>
              <w:adjustRightInd w:val="0"/>
              <w:snapToGrid/>
              <w:spacing w:line="360" w:lineRule="exact"/>
              <w:jc w:val="center"/>
              <w:rPr>
                <w:rFonts w:hint="eastAsia" w:ascii="仿宋_GB2312" w:hAnsi="仿宋_GB2312" w:eastAsia="仿宋_GB2312" w:cs="仿宋_GB2312"/>
                <w:i w:val="0"/>
                <w:color w:val="auto"/>
                <w:sz w:val="24"/>
                <w:szCs w:val="24"/>
                <w:u w:val="none"/>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A1F64">
            <w:pPr>
              <w:keepNext w:val="0"/>
              <w:keepLines w:val="0"/>
              <w:pageBreakBefore w:val="0"/>
              <w:widowControl w:val="0"/>
              <w:suppressLineNumbers w:val="0"/>
              <w:kinsoku/>
              <w:wordWrap/>
              <w:overflowPunct w:val="0"/>
              <w:topLinePunct w:val="0"/>
              <w:autoSpaceDE/>
              <w:autoSpaceDN/>
              <w:bidi w:val="0"/>
              <w:adjustRightInd w:val="0"/>
              <w:snapToGrid/>
              <w:spacing w:line="36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0</w:t>
            </w:r>
          </w:p>
        </w:tc>
      </w:tr>
      <w:tr w14:paraId="5AFA9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412" w:hRule="atLeast"/>
          <w:jc w:val="center"/>
        </w:trPr>
        <w:tc>
          <w:tcPr>
            <w:tcW w:w="15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A22E44">
            <w:pPr>
              <w:keepNext w:val="0"/>
              <w:keepLines w:val="0"/>
              <w:pageBreakBefore w:val="0"/>
              <w:widowControl w:val="0"/>
              <w:kinsoku/>
              <w:wordWrap/>
              <w:overflowPunct w:val="0"/>
              <w:topLinePunct w:val="0"/>
              <w:autoSpaceDE/>
              <w:autoSpaceDN/>
              <w:bidi w:val="0"/>
              <w:adjustRightInd w:val="0"/>
              <w:snapToGrid/>
              <w:spacing w:line="360" w:lineRule="exact"/>
              <w:jc w:val="center"/>
              <w:rPr>
                <w:rFonts w:hint="eastAsia" w:ascii="仿宋_GB2312" w:hAnsi="仿宋_GB2312" w:eastAsia="仿宋_GB2312" w:cs="仿宋_GB2312"/>
                <w:i w:val="0"/>
                <w:color w:val="auto"/>
                <w:sz w:val="24"/>
                <w:szCs w:val="24"/>
                <w:u w:val="none"/>
              </w:rPr>
            </w:pPr>
          </w:p>
        </w:tc>
        <w:tc>
          <w:tcPr>
            <w:tcW w:w="297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0D18B7">
            <w:pPr>
              <w:keepNext w:val="0"/>
              <w:keepLines w:val="0"/>
              <w:pageBreakBefore w:val="0"/>
              <w:widowControl w:val="0"/>
              <w:suppressLineNumbers w:val="0"/>
              <w:kinsoku/>
              <w:wordWrap/>
              <w:overflowPunct w:val="0"/>
              <w:topLinePunct w:val="0"/>
              <w:autoSpaceDE/>
              <w:autoSpaceDN/>
              <w:bidi w:val="0"/>
              <w:adjustRightInd w:val="0"/>
              <w:snapToGrid/>
              <w:spacing w:line="36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 xml:space="preserve">         其他资金</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835C8">
            <w:pPr>
              <w:keepNext w:val="0"/>
              <w:keepLines w:val="0"/>
              <w:pageBreakBefore w:val="0"/>
              <w:widowControl w:val="0"/>
              <w:kinsoku/>
              <w:wordWrap/>
              <w:overflowPunct w:val="0"/>
              <w:topLinePunct w:val="0"/>
              <w:autoSpaceDE/>
              <w:autoSpaceDN/>
              <w:bidi w:val="0"/>
              <w:adjustRightInd w:val="0"/>
              <w:snapToGrid/>
              <w:spacing w:line="360" w:lineRule="exact"/>
              <w:jc w:val="center"/>
              <w:rPr>
                <w:rFonts w:hint="eastAsia" w:ascii="仿宋_GB2312" w:hAnsi="仿宋_GB2312" w:eastAsia="仿宋_GB2312" w:cs="仿宋_GB2312"/>
                <w:i w:val="0"/>
                <w:color w:val="auto"/>
                <w:sz w:val="24"/>
                <w:szCs w:val="24"/>
                <w:u w:val="none"/>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5D2F2">
            <w:pPr>
              <w:keepNext w:val="0"/>
              <w:keepLines w:val="0"/>
              <w:pageBreakBefore w:val="0"/>
              <w:widowControl w:val="0"/>
              <w:suppressLineNumbers w:val="0"/>
              <w:kinsoku/>
              <w:wordWrap/>
              <w:overflowPunct w:val="0"/>
              <w:topLinePunct w:val="0"/>
              <w:autoSpaceDE/>
              <w:autoSpaceDN/>
              <w:bidi w:val="0"/>
              <w:adjustRightInd w:val="0"/>
              <w:snapToGrid/>
              <w:spacing w:line="36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0</w:t>
            </w:r>
          </w:p>
        </w:tc>
      </w:tr>
      <w:tr w14:paraId="6CA90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2225" w:hRule="atLeast"/>
          <w:jc w:val="center"/>
        </w:trPr>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666866">
            <w:pPr>
              <w:keepNext w:val="0"/>
              <w:keepLines w:val="0"/>
              <w:pageBreakBefore w:val="0"/>
              <w:widowControl w:val="0"/>
              <w:suppressLineNumbers w:val="0"/>
              <w:kinsoku/>
              <w:wordWrap/>
              <w:overflowPunct w:val="0"/>
              <w:topLinePunct w:val="0"/>
              <w:autoSpaceDE/>
              <w:autoSpaceDN/>
              <w:bidi w:val="0"/>
              <w:adjustRightInd w:val="0"/>
              <w:snapToGrid/>
              <w:spacing w:line="36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项目概况(包括项目立项依据、可行性和必要性、支持范围、实施内容等)</w:t>
            </w:r>
          </w:p>
        </w:tc>
        <w:tc>
          <w:tcPr>
            <w:tcW w:w="767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B81008">
            <w:pPr>
              <w:keepNext w:val="0"/>
              <w:keepLines w:val="0"/>
              <w:pageBreakBefore w:val="0"/>
              <w:widowControl w:val="0"/>
              <w:suppressLineNumbers w:val="0"/>
              <w:kinsoku/>
              <w:wordWrap/>
              <w:overflowPunct w:val="0"/>
              <w:topLinePunct w:val="0"/>
              <w:autoSpaceDE/>
              <w:autoSpaceDN/>
              <w:bidi w:val="0"/>
              <w:adjustRightInd w:val="0"/>
              <w:snapToGrid/>
              <w:spacing w:line="360" w:lineRule="exact"/>
              <w:ind w:firstLine="480" w:firstLineChars="200"/>
              <w:jc w:val="both"/>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cs="仿宋_GB2312"/>
                <w:i w:val="0"/>
                <w:color w:val="auto"/>
                <w:kern w:val="0"/>
                <w:sz w:val="24"/>
                <w:szCs w:val="24"/>
                <w:u w:val="none"/>
                <w:lang w:val="en-US" w:eastAsia="zh-CN" w:bidi="ar"/>
              </w:rPr>
              <w:t>根据《关于制定高等、中等医学院校实习费收费标准的通知》（桂价费字[2000]59号），我院严格按照文件规定标准收取实习费并依规上缴财政。收取的实习费用于支付医院费用。</w:t>
            </w:r>
          </w:p>
        </w:tc>
      </w:tr>
      <w:tr w14:paraId="199D6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654" w:hRule="atLeast"/>
          <w:jc w:val="center"/>
        </w:trPr>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BD1497">
            <w:pPr>
              <w:keepNext w:val="0"/>
              <w:keepLines w:val="0"/>
              <w:pageBreakBefore w:val="0"/>
              <w:widowControl w:val="0"/>
              <w:suppressLineNumbers w:val="0"/>
              <w:kinsoku/>
              <w:wordWrap/>
              <w:overflowPunct w:val="0"/>
              <w:topLinePunct w:val="0"/>
              <w:autoSpaceDE/>
              <w:autoSpaceDN/>
              <w:bidi w:val="0"/>
              <w:adjustRightInd w:val="0"/>
              <w:snapToGrid/>
              <w:spacing w:line="36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项目起始时间</w:t>
            </w:r>
          </w:p>
        </w:tc>
        <w:tc>
          <w:tcPr>
            <w:tcW w:w="297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EF7883">
            <w:pPr>
              <w:keepNext w:val="0"/>
              <w:keepLines w:val="0"/>
              <w:pageBreakBefore w:val="0"/>
              <w:widowControl w:val="0"/>
              <w:suppressLineNumbers w:val="0"/>
              <w:kinsoku/>
              <w:wordWrap/>
              <w:overflowPunct w:val="0"/>
              <w:topLinePunct w:val="0"/>
              <w:autoSpaceDE/>
              <w:autoSpaceDN/>
              <w:bidi w:val="0"/>
              <w:adjustRightInd w:val="0"/>
              <w:snapToGrid/>
              <w:spacing w:line="36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cs="仿宋_GB2312"/>
                <w:i w:val="0"/>
                <w:color w:val="auto"/>
                <w:kern w:val="0"/>
                <w:sz w:val="24"/>
                <w:szCs w:val="24"/>
                <w:u w:val="none"/>
                <w:lang w:val="en-US" w:eastAsia="zh-CN" w:bidi="ar"/>
              </w:rPr>
              <w:t>2026</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08698">
            <w:pPr>
              <w:keepNext w:val="0"/>
              <w:keepLines w:val="0"/>
              <w:pageBreakBefore w:val="0"/>
              <w:widowControl w:val="0"/>
              <w:suppressLineNumbers w:val="0"/>
              <w:kinsoku/>
              <w:wordWrap/>
              <w:overflowPunct w:val="0"/>
              <w:topLinePunct w:val="0"/>
              <w:autoSpaceDE/>
              <w:autoSpaceDN/>
              <w:bidi w:val="0"/>
              <w:adjustRightInd w:val="0"/>
              <w:snapToGrid/>
              <w:spacing w:line="36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项目终止时间</w:t>
            </w:r>
          </w:p>
        </w:tc>
        <w:tc>
          <w:tcPr>
            <w:tcW w:w="2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7C7318">
            <w:pPr>
              <w:keepNext w:val="0"/>
              <w:keepLines w:val="0"/>
              <w:pageBreakBefore w:val="0"/>
              <w:widowControl w:val="0"/>
              <w:suppressLineNumbers w:val="0"/>
              <w:kinsoku/>
              <w:wordWrap/>
              <w:overflowPunct w:val="0"/>
              <w:topLinePunct w:val="0"/>
              <w:autoSpaceDE/>
              <w:autoSpaceDN/>
              <w:bidi w:val="0"/>
              <w:adjustRightInd w:val="0"/>
              <w:snapToGrid/>
              <w:spacing w:line="36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cs="仿宋_GB2312"/>
                <w:i w:val="0"/>
                <w:color w:val="auto"/>
                <w:kern w:val="0"/>
                <w:sz w:val="24"/>
                <w:szCs w:val="24"/>
                <w:u w:val="none"/>
                <w:lang w:val="en-US" w:eastAsia="zh-CN" w:bidi="ar"/>
              </w:rPr>
              <w:t>2026</w:t>
            </w:r>
          </w:p>
        </w:tc>
      </w:tr>
      <w:tr w14:paraId="5245E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774" w:hRule="atLeast"/>
          <w:jc w:val="center"/>
        </w:trPr>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3D2DC6">
            <w:pPr>
              <w:keepNext w:val="0"/>
              <w:keepLines w:val="0"/>
              <w:pageBreakBefore w:val="0"/>
              <w:widowControl w:val="0"/>
              <w:suppressLineNumbers w:val="0"/>
              <w:kinsoku/>
              <w:wordWrap/>
              <w:overflowPunct w:val="0"/>
              <w:topLinePunct w:val="0"/>
              <w:autoSpaceDE/>
              <w:autoSpaceDN/>
              <w:bidi w:val="0"/>
              <w:adjustRightInd w:val="0"/>
              <w:snapToGrid/>
              <w:spacing w:line="36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项目实施进度安排</w:t>
            </w:r>
          </w:p>
        </w:tc>
        <w:tc>
          <w:tcPr>
            <w:tcW w:w="767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72FCE6">
            <w:pPr>
              <w:keepNext w:val="0"/>
              <w:keepLines w:val="0"/>
              <w:pageBreakBefore w:val="0"/>
              <w:widowControl w:val="0"/>
              <w:suppressLineNumbers w:val="0"/>
              <w:kinsoku/>
              <w:wordWrap/>
              <w:overflowPunct w:val="0"/>
              <w:topLinePunct w:val="0"/>
              <w:autoSpaceDE/>
              <w:autoSpaceDN/>
              <w:bidi w:val="0"/>
              <w:adjustRightInd w:val="0"/>
              <w:snapToGrid/>
              <w:spacing w:line="36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2026年</w:t>
            </w:r>
            <w:r>
              <w:rPr>
                <w:rFonts w:hint="eastAsia" w:ascii="仿宋_GB2312" w:hAnsi="仿宋_GB2312" w:cs="仿宋_GB2312"/>
                <w:i w:val="0"/>
                <w:color w:val="auto"/>
                <w:kern w:val="0"/>
                <w:sz w:val="24"/>
                <w:szCs w:val="24"/>
                <w:u w:val="none"/>
                <w:lang w:val="en-US" w:eastAsia="zh-CN" w:bidi="ar"/>
              </w:rPr>
              <w:t>1.11</w:t>
            </w:r>
            <w:r>
              <w:rPr>
                <w:rFonts w:hint="eastAsia" w:ascii="仿宋_GB2312" w:hAnsi="仿宋_GB2312" w:eastAsia="仿宋_GB2312" w:cs="仿宋_GB2312"/>
                <w:i w:val="0"/>
                <w:color w:val="auto"/>
                <w:kern w:val="0"/>
                <w:sz w:val="24"/>
                <w:szCs w:val="24"/>
                <w:u w:val="none"/>
                <w:lang w:val="en-US" w:eastAsia="zh-CN" w:bidi="ar"/>
              </w:rPr>
              <w:t>万</w:t>
            </w:r>
            <w:r>
              <w:rPr>
                <w:rFonts w:hint="eastAsia" w:ascii="仿宋_GB2312" w:hAnsi="仿宋_GB2312" w:cs="仿宋_GB2312"/>
                <w:i w:val="0"/>
                <w:color w:val="auto"/>
                <w:kern w:val="0"/>
                <w:sz w:val="24"/>
                <w:szCs w:val="24"/>
                <w:u w:val="none"/>
                <w:lang w:val="en-US" w:eastAsia="zh-CN" w:bidi="ar"/>
              </w:rPr>
              <w:t>元</w:t>
            </w:r>
            <w:r>
              <w:rPr>
                <w:rFonts w:hint="eastAsia" w:ascii="仿宋_GB2312" w:hAnsi="仿宋_GB2312" w:eastAsia="仿宋_GB2312" w:cs="仿宋_GB2312"/>
                <w:i w:val="0"/>
                <w:color w:val="auto"/>
                <w:kern w:val="0"/>
                <w:sz w:val="24"/>
                <w:szCs w:val="24"/>
                <w:u w:val="none"/>
                <w:lang w:val="en-US" w:eastAsia="zh-CN" w:bidi="ar"/>
              </w:rPr>
              <w:t>。</w:t>
            </w:r>
          </w:p>
        </w:tc>
      </w:tr>
      <w:tr w14:paraId="1B413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654" w:hRule="atLeast"/>
          <w:jc w:val="center"/>
        </w:trPr>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480207">
            <w:pPr>
              <w:keepNext w:val="0"/>
              <w:keepLines w:val="0"/>
              <w:pageBreakBefore w:val="0"/>
              <w:widowControl w:val="0"/>
              <w:suppressLineNumbers w:val="0"/>
              <w:kinsoku/>
              <w:wordWrap/>
              <w:overflowPunct w:val="0"/>
              <w:topLinePunct w:val="0"/>
              <w:autoSpaceDE/>
              <w:autoSpaceDN/>
              <w:bidi w:val="0"/>
              <w:adjustRightInd w:val="0"/>
              <w:snapToGrid/>
              <w:spacing w:line="36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年度绩效目标</w:t>
            </w:r>
          </w:p>
        </w:tc>
        <w:tc>
          <w:tcPr>
            <w:tcW w:w="767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91228F">
            <w:pPr>
              <w:keepNext w:val="0"/>
              <w:keepLines w:val="0"/>
              <w:pageBreakBefore w:val="0"/>
              <w:widowControl w:val="0"/>
              <w:suppressLineNumbers w:val="0"/>
              <w:kinsoku/>
              <w:wordWrap/>
              <w:overflowPunct w:val="0"/>
              <w:topLinePunct w:val="0"/>
              <w:autoSpaceDE/>
              <w:autoSpaceDN/>
              <w:bidi w:val="0"/>
              <w:adjustRightInd w:val="0"/>
              <w:snapToGrid/>
              <w:spacing w:line="36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严格按照收费标准收取实习费，及时足额上缴财政，按规定使用该笔经费</w:t>
            </w:r>
            <w:r>
              <w:rPr>
                <w:rFonts w:hint="eastAsia" w:ascii="仿宋_GB2312" w:hAnsi="仿宋_GB2312" w:cs="仿宋_GB2312"/>
                <w:i w:val="0"/>
                <w:color w:val="auto"/>
                <w:kern w:val="0"/>
                <w:sz w:val="24"/>
                <w:szCs w:val="24"/>
                <w:u w:val="none"/>
                <w:lang w:val="en-US" w:eastAsia="zh-CN" w:bidi="ar"/>
              </w:rPr>
              <w:t>。</w:t>
            </w:r>
          </w:p>
        </w:tc>
      </w:tr>
      <w:tr w14:paraId="36EFE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654" w:hRule="atLeast"/>
          <w:jc w:val="center"/>
        </w:trPr>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28AF31">
            <w:pPr>
              <w:keepNext w:val="0"/>
              <w:keepLines w:val="0"/>
              <w:pageBreakBefore w:val="0"/>
              <w:widowControl w:val="0"/>
              <w:suppressLineNumbers w:val="0"/>
              <w:kinsoku/>
              <w:wordWrap/>
              <w:overflowPunct w:val="0"/>
              <w:topLinePunct w:val="0"/>
              <w:autoSpaceDE/>
              <w:autoSpaceDN/>
              <w:bidi w:val="0"/>
              <w:adjustRightInd w:val="0"/>
              <w:snapToGrid/>
              <w:spacing w:line="36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中期绩效目标</w:t>
            </w:r>
          </w:p>
        </w:tc>
        <w:tc>
          <w:tcPr>
            <w:tcW w:w="767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7074B6">
            <w:pPr>
              <w:keepNext w:val="0"/>
              <w:keepLines w:val="0"/>
              <w:pageBreakBefore w:val="0"/>
              <w:widowControl w:val="0"/>
              <w:suppressLineNumbers w:val="0"/>
              <w:kinsoku/>
              <w:wordWrap/>
              <w:overflowPunct w:val="0"/>
              <w:topLinePunct w:val="0"/>
              <w:autoSpaceDE/>
              <w:autoSpaceDN/>
              <w:bidi w:val="0"/>
              <w:adjustRightInd w:val="0"/>
              <w:snapToGrid/>
              <w:spacing w:line="36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严格按照收费标准收取实习费，及时足额上缴财政，按规定使用该笔经费</w:t>
            </w:r>
            <w:r>
              <w:rPr>
                <w:rFonts w:hint="eastAsia" w:ascii="仿宋_GB2312" w:hAnsi="仿宋_GB2312" w:cs="仿宋_GB2312"/>
                <w:i w:val="0"/>
                <w:color w:val="auto"/>
                <w:kern w:val="0"/>
                <w:sz w:val="24"/>
                <w:szCs w:val="24"/>
                <w:u w:val="none"/>
                <w:lang w:val="en-US" w:eastAsia="zh-CN" w:bidi="ar"/>
              </w:rPr>
              <w:t>。</w:t>
            </w:r>
          </w:p>
        </w:tc>
      </w:tr>
      <w:tr w14:paraId="3C614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452" w:hRule="atLeast"/>
          <w:jc w:val="center"/>
        </w:trPr>
        <w:tc>
          <w:tcPr>
            <w:tcW w:w="156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A6F90F">
            <w:pPr>
              <w:keepNext w:val="0"/>
              <w:keepLines w:val="0"/>
              <w:pageBreakBefore w:val="0"/>
              <w:widowControl w:val="0"/>
              <w:suppressLineNumbers w:val="0"/>
              <w:kinsoku/>
              <w:wordWrap/>
              <w:overflowPunct w:val="0"/>
              <w:topLinePunct w:val="0"/>
              <w:autoSpaceDE/>
              <w:autoSpaceDN/>
              <w:bidi w:val="0"/>
              <w:adjustRightInd w:val="0"/>
              <w:snapToGrid/>
              <w:spacing w:line="36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项目</w:t>
            </w:r>
            <w:r>
              <w:rPr>
                <w:rStyle w:val="9"/>
                <w:rFonts w:hint="eastAsia" w:ascii="仿宋_GB2312" w:hAnsi="仿宋_GB2312" w:eastAsia="仿宋_GB2312" w:cs="仿宋_GB2312"/>
                <w:color w:val="auto"/>
                <w:sz w:val="24"/>
                <w:szCs w:val="24"/>
                <w:lang w:val="en-US" w:eastAsia="zh-CN" w:bidi="ar"/>
              </w:rPr>
              <w:t>年度</w:t>
            </w:r>
            <w:r>
              <w:rPr>
                <w:rFonts w:hint="eastAsia" w:ascii="仿宋_GB2312" w:hAnsi="仿宋_GB2312" w:eastAsia="仿宋_GB2312" w:cs="仿宋_GB2312"/>
                <w:i w:val="0"/>
                <w:color w:val="auto"/>
                <w:kern w:val="0"/>
                <w:sz w:val="24"/>
                <w:szCs w:val="24"/>
                <w:u w:val="none"/>
                <w:lang w:val="en-US" w:eastAsia="zh-CN" w:bidi="ar"/>
              </w:rPr>
              <w:t>绩效目标衡量指标</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BF0C8">
            <w:pPr>
              <w:keepNext w:val="0"/>
              <w:keepLines w:val="0"/>
              <w:pageBreakBefore w:val="0"/>
              <w:widowControl w:val="0"/>
              <w:suppressLineNumbers w:val="0"/>
              <w:kinsoku/>
              <w:wordWrap/>
              <w:overflowPunct w:val="0"/>
              <w:topLinePunct w:val="0"/>
              <w:autoSpaceDE/>
              <w:autoSpaceDN/>
              <w:bidi w:val="0"/>
              <w:adjustRightInd w:val="0"/>
              <w:snapToGrid/>
              <w:spacing w:line="360" w:lineRule="exact"/>
              <w:jc w:val="center"/>
              <w:textAlignment w:val="center"/>
              <w:rPr>
                <w:rFonts w:hint="eastAsia" w:ascii="仿宋_GB2312" w:hAnsi="仿宋_GB2312" w:eastAsia="仿宋_GB2312" w:cs="仿宋_GB2312"/>
                <w:b/>
                <w:i w:val="0"/>
                <w:color w:val="auto"/>
                <w:sz w:val="24"/>
                <w:szCs w:val="24"/>
                <w:u w:val="none"/>
              </w:rPr>
            </w:pPr>
            <w:r>
              <w:rPr>
                <w:rFonts w:hint="eastAsia" w:ascii="仿宋_GB2312" w:hAnsi="仿宋_GB2312" w:eastAsia="仿宋_GB2312" w:cs="仿宋_GB2312"/>
                <w:b/>
                <w:i w:val="0"/>
                <w:color w:val="auto"/>
                <w:kern w:val="0"/>
                <w:sz w:val="24"/>
                <w:szCs w:val="24"/>
                <w:u w:val="none"/>
                <w:lang w:val="en-US" w:eastAsia="zh-CN" w:bidi="ar"/>
              </w:rPr>
              <w:t>一级指标</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16CFB">
            <w:pPr>
              <w:keepNext w:val="0"/>
              <w:keepLines w:val="0"/>
              <w:pageBreakBefore w:val="0"/>
              <w:widowControl w:val="0"/>
              <w:suppressLineNumbers w:val="0"/>
              <w:kinsoku/>
              <w:wordWrap/>
              <w:overflowPunct w:val="0"/>
              <w:topLinePunct w:val="0"/>
              <w:autoSpaceDE/>
              <w:autoSpaceDN/>
              <w:bidi w:val="0"/>
              <w:adjustRightInd w:val="0"/>
              <w:snapToGrid/>
              <w:spacing w:line="360" w:lineRule="exact"/>
              <w:jc w:val="center"/>
              <w:textAlignment w:val="center"/>
              <w:rPr>
                <w:rFonts w:hint="eastAsia" w:ascii="仿宋_GB2312" w:hAnsi="仿宋_GB2312" w:eastAsia="仿宋_GB2312" w:cs="仿宋_GB2312"/>
                <w:b/>
                <w:i w:val="0"/>
                <w:color w:val="auto"/>
                <w:sz w:val="24"/>
                <w:szCs w:val="24"/>
                <w:u w:val="none"/>
              </w:rPr>
            </w:pPr>
            <w:r>
              <w:rPr>
                <w:rFonts w:hint="eastAsia" w:ascii="仿宋_GB2312" w:hAnsi="仿宋_GB2312" w:eastAsia="仿宋_GB2312" w:cs="仿宋_GB2312"/>
                <w:b/>
                <w:i w:val="0"/>
                <w:color w:val="auto"/>
                <w:kern w:val="0"/>
                <w:sz w:val="24"/>
                <w:szCs w:val="24"/>
                <w:u w:val="none"/>
                <w:lang w:val="en-US" w:eastAsia="zh-CN" w:bidi="ar"/>
              </w:rPr>
              <w:t>二级指标</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2B17D">
            <w:pPr>
              <w:keepNext w:val="0"/>
              <w:keepLines w:val="0"/>
              <w:pageBreakBefore w:val="0"/>
              <w:widowControl w:val="0"/>
              <w:suppressLineNumbers w:val="0"/>
              <w:kinsoku/>
              <w:wordWrap/>
              <w:overflowPunct w:val="0"/>
              <w:topLinePunct w:val="0"/>
              <w:autoSpaceDE/>
              <w:autoSpaceDN/>
              <w:bidi w:val="0"/>
              <w:adjustRightInd w:val="0"/>
              <w:snapToGrid/>
              <w:spacing w:line="360" w:lineRule="exact"/>
              <w:jc w:val="center"/>
              <w:textAlignment w:val="center"/>
              <w:rPr>
                <w:rFonts w:hint="eastAsia" w:ascii="仿宋_GB2312" w:hAnsi="仿宋_GB2312" w:eastAsia="仿宋_GB2312" w:cs="仿宋_GB2312"/>
                <w:b/>
                <w:i w:val="0"/>
                <w:color w:val="auto"/>
                <w:sz w:val="24"/>
                <w:szCs w:val="24"/>
                <w:u w:val="none"/>
              </w:rPr>
            </w:pPr>
            <w:r>
              <w:rPr>
                <w:rFonts w:hint="eastAsia" w:ascii="仿宋_GB2312" w:hAnsi="仿宋_GB2312" w:eastAsia="仿宋_GB2312" w:cs="仿宋_GB2312"/>
                <w:b/>
                <w:i w:val="0"/>
                <w:color w:val="auto"/>
                <w:kern w:val="0"/>
                <w:sz w:val="24"/>
                <w:szCs w:val="24"/>
                <w:u w:val="none"/>
                <w:lang w:val="en-US" w:eastAsia="zh-CN" w:bidi="ar"/>
              </w:rPr>
              <w:t>指标内容</w:t>
            </w:r>
          </w:p>
        </w:tc>
        <w:tc>
          <w:tcPr>
            <w:tcW w:w="2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B8A3CD">
            <w:pPr>
              <w:keepNext w:val="0"/>
              <w:keepLines w:val="0"/>
              <w:pageBreakBefore w:val="0"/>
              <w:widowControl w:val="0"/>
              <w:suppressLineNumbers w:val="0"/>
              <w:kinsoku/>
              <w:wordWrap/>
              <w:overflowPunct w:val="0"/>
              <w:topLinePunct w:val="0"/>
              <w:autoSpaceDE/>
              <w:autoSpaceDN/>
              <w:bidi w:val="0"/>
              <w:adjustRightInd w:val="0"/>
              <w:snapToGrid/>
              <w:spacing w:line="360" w:lineRule="exact"/>
              <w:jc w:val="center"/>
              <w:textAlignment w:val="center"/>
              <w:rPr>
                <w:rFonts w:hint="eastAsia" w:ascii="仿宋_GB2312" w:hAnsi="仿宋_GB2312" w:eastAsia="仿宋_GB2312" w:cs="仿宋_GB2312"/>
                <w:b/>
                <w:i w:val="0"/>
                <w:color w:val="auto"/>
                <w:sz w:val="24"/>
                <w:szCs w:val="24"/>
                <w:u w:val="none"/>
              </w:rPr>
            </w:pPr>
            <w:r>
              <w:rPr>
                <w:rFonts w:hint="eastAsia" w:ascii="仿宋_GB2312" w:hAnsi="仿宋_GB2312" w:eastAsia="仿宋_GB2312" w:cs="仿宋_GB2312"/>
                <w:b/>
                <w:i w:val="0"/>
                <w:color w:val="auto"/>
                <w:kern w:val="0"/>
                <w:sz w:val="24"/>
                <w:szCs w:val="24"/>
                <w:highlight w:val="none"/>
                <w:u w:val="none"/>
                <w:lang w:val="en-US" w:eastAsia="zh-CN" w:bidi="ar"/>
              </w:rPr>
              <w:t>指标值</w:t>
            </w:r>
          </w:p>
        </w:tc>
      </w:tr>
      <w:tr w14:paraId="27B1C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452" w:hRule="atLeast"/>
          <w:jc w:val="center"/>
        </w:trPr>
        <w:tc>
          <w:tcPr>
            <w:tcW w:w="15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C2A11E">
            <w:pPr>
              <w:keepNext w:val="0"/>
              <w:keepLines w:val="0"/>
              <w:pageBreakBefore w:val="0"/>
              <w:widowControl w:val="0"/>
              <w:kinsoku/>
              <w:wordWrap/>
              <w:overflowPunct w:val="0"/>
              <w:topLinePunct w:val="0"/>
              <w:autoSpaceDE/>
              <w:autoSpaceDN/>
              <w:bidi w:val="0"/>
              <w:adjustRightInd w:val="0"/>
              <w:snapToGrid/>
              <w:spacing w:line="360" w:lineRule="exact"/>
              <w:jc w:val="center"/>
              <w:rPr>
                <w:rFonts w:hint="eastAsia" w:ascii="仿宋_GB2312" w:hAnsi="仿宋_GB2312" w:eastAsia="仿宋_GB2312" w:cs="仿宋_GB2312"/>
                <w:i w:val="0"/>
                <w:color w:val="auto"/>
                <w:sz w:val="24"/>
                <w:szCs w:val="24"/>
                <w:u w:val="none"/>
              </w:rPr>
            </w:pPr>
          </w:p>
        </w:tc>
        <w:tc>
          <w:tcPr>
            <w:tcW w:w="1256"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14BE48C2">
            <w:pPr>
              <w:keepNext w:val="0"/>
              <w:keepLines w:val="0"/>
              <w:pageBreakBefore w:val="0"/>
              <w:widowControl w:val="0"/>
              <w:suppressLineNumbers w:val="0"/>
              <w:kinsoku/>
              <w:wordWrap/>
              <w:overflowPunct w:val="0"/>
              <w:topLinePunct w:val="0"/>
              <w:autoSpaceDE/>
              <w:autoSpaceDN/>
              <w:bidi w:val="0"/>
              <w:adjustRightInd w:val="0"/>
              <w:snapToGrid/>
              <w:spacing w:line="36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产出指标</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4A464">
            <w:pPr>
              <w:keepNext w:val="0"/>
              <w:keepLines w:val="0"/>
              <w:pageBreakBefore w:val="0"/>
              <w:widowControl w:val="0"/>
              <w:suppressLineNumbers w:val="0"/>
              <w:kinsoku/>
              <w:wordWrap/>
              <w:overflowPunct w:val="0"/>
              <w:topLinePunct w:val="0"/>
              <w:autoSpaceDE/>
              <w:autoSpaceDN/>
              <w:bidi w:val="0"/>
              <w:adjustRightInd w:val="0"/>
              <w:snapToGrid/>
              <w:spacing w:line="36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数量指标</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6E369">
            <w:pPr>
              <w:keepNext w:val="0"/>
              <w:keepLines w:val="0"/>
              <w:pageBreakBefore w:val="0"/>
              <w:widowControl w:val="0"/>
              <w:suppressLineNumbers w:val="0"/>
              <w:kinsoku/>
              <w:wordWrap/>
              <w:overflowPunct w:val="0"/>
              <w:topLinePunct w:val="0"/>
              <w:autoSpaceDE/>
              <w:autoSpaceDN/>
              <w:bidi w:val="0"/>
              <w:adjustRightInd w:val="0"/>
              <w:snapToGrid/>
              <w:spacing w:line="36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结算供应商数量</w:t>
            </w:r>
          </w:p>
        </w:tc>
        <w:tc>
          <w:tcPr>
            <w:tcW w:w="29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DC81D">
            <w:pPr>
              <w:keepNext w:val="0"/>
              <w:keepLines w:val="0"/>
              <w:pageBreakBefore w:val="0"/>
              <w:widowControl w:val="0"/>
              <w:suppressLineNumbers w:val="0"/>
              <w:kinsoku/>
              <w:wordWrap/>
              <w:overflowPunct w:val="0"/>
              <w:topLinePunct w:val="0"/>
              <w:autoSpaceDE/>
              <w:autoSpaceDN/>
              <w:bidi w:val="0"/>
              <w:adjustRightInd w:val="0"/>
              <w:snapToGrid/>
              <w:spacing w:line="360" w:lineRule="exact"/>
              <w:jc w:val="center"/>
              <w:textAlignment w:val="center"/>
              <w:rPr>
                <w:rFonts w:hint="default"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=1家</w:t>
            </w:r>
          </w:p>
        </w:tc>
      </w:tr>
      <w:tr w14:paraId="3A88F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452" w:hRule="atLeast"/>
          <w:jc w:val="center"/>
        </w:trPr>
        <w:tc>
          <w:tcPr>
            <w:tcW w:w="15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8EFE6B">
            <w:pPr>
              <w:keepNext w:val="0"/>
              <w:keepLines w:val="0"/>
              <w:pageBreakBefore w:val="0"/>
              <w:widowControl w:val="0"/>
              <w:kinsoku/>
              <w:wordWrap/>
              <w:overflowPunct w:val="0"/>
              <w:topLinePunct w:val="0"/>
              <w:autoSpaceDE/>
              <w:autoSpaceDN/>
              <w:bidi w:val="0"/>
              <w:adjustRightInd w:val="0"/>
              <w:snapToGrid/>
              <w:spacing w:line="360" w:lineRule="exact"/>
              <w:jc w:val="center"/>
              <w:rPr>
                <w:rFonts w:hint="eastAsia" w:ascii="仿宋_GB2312" w:hAnsi="仿宋_GB2312" w:eastAsia="仿宋_GB2312" w:cs="仿宋_GB2312"/>
                <w:i w:val="0"/>
                <w:color w:val="auto"/>
                <w:sz w:val="24"/>
                <w:szCs w:val="24"/>
                <w:u w:val="none"/>
              </w:rPr>
            </w:pPr>
          </w:p>
        </w:tc>
        <w:tc>
          <w:tcPr>
            <w:tcW w:w="1256"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152FA8FA">
            <w:pPr>
              <w:keepNext w:val="0"/>
              <w:keepLines w:val="0"/>
              <w:pageBreakBefore w:val="0"/>
              <w:widowControl w:val="0"/>
              <w:kinsoku/>
              <w:wordWrap/>
              <w:overflowPunct w:val="0"/>
              <w:topLinePunct w:val="0"/>
              <w:autoSpaceDE/>
              <w:autoSpaceDN/>
              <w:bidi w:val="0"/>
              <w:adjustRightInd w:val="0"/>
              <w:snapToGrid/>
              <w:spacing w:line="360" w:lineRule="exact"/>
              <w:jc w:val="center"/>
              <w:rPr>
                <w:rFonts w:hint="eastAsia" w:ascii="仿宋_GB2312" w:hAnsi="仿宋_GB2312" w:eastAsia="仿宋_GB2312" w:cs="仿宋_GB2312"/>
                <w:i w:val="0"/>
                <w:color w:val="auto"/>
                <w:sz w:val="24"/>
                <w:szCs w:val="24"/>
                <w:u w:val="none"/>
              </w:rPr>
            </w:pP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B7FB5">
            <w:pPr>
              <w:keepNext w:val="0"/>
              <w:keepLines w:val="0"/>
              <w:pageBreakBefore w:val="0"/>
              <w:widowControl w:val="0"/>
              <w:suppressLineNumbers w:val="0"/>
              <w:kinsoku/>
              <w:wordWrap/>
              <w:overflowPunct w:val="0"/>
              <w:topLinePunct w:val="0"/>
              <w:autoSpaceDE/>
              <w:autoSpaceDN/>
              <w:bidi w:val="0"/>
              <w:adjustRightInd w:val="0"/>
              <w:snapToGrid/>
              <w:spacing w:line="36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质量指标</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9C176">
            <w:pPr>
              <w:keepNext w:val="0"/>
              <w:keepLines w:val="0"/>
              <w:pageBreakBefore w:val="0"/>
              <w:widowControl w:val="0"/>
              <w:suppressLineNumbers w:val="0"/>
              <w:kinsoku/>
              <w:wordWrap/>
              <w:overflowPunct w:val="0"/>
              <w:topLinePunct w:val="0"/>
              <w:autoSpaceDE/>
              <w:autoSpaceDN/>
              <w:bidi w:val="0"/>
              <w:adjustRightInd w:val="0"/>
              <w:snapToGrid/>
              <w:spacing w:line="36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及时结算率</w:t>
            </w:r>
          </w:p>
        </w:tc>
        <w:tc>
          <w:tcPr>
            <w:tcW w:w="29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5FDE5">
            <w:pPr>
              <w:keepNext w:val="0"/>
              <w:keepLines w:val="0"/>
              <w:pageBreakBefore w:val="0"/>
              <w:widowControl w:val="0"/>
              <w:suppressLineNumbers w:val="0"/>
              <w:kinsoku/>
              <w:wordWrap/>
              <w:overflowPunct w:val="0"/>
              <w:topLinePunct w:val="0"/>
              <w:autoSpaceDE/>
              <w:autoSpaceDN/>
              <w:bidi w:val="0"/>
              <w:adjustRightInd w:val="0"/>
              <w:snapToGrid/>
              <w:spacing w:line="36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＝100%</w:t>
            </w:r>
          </w:p>
        </w:tc>
      </w:tr>
      <w:tr w14:paraId="71E0E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452" w:hRule="atLeast"/>
          <w:jc w:val="center"/>
        </w:trPr>
        <w:tc>
          <w:tcPr>
            <w:tcW w:w="15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3331FD">
            <w:pPr>
              <w:keepNext w:val="0"/>
              <w:keepLines w:val="0"/>
              <w:pageBreakBefore w:val="0"/>
              <w:widowControl w:val="0"/>
              <w:kinsoku/>
              <w:wordWrap/>
              <w:overflowPunct w:val="0"/>
              <w:topLinePunct w:val="0"/>
              <w:autoSpaceDE/>
              <w:autoSpaceDN/>
              <w:bidi w:val="0"/>
              <w:adjustRightInd w:val="0"/>
              <w:snapToGrid/>
              <w:spacing w:line="360" w:lineRule="exact"/>
              <w:jc w:val="center"/>
              <w:rPr>
                <w:rFonts w:hint="eastAsia" w:ascii="仿宋_GB2312" w:hAnsi="仿宋_GB2312" w:eastAsia="仿宋_GB2312" w:cs="仿宋_GB2312"/>
                <w:i w:val="0"/>
                <w:color w:val="auto"/>
                <w:sz w:val="24"/>
                <w:szCs w:val="24"/>
                <w:u w:val="none"/>
              </w:rPr>
            </w:pPr>
          </w:p>
        </w:tc>
        <w:tc>
          <w:tcPr>
            <w:tcW w:w="1256"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723C9D4C">
            <w:pPr>
              <w:keepNext w:val="0"/>
              <w:keepLines w:val="0"/>
              <w:pageBreakBefore w:val="0"/>
              <w:widowControl w:val="0"/>
              <w:kinsoku/>
              <w:wordWrap/>
              <w:overflowPunct w:val="0"/>
              <w:topLinePunct w:val="0"/>
              <w:autoSpaceDE/>
              <w:autoSpaceDN/>
              <w:bidi w:val="0"/>
              <w:adjustRightInd w:val="0"/>
              <w:snapToGrid/>
              <w:spacing w:line="360" w:lineRule="exact"/>
              <w:jc w:val="center"/>
              <w:rPr>
                <w:rFonts w:hint="eastAsia" w:ascii="仿宋_GB2312" w:hAnsi="仿宋_GB2312" w:eastAsia="仿宋_GB2312" w:cs="仿宋_GB2312"/>
                <w:i w:val="0"/>
                <w:color w:val="auto"/>
                <w:sz w:val="24"/>
                <w:szCs w:val="24"/>
                <w:u w:val="none"/>
              </w:rPr>
            </w:pP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78BF8">
            <w:pPr>
              <w:keepNext w:val="0"/>
              <w:keepLines w:val="0"/>
              <w:pageBreakBefore w:val="0"/>
              <w:widowControl w:val="0"/>
              <w:suppressLineNumbers w:val="0"/>
              <w:kinsoku/>
              <w:wordWrap/>
              <w:overflowPunct w:val="0"/>
              <w:topLinePunct w:val="0"/>
              <w:autoSpaceDE/>
              <w:autoSpaceDN/>
              <w:bidi w:val="0"/>
              <w:adjustRightInd w:val="0"/>
              <w:snapToGrid/>
              <w:spacing w:line="36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时效指标</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EFD7D">
            <w:pPr>
              <w:keepNext w:val="0"/>
              <w:keepLines w:val="0"/>
              <w:pageBreakBefore w:val="0"/>
              <w:widowControl w:val="0"/>
              <w:suppressLineNumbers w:val="0"/>
              <w:kinsoku/>
              <w:wordWrap/>
              <w:overflowPunct w:val="0"/>
              <w:topLinePunct w:val="0"/>
              <w:autoSpaceDE/>
              <w:autoSpaceDN/>
              <w:bidi w:val="0"/>
              <w:adjustRightInd w:val="0"/>
              <w:snapToGrid/>
              <w:spacing w:line="36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结算时间</w:t>
            </w:r>
          </w:p>
        </w:tc>
        <w:tc>
          <w:tcPr>
            <w:tcW w:w="29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A88FD">
            <w:pPr>
              <w:keepNext w:val="0"/>
              <w:keepLines w:val="0"/>
              <w:pageBreakBefore w:val="0"/>
              <w:widowControl w:val="0"/>
              <w:suppressLineNumbers w:val="0"/>
              <w:kinsoku/>
              <w:wordWrap/>
              <w:overflowPunct w:val="0"/>
              <w:topLinePunct w:val="0"/>
              <w:autoSpaceDE/>
              <w:autoSpaceDN/>
              <w:bidi w:val="0"/>
              <w:adjustRightInd w:val="0"/>
              <w:snapToGrid/>
              <w:spacing w:line="36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2026年12月31日前</w:t>
            </w:r>
          </w:p>
        </w:tc>
      </w:tr>
      <w:tr w14:paraId="25B8E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452" w:hRule="atLeast"/>
          <w:jc w:val="center"/>
        </w:trPr>
        <w:tc>
          <w:tcPr>
            <w:tcW w:w="15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97703C">
            <w:pPr>
              <w:keepNext w:val="0"/>
              <w:keepLines w:val="0"/>
              <w:pageBreakBefore w:val="0"/>
              <w:widowControl w:val="0"/>
              <w:kinsoku/>
              <w:wordWrap/>
              <w:overflowPunct w:val="0"/>
              <w:topLinePunct w:val="0"/>
              <w:autoSpaceDE/>
              <w:autoSpaceDN/>
              <w:bidi w:val="0"/>
              <w:adjustRightInd w:val="0"/>
              <w:snapToGrid/>
              <w:spacing w:line="360" w:lineRule="exact"/>
              <w:jc w:val="center"/>
              <w:rPr>
                <w:rFonts w:hint="eastAsia" w:ascii="仿宋_GB2312" w:hAnsi="仿宋_GB2312" w:eastAsia="仿宋_GB2312" w:cs="仿宋_GB2312"/>
                <w:i w:val="0"/>
                <w:color w:val="auto"/>
                <w:sz w:val="24"/>
                <w:szCs w:val="24"/>
                <w:u w:val="none"/>
              </w:rPr>
            </w:pPr>
          </w:p>
        </w:tc>
        <w:tc>
          <w:tcPr>
            <w:tcW w:w="1256"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3DE709C0">
            <w:pPr>
              <w:keepNext w:val="0"/>
              <w:keepLines w:val="0"/>
              <w:pageBreakBefore w:val="0"/>
              <w:widowControl w:val="0"/>
              <w:kinsoku/>
              <w:wordWrap/>
              <w:overflowPunct w:val="0"/>
              <w:topLinePunct w:val="0"/>
              <w:autoSpaceDE/>
              <w:autoSpaceDN/>
              <w:bidi w:val="0"/>
              <w:adjustRightInd w:val="0"/>
              <w:snapToGrid/>
              <w:spacing w:line="360" w:lineRule="exact"/>
              <w:jc w:val="center"/>
              <w:rPr>
                <w:rFonts w:hint="eastAsia" w:ascii="仿宋_GB2312" w:hAnsi="仿宋_GB2312" w:eastAsia="仿宋_GB2312" w:cs="仿宋_GB2312"/>
                <w:i w:val="0"/>
                <w:color w:val="auto"/>
                <w:sz w:val="24"/>
                <w:szCs w:val="24"/>
                <w:u w:val="none"/>
              </w:rPr>
            </w:pPr>
          </w:p>
        </w:tc>
        <w:tc>
          <w:tcPr>
            <w:tcW w:w="1715" w:type="dxa"/>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48F1CD32">
            <w:pPr>
              <w:keepNext w:val="0"/>
              <w:keepLines w:val="0"/>
              <w:pageBreakBefore w:val="0"/>
              <w:widowControl w:val="0"/>
              <w:suppressLineNumbers w:val="0"/>
              <w:kinsoku/>
              <w:wordWrap/>
              <w:overflowPunct w:val="0"/>
              <w:topLinePunct w:val="0"/>
              <w:autoSpaceDE/>
              <w:autoSpaceDN/>
              <w:bidi w:val="0"/>
              <w:adjustRightInd w:val="0"/>
              <w:snapToGrid/>
              <w:spacing w:line="36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成本指标</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219EE">
            <w:pPr>
              <w:keepNext w:val="0"/>
              <w:keepLines w:val="0"/>
              <w:pageBreakBefore w:val="0"/>
              <w:widowControl w:val="0"/>
              <w:suppressLineNumbers w:val="0"/>
              <w:kinsoku/>
              <w:wordWrap/>
              <w:overflowPunct w:val="0"/>
              <w:topLinePunct w:val="0"/>
              <w:autoSpaceDE/>
              <w:autoSpaceDN/>
              <w:bidi w:val="0"/>
              <w:adjustRightInd w:val="0"/>
              <w:snapToGrid/>
              <w:spacing w:line="36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cs="仿宋_GB2312"/>
                <w:i w:val="0"/>
                <w:color w:val="auto"/>
                <w:kern w:val="0"/>
                <w:sz w:val="24"/>
                <w:szCs w:val="24"/>
                <w:u w:val="none"/>
                <w:lang w:val="en-US" w:eastAsia="zh-CN" w:bidi="ar"/>
              </w:rPr>
              <w:t>结算</w:t>
            </w:r>
            <w:r>
              <w:rPr>
                <w:rFonts w:hint="eastAsia" w:ascii="仿宋_GB2312" w:hAnsi="仿宋_GB2312" w:eastAsia="仿宋_GB2312" w:cs="仿宋_GB2312"/>
                <w:i w:val="0"/>
                <w:color w:val="auto"/>
                <w:kern w:val="0"/>
                <w:sz w:val="24"/>
                <w:szCs w:val="24"/>
                <w:u w:val="none"/>
                <w:lang w:val="en-US" w:eastAsia="zh-CN" w:bidi="ar"/>
              </w:rPr>
              <w:t>成本</w:t>
            </w:r>
          </w:p>
        </w:tc>
        <w:tc>
          <w:tcPr>
            <w:tcW w:w="29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82255">
            <w:pPr>
              <w:keepNext w:val="0"/>
              <w:keepLines w:val="0"/>
              <w:pageBreakBefore w:val="0"/>
              <w:widowControl w:val="0"/>
              <w:suppressLineNumbers w:val="0"/>
              <w:kinsoku/>
              <w:wordWrap/>
              <w:overflowPunct w:val="0"/>
              <w:topLinePunct w:val="0"/>
              <w:autoSpaceDE/>
              <w:autoSpaceDN/>
              <w:bidi w:val="0"/>
              <w:adjustRightInd w:val="0"/>
              <w:snapToGrid/>
              <w:spacing w:line="36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≤11080元</w:t>
            </w:r>
          </w:p>
        </w:tc>
      </w:tr>
      <w:tr w14:paraId="41010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452" w:hRule="atLeast"/>
          <w:jc w:val="center"/>
        </w:trPr>
        <w:tc>
          <w:tcPr>
            <w:tcW w:w="15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8AD51B">
            <w:pPr>
              <w:keepNext w:val="0"/>
              <w:keepLines w:val="0"/>
              <w:pageBreakBefore w:val="0"/>
              <w:widowControl w:val="0"/>
              <w:kinsoku/>
              <w:wordWrap/>
              <w:overflowPunct w:val="0"/>
              <w:topLinePunct w:val="0"/>
              <w:autoSpaceDE/>
              <w:autoSpaceDN/>
              <w:bidi w:val="0"/>
              <w:adjustRightInd w:val="0"/>
              <w:snapToGrid/>
              <w:spacing w:line="360" w:lineRule="exact"/>
              <w:jc w:val="center"/>
              <w:rPr>
                <w:rFonts w:hint="eastAsia" w:ascii="仿宋_GB2312" w:hAnsi="仿宋_GB2312" w:eastAsia="仿宋_GB2312" w:cs="仿宋_GB2312"/>
                <w:i w:val="0"/>
                <w:color w:val="auto"/>
                <w:sz w:val="24"/>
                <w:szCs w:val="24"/>
                <w:u w:val="none"/>
              </w:rPr>
            </w:pPr>
          </w:p>
        </w:tc>
        <w:tc>
          <w:tcPr>
            <w:tcW w:w="1256" w:type="dxa"/>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1FC23D42">
            <w:pPr>
              <w:keepNext w:val="0"/>
              <w:keepLines w:val="0"/>
              <w:pageBreakBefore w:val="0"/>
              <w:widowControl w:val="0"/>
              <w:suppressLineNumbers w:val="0"/>
              <w:kinsoku/>
              <w:wordWrap/>
              <w:overflowPunct w:val="0"/>
              <w:topLinePunct w:val="0"/>
              <w:autoSpaceDE/>
              <w:autoSpaceDN/>
              <w:bidi w:val="0"/>
              <w:adjustRightInd w:val="0"/>
              <w:snapToGrid/>
              <w:spacing w:line="36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效益指标</w:t>
            </w:r>
          </w:p>
        </w:tc>
        <w:tc>
          <w:tcPr>
            <w:tcW w:w="1715" w:type="dxa"/>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3FBB1339">
            <w:pPr>
              <w:keepNext w:val="0"/>
              <w:keepLines w:val="0"/>
              <w:pageBreakBefore w:val="0"/>
              <w:widowControl w:val="0"/>
              <w:suppressLineNumbers w:val="0"/>
              <w:kinsoku/>
              <w:wordWrap/>
              <w:overflowPunct w:val="0"/>
              <w:topLinePunct w:val="0"/>
              <w:autoSpaceDE/>
              <w:autoSpaceDN/>
              <w:bidi w:val="0"/>
              <w:adjustRightInd w:val="0"/>
              <w:snapToGrid/>
              <w:spacing w:line="36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社会效益指标</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AFE67A">
            <w:pPr>
              <w:keepNext w:val="0"/>
              <w:keepLines w:val="0"/>
              <w:pageBreakBefore w:val="0"/>
              <w:widowControl w:val="0"/>
              <w:suppressLineNumbers w:val="0"/>
              <w:kinsoku/>
              <w:wordWrap/>
              <w:overflowPunct w:val="0"/>
              <w:topLinePunct w:val="0"/>
              <w:autoSpaceDE/>
              <w:autoSpaceDN/>
              <w:bidi w:val="0"/>
              <w:adjustRightInd w:val="0"/>
              <w:snapToGrid/>
              <w:spacing w:line="36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医疗废物处置</w:t>
            </w:r>
          </w:p>
        </w:tc>
        <w:tc>
          <w:tcPr>
            <w:tcW w:w="29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ABFE9">
            <w:pPr>
              <w:keepNext w:val="0"/>
              <w:keepLines w:val="0"/>
              <w:pageBreakBefore w:val="0"/>
              <w:widowControl w:val="0"/>
              <w:suppressLineNumbers w:val="0"/>
              <w:kinsoku/>
              <w:wordWrap/>
              <w:overflowPunct w:val="0"/>
              <w:topLinePunct w:val="0"/>
              <w:autoSpaceDE/>
              <w:autoSpaceDN/>
              <w:bidi w:val="0"/>
              <w:adjustRightInd w:val="0"/>
              <w:snapToGrid/>
              <w:spacing w:line="36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得到及时规范处置</w:t>
            </w:r>
          </w:p>
        </w:tc>
      </w:tr>
      <w:tr w14:paraId="67CC9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493" w:hRule="atLeast"/>
          <w:jc w:val="center"/>
        </w:trPr>
        <w:tc>
          <w:tcPr>
            <w:tcW w:w="15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70AA64">
            <w:pPr>
              <w:keepNext w:val="0"/>
              <w:keepLines w:val="0"/>
              <w:pageBreakBefore w:val="0"/>
              <w:widowControl w:val="0"/>
              <w:kinsoku/>
              <w:wordWrap/>
              <w:overflowPunct w:val="0"/>
              <w:topLinePunct w:val="0"/>
              <w:autoSpaceDE/>
              <w:autoSpaceDN/>
              <w:bidi w:val="0"/>
              <w:adjustRightInd w:val="0"/>
              <w:snapToGrid/>
              <w:spacing w:line="360" w:lineRule="exact"/>
              <w:jc w:val="center"/>
              <w:rPr>
                <w:rFonts w:hint="eastAsia" w:ascii="仿宋_GB2312" w:hAnsi="仿宋_GB2312" w:eastAsia="仿宋_GB2312" w:cs="仿宋_GB2312"/>
                <w:i w:val="0"/>
                <w:color w:val="auto"/>
                <w:sz w:val="24"/>
                <w:szCs w:val="24"/>
                <w:u w:val="none"/>
              </w:rPr>
            </w:pP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F156B">
            <w:pPr>
              <w:keepNext w:val="0"/>
              <w:keepLines w:val="0"/>
              <w:pageBreakBefore w:val="0"/>
              <w:widowControl w:val="0"/>
              <w:suppressLineNumbers w:val="0"/>
              <w:kinsoku/>
              <w:wordWrap/>
              <w:overflowPunct w:val="0"/>
              <w:topLinePunct w:val="0"/>
              <w:autoSpaceDE/>
              <w:autoSpaceDN/>
              <w:bidi w:val="0"/>
              <w:adjustRightInd w:val="0"/>
              <w:snapToGrid/>
              <w:spacing w:line="36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满意度指标</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BEBC6">
            <w:pPr>
              <w:keepNext w:val="0"/>
              <w:keepLines w:val="0"/>
              <w:pageBreakBefore w:val="0"/>
              <w:widowControl w:val="0"/>
              <w:suppressLineNumbers w:val="0"/>
              <w:kinsoku/>
              <w:wordWrap/>
              <w:overflowPunct w:val="0"/>
              <w:topLinePunct w:val="0"/>
              <w:autoSpaceDE/>
              <w:autoSpaceDN/>
              <w:bidi w:val="0"/>
              <w:adjustRightInd w:val="0"/>
              <w:snapToGrid/>
              <w:spacing w:line="36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服务对象满意度</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C440D3">
            <w:pPr>
              <w:keepNext w:val="0"/>
              <w:keepLines w:val="0"/>
              <w:pageBreakBefore w:val="0"/>
              <w:widowControl w:val="0"/>
              <w:suppressLineNumbers w:val="0"/>
              <w:kinsoku/>
              <w:wordWrap/>
              <w:overflowPunct w:val="0"/>
              <w:topLinePunct w:val="0"/>
              <w:autoSpaceDE/>
              <w:autoSpaceDN/>
              <w:bidi w:val="0"/>
              <w:adjustRightInd w:val="0"/>
              <w:snapToGrid/>
              <w:spacing w:line="36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供应商满意度</w:t>
            </w:r>
          </w:p>
        </w:tc>
        <w:tc>
          <w:tcPr>
            <w:tcW w:w="29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C45BB">
            <w:pPr>
              <w:keepNext w:val="0"/>
              <w:keepLines w:val="0"/>
              <w:pageBreakBefore w:val="0"/>
              <w:widowControl w:val="0"/>
              <w:suppressLineNumbers w:val="0"/>
              <w:kinsoku/>
              <w:wordWrap/>
              <w:overflowPunct w:val="0"/>
              <w:topLinePunct w:val="0"/>
              <w:autoSpaceDE/>
              <w:autoSpaceDN/>
              <w:bidi w:val="0"/>
              <w:adjustRightInd w:val="0"/>
              <w:snapToGrid/>
              <w:spacing w:line="36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≥9</w:t>
            </w:r>
            <w:r>
              <w:rPr>
                <w:rFonts w:hint="eastAsia" w:ascii="仿宋_GB2312" w:hAnsi="仿宋_GB2312" w:cs="仿宋_GB2312"/>
                <w:i w:val="0"/>
                <w:color w:val="auto"/>
                <w:kern w:val="0"/>
                <w:sz w:val="24"/>
                <w:szCs w:val="24"/>
                <w:u w:val="none"/>
                <w:lang w:val="en-US" w:eastAsia="zh-CN" w:bidi="ar"/>
              </w:rPr>
              <w:t>5</w:t>
            </w:r>
            <w:r>
              <w:rPr>
                <w:rFonts w:hint="eastAsia" w:ascii="仿宋_GB2312" w:hAnsi="仿宋_GB2312" w:eastAsia="仿宋_GB2312" w:cs="仿宋_GB2312"/>
                <w:i w:val="0"/>
                <w:color w:val="auto"/>
                <w:kern w:val="0"/>
                <w:sz w:val="24"/>
                <w:szCs w:val="24"/>
                <w:u w:val="none"/>
                <w:lang w:val="en-US" w:eastAsia="zh-CN" w:bidi="ar"/>
              </w:rPr>
              <w:t>%</w:t>
            </w:r>
          </w:p>
        </w:tc>
      </w:tr>
    </w:tbl>
    <w:p w14:paraId="1CFB413C">
      <w:pPr>
        <w:tabs>
          <w:tab w:val="center" w:pos="4475"/>
        </w:tabs>
        <w:spacing w:line="560" w:lineRule="exact"/>
        <w:ind w:firstLine="645"/>
        <w:rPr>
          <w:rFonts w:hint="eastAsia" w:ascii="黑体" w:eastAsia="黑体"/>
          <w:szCs w:val="32"/>
        </w:rPr>
      </w:pPr>
    </w:p>
    <w:p w14:paraId="306C96C9">
      <w:pPr>
        <w:keepNext w:val="0"/>
        <w:keepLines w:val="0"/>
        <w:pageBreakBefore w:val="0"/>
        <w:widowControl w:val="0"/>
        <w:tabs>
          <w:tab w:val="center" w:pos="4475"/>
        </w:tabs>
        <w:kinsoku/>
        <w:wordWrap/>
        <w:overflowPunct/>
        <w:topLinePunct w:val="0"/>
        <w:autoSpaceDE/>
        <w:autoSpaceDN/>
        <w:bidi w:val="0"/>
        <w:adjustRightInd/>
        <w:snapToGrid/>
        <w:spacing w:line="540" w:lineRule="exact"/>
        <w:ind w:firstLine="645"/>
        <w:textAlignment w:val="auto"/>
        <w:rPr>
          <w:rFonts w:hint="eastAsia" w:ascii="黑体" w:eastAsia="黑体"/>
          <w:szCs w:val="32"/>
        </w:rPr>
      </w:pPr>
      <w:r>
        <w:rPr>
          <w:rFonts w:hint="eastAsia" w:ascii="黑体" w:eastAsia="黑体"/>
          <w:szCs w:val="32"/>
        </w:rPr>
        <w:t>第三部分：名词解释</w:t>
      </w:r>
    </w:p>
    <w:p w14:paraId="500FBED0">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ascii="黑体" w:eastAsia="黑体"/>
          <w:sz w:val="32"/>
          <w:szCs w:val="32"/>
          <w:highlight w:val="none"/>
        </w:rPr>
      </w:pPr>
      <w:r>
        <w:rPr>
          <w:rFonts w:hint="eastAsia" w:ascii="黑体" w:eastAsia="黑体"/>
          <w:sz w:val="32"/>
          <w:szCs w:val="32"/>
          <w:highlight w:val="none"/>
        </w:rPr>
        <w:t>一、一般公共预算：</w:t>
      </w:r>
      <w:r>
        <w:rPr>
          <w:rFonts w:hint="eastAsia" w:ascii="仿宋_GB2312" w:eastAsia="仿宋_GB2312"/>
          <w:sz w:val="32"/>
          <w:szCs w:val="32"/>
          <w:highlight w:val="none"/>
        </w:rPr>
        <w:t>一般公共预算是对以税收为主体的财政收入，安排用于保障和改善民生、推动经济社会发展、维护国家安全、维持国家机构正常运转等方面的收支预算。</w:t>
      </w:r>
    </w:p>
    <w:p w14:paraId="0F481E94">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ascii="仿宋_GB2312" w:eastAsia="仿宋_GB2312"/>
          <w:sz w:val="32"/>
          <w:szCs w:val="32"/>
          <w:highlight w:val="none"/>
        </w:rPr>
      </w:pPr>
      <w:r>
        <w:rPr>
          <w:rFonts w:hint="eastAsia" w:ascii="黑体" w:eastAsia="黑体"/>
          <w:sz w:val="32"/>
          <w:szCs w:val="32"/>
          <w:highlight w:val="none"/>
        </w:rPr>
        <w:t>二、政府性基金预算：</w:t>
      </w:r>
      <w:r>
        <w:rPr>
          <w:rFonts w:hint="eastAsia" w:ascii="仿宋_GB2312" w:eastAsia="仿宋_GB2312"/>
          <w:sz w:val="32"/>
          <w:szCs w:val="32"/>
          <w:highlight w:val="none"/>
        </w:rPr>
        <w:t>政府性基金预算是对依照法律、行政法规的规定在一定期限内向特定对象征收、收取或者以其他方式筹集的资金，专项用于特定公共事业发展的收支预算。</w:t>
      </w:r>
    </w:p>
    <w:p w14:paraId="0BA9290F">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ascii="仿宋_GB2312" w:eastAsia="仿宋_GB2312"/>
          <w:sz w:val="32"/>
          <w:szCs w:val="32"/>
          <w:highlight w:val="none"/>
        </w:rPr>
      </w:pPr>
      <w:r>
        <w:rPr>
          <w:rFonts w:hint="eastAsia" w:ascii="黑体" w:eastAsia="黑体"/>
          <w:sz w:val="32"/>
          <w:szCs w:val="32"/>
          <w:highlight w:val="none"/>
        </w:rPr>
        <w:t>三、国有资本经营预算</w:t>
      </w:r>
      <w:r>
        <w:rPr>
          <w:rFonts w:hint="eastAsia" w:ascii="仿宋_GB2312" w:eastAsia="仿宋_GB2312"/>
          <w:sz w:val="32"/>
          <w:szCs w:val="32"/>
          <w:highlight w:val="none"/>
        </w:rPr>
        <w:t>：国有资本经营预算是对国有资本收益做出支出安排的收支预算。</w:t>
      </w:r>
    </w:p>
    <w:p w14:paraId="51DC659B">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ascii="仿宋_GB2312" w:eastAsia="仿宋_GB2312"/>
          <w:sz w:val="32"/>
          <w:szCs w:val="32"/>
          <w:highlight w:val="none"/>
        </w:rPr>
      </w:pPr>
      <w:r>
        <w:rPr>
          <w:rFonts w:hint="eastAsia" w:ascii="黑体" w:eastAsia="黑体"/>
          <w:sz w:val="32"/>
          <w:szCs w:val="32"/>
          <w:highlight w:val="none"/>
        </w:rPr>
        <w:t>四、财政拨款收入：</w:t>
      </w:r>
      <w:r>
        <w:rPr>
          <w:rFonts w:hint="eastAsia" w:ascii="仿宋_GB2312" w:eastAsia="仿宋_GB2312"/>
          <w:sz w:val="32"/>
          <w:szCs w:val="32"/>
          <w:highlight w:val="none"/>
        </w:rPr>
        <w:t>指财政</w:t>
      </w:r>
      <w:r>
        <w:rPr>
          <w:rFonts w:hint="eastAsia" w:ascii="仿宋_GB2312"/>
          <w:sz w:val="32"/>
          <w:szCs w:val="32"/>
          <w:highlight w:val="none"/>
          <w:lang w:eastAsia="zh-CN"/>
        </w:rPr>
        <w:t>单位</w:t>
      </w:r>
      <w:r>
        <w:rPr>
          <w:rFonts w:hint="eastAsia" w:ascii="仿宋_GB2312" w:eastAsia="仿宋_GB2312"/>
          <w:sz w:val="32"/>
          <w:szCs w:val="32"/>
          <w:highlight w:val="none"/>
        </w:rPr>
        <w:t xml:space="preserve">当年拨付的资金。 </w:t>
      </w:r>
    </w:p>
    <w:p w14:paraId="3BBCF5DD">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ascii="仿宋_GB2312" w:eastAsia="仿宋_GB2312"/>
          <w:sz w:val="32"/>
          <w:szCs w:val="32"/>
          <w:highlight w:val="none"/>
        </w:rPr>
      </w:pPr>
      <w:r>
        <w:rPr>
          <w:rFonts w:hint="eastAsia" w:ascii="黑体" w:eastAsia="黑体"/>
          <w:sz w:val="32"/>
          <w:szCs w:val="32"/>
          <w:highlight w:val="none"/>
        </w:rPr>
        <w:t>五、非税收入：</w:t>
      </w:r>
      <w:r>
        <w:rPr>
          <w:rFonts w:hint="eastAsia" w:ascii="仿宋_GB2312" w:eastAsia="仿宋_GB2312"/>
          <w:sz w:val="32"/>
          <w:szCs w:val="32"/>
          <w:highlight w:val="none"/>
        </w:rPr>
        <w:t>指除税收以外，由各级政府、国家机关、事业单位、代行政府职能的社会团体及其他组织依法利用政府权力、政府信誉、国家资源、国有资产或提供特定公共服务、准公共服务取得并用于满足社会公共需要或准公共需要的财政资金。主要包括：政府性基金收入、专项收入、行政事业性收费收入、罚没收入、国有资本经营收入、国有资源（资产）有偿使用收入、捐赠收入、政府住房基金收入、其他收入</w:t>
      </w:r>
    </w:p>
    <w:p w14:paraId="6295758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eastAsia="仿宋_GB2312"/>
          <w:sz w:val="32"/>
          <w:szCs w:val="32"/>
          <w:highlight w:val="none"/>
        </w:rPr>
      </w:pPr>
      <w:r>
        <w:rPr>
          <w:rFonts w:hint="eastAsia" w:ascii="黑体" w:eastAsia="黑体"/>
          <w:sz w:val="32"/>
          <w:szCs w:val="32"/>
          <w:highlight w:val="none"/>
        </w:rPr>
        <w:t>六、事业收入：</w:t>
      </w:r>
      <w:r>
        <w:rPr>
          <w:rFonts w:hint="eastAsia" w:ascii="仿宋_GB2312" w:eastAsia="仿宋_GB2312"/>
          <w:sz w:val="32"/>
          <w:szCs w:val="32"/>
          <w:highlight w:val="none"/>
        </w:rPr>
        <w:t>指事业单位开展专业业务活动及辅助活动所取得的收入。</w:t>
      </w:r>
    </w:p>
    <w:p w14:paraId="79C22C6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eastAsia="仿宋_GB2312"/>
          <w:sz w:val="32"/>
          <w:szCs w:val="32"/>
          <w:highlight w:val="none"/>
        </w:rPr>
      </w:pPr>
      <w:r>
        <w:rPr>
          <w:rFonts w:hint="eastAsia" w:ascii="黑体" w:eastAsia="黑体"/>
          <w:sz w:val="32"/>
          <w:szCs w:val="32"/>
          <w:highlight w:val="none"/>
        </w:rPr>
        <w:t>七、经营收入：</w:t>
      </w:r>
      <w:r>
        <w:rPr>
          <w:rFonts w:hint="eastAsia" w:ascii="仿宋_GB2312" w:eastAsia="仿宋_GB2312"/>
          <w:sz w:val="32"/>
          <w:szCs w:val="32"/>
          <w:highlight w:val="none"/>
        </w:rPr>
        <w:t>指事业单位在专业业务活动及其辅助活动之外开展非独立核算经营活动取得的收入。</w:t>
      </w:r>
    </w:p>
    <w:p w14:paraId="38EBD63F">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ascii="仿宋_GB2312" w:eastAsia="仿宋_GB2312"/>
          <w:sz w:val="32"/>
          <w:szCs w:val="32"/>
          <w:highlight w:val="none"/>
        </w:rPr>
      </w:pPr>
      <w:r>
        <w:rPr>
          <w:rFonts w:hint="eastAsia" w:ascii="黑体" w:eastAsia="黑体"/>
          <w:sz w:val="32"/>
          <w:szCs w:val="32"/>
          <w:highlight w:val="none"/>
        </w:rPr>
        <w:t>八、其他收入：</w:t>
      </w:r>
      <w:r>
        <w:rPr>
          <w:rFonts w:hint="eastAsia" w:ascii="仿宋_GB2312" w:eastAsia="仿宋_GB2312"/>
          <w:sz w:val="32"/>
          <w:szCs w:val="32"/>
          <w:highlight w:val="none"/>
        </w:rPr>
        <w:t>指除上述“财政拨款收入”、“事业收入”、“经营收入”等以外的收入。</w:t>
      </w:r>
    </w:p>
    <w:p w14:paraId="32D21DB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eastAsia="仿宋_GB2312"/>
          <w:sz w:val="32"/>
          <w:szCs w:val="32"/>
          <w:highlight w:val="none"/>
        </w:rPr>
      </w:pPr>
      <w:r>
        <w:rPr>
          <w:rFonts w:hint="eastAsia" w:ascii="黑体" w:eastAsia="黑体"/>
          <w:sz w:val="32"/>
          <w:szCs w:val="32"/>
          <w:highlight w:val="none"/>
        </w:rPr>
        <w:t>九、上年结转和结余：</w:t>
      </w:r>
      <w:r>
        <w:rPr>
          <w:rFonts w:hint="eastAsia" w:ascii="仿宋_GB2312" w:eastAsia="仿宋_GB2312"/>
          <w:sz w:val="32"/>
          <w:szCs w:val="32"/>
          <w:highlight w:val="none"/>
        </w:rPr>
        <w:t>指以前年度尚未完成、结转到本年按有关规定继续使用的资金。</w:t>
      </w:r>
    </w:p>
    <w:p w14:paraId="61DD9D3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eastAsia="仿宋_GB2312"/>
          <w:sz w:val="32"/>
          <w:szCs w:val="32"/>
          <w:highlight w:val="none"/>
        </w:rPr>
      </w:pPr>
      <w:r>
        <w:rPr>
          <w:rFonts w:hint="eastAsia" w:ascii="黑体" w:eastAsia="黑体"/>
          <w:sz w:val="32"/>
          <w:szCs w:val="32"/>
          <w:highlight w:val="none"/>
        </w:rPr>
        <w:t>十、基本支出：</w:t>
      </w:r>
      <w:r>
        <w:rPr>
          <w:rFonts w:hint="eastAsia" w:ascii="仿宋_GB2312" w:eastAsia="仿宋_GB2312"/>
          <w:sz w:val="32"/>
          <w:szCs w:val="32"/>
          <w:highlight w:val="none"/>
        </w:rPr>
        <w:t>指为保障机构正常运转、完成日常工作任务而发生的人员支出和公用支出。</w:t>
      </w:r>
    </w:p>
    <w:p w14:paraId="792BDE5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eastAsia="仿宋_GB2312"/>
          <w:sz w:val="32"/>
          <w:szCs w:val="32"/>
          <w:highlight w:val="none"/>
        </w:rPr>
      </w:pPr>
      <w:r>
        <w:rPr>
          <w:rFonts w:hint="eastAsia" w:ascii="黑体" w:eastAsia="黑体"/>
          <w:sz w:val="32"/>
          <w:szCs w:val="32"/>
          <w:highlight w:val="none"/>
        </w:rPr>
        <w:t>十一、项目支出：</w:t>
      </w:r>
      <w:r>
        <w:rPr>
          <w:rFonts w:hint="eastAsia" w:ascii="仿宋_GB2312" w:eastAsia="仿宋_GB2312"/>
          <w:sz w:val="32"/>
          <w:szCs w:val="32"/>
          <w:highlight w:val="none"/>
        </w:rPr>
        <w:t xml:space="preserve">指在基本支出之外为完成特定行政任务和事业发展目标所发生的支出。  </w:t>
      </w:r>
    </w:p>
    <w:p w14:paraId="581884A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eastAsia="仿宋_GB2312"/>
          <w:sz w:val="32"/>
          <w:szCs w:val="32"/>
          <w:highlight w:val="none"/>
        </w:rPr>
      </w:pPr>
      <w:r>
        <w:rPr>
          <w:rFonts w:hint="eastAsia" w:ascii="黑体" w:eastAsia="黑体"/>
          <w:sz w:val="32"/>
          <w:szCs w:val="32"/>
          <w:highlight w:val="none"/>
        </w:rPr>
        <w:t>十二、经营支出：</w:t>
      </w:r>
      <w:r>
        <w:rPr>
          <w:rFonts w:hint="eastAsia" w:ascii="仿宋_GB2312" w:eastAsia="仿宋_GB2312"/>
          <w:sz w:val="32"/>
          <w:szCs w:val="32"/>
          <w:highlight w:val="none"/>
        </w:rPr>
        <w:t>指事业单位在专业业务活动及其辅助活动之外开展非独立核算经营活动发生的支出。</w:t>
      </w:r>
    </w:p>
    <w:p w14:paraId="52353F1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eastAsia="仿宋_GB2312"/>
          <w:sz w:val="32"/>
          <w:szCs w:val="32"/>
          <w:highlight w:val="none"/>
        </w:rPr>
      </w:pPr>
      <w:r>
        <w:rPr>
          <w:rFonts w:hint="eastAsia" w:ascii="黑体" w:eastAsia="黑体"/>
          <w:sz w:val="32"/>
          <w:szCs w:val="32"/>
          <w:highlight w:val="none"/>
        </w:rPr>
        <w:t>十三、“三公”经费：</w:t>
      </w:r>
      <w:r>
        <w:rPr>
          <w:rFonts w:hint="eastAsia" w:ascii="仿宋_GB2312" w:eastAsia="仿宋_GB2312"/>
          <w:sz w:val="32"/>
          <w:szCs w:val="32"/>
          <w:highlight w:val="none"/>
        </w:rPr>
        <w:t>指各</w:t>
      </w:r>
      <w:r>
        <w:rPr>
          <w:rFonts w:hint="eastAsia" w:ascii="仿宋_GB2312"/>
          <w:sz w:val="32"/>
          <w:szCs w:val="32"/>
          <w:highlight w:val="none"/>
          <w:lang w:eastAsia="zh-CN"/>
        </w:rPr>
        <w:t>单位</w:t>
      </w:r>
      <w:r>
        <w:rPr>
          <w:rFonts w:hint="eastAsia" w:ascii="仿宋_GB2312" w:eastAsia="仿宋_GB2312"/>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147CF2A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eastAsia="仿宋_GB2312"/>
          <w:sz w:val="32"/>
          <w:szCs w:val="32"/>
          <w:highlight w:val="none"/>
        </w:rPr>
      </w:pPr>
      <w:r>
        <w:rPr>
          <w:rFonts w:hint="eastAsia" w:ascii="黑体" w:eastAsia="黑体"/>
          <w:sz w:val="32"/>
          <w:szCs w:val="32"/>
          <w:highlight w:val="none"/>
        </w:rPr>
        <w:t>十四、运行经费：</w:t>
      </w:r>
      <w:r>
        <w:rPr>
          <w:rFonts w:hint="eastAsia" w:ascii="仿宋_GB2312" w:eastAsia="仿宋_GB2312"/>
          <w:sz w:val="32"/>
          <w:szCs w:val="32"/>
          <w:highlight w:val="none"/>
        </w:rPr>
        <w:t>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168E4C79">
      <w:pPr>
        <w:keepNext w:val="0"/>
        <w:keepLines w:val="0"/>
        <w:pageBreakBefore w:val="0"/>
        <w:widowControl w:val="0"/>
        <w:kinsoku/>
        <w:wordWrap/>
        <w:overflowPunct/>
        <w:topLinePunct w:val="0"/>
        <w:autoSpaceDE/>
        <w:autoSpaceDN/>
        <w:bidi w:val="0"/>
        <w:adjustRightInd/>
        <w:snapToGrid/>
        <w:spacing w:line="540" w:lineRule="exact"/>
        <w:ind w:firstLine="645"/>
        <w:textAlignment w:val="auto"/>
        <w:rPr>
          <w:rFonts w:ascii="黑体" w:eastAsia="黑体"/>
          <w:sz w:val="32"/>
          <w:szCs w:val="32"/>
          <w:highlight w:val="none"/>
        </w:rPr>
      </w:pPr>
      <w:r>
        <w:rPr>
          <w:rFonts w:hint="eastAsia" w:ascii="黑体" w:eastAsia="黑体"/>
          <w:sz w:val="32"/>
          <w:szCs w:val="32"/>
          <w:highlight w:val="none"/>
        </w:rPr>
        <w:t>十五、支出类常用科目的说明</w:t>
      </w:r>
    </w:p>
    <w:p w14:paraId="18685BEB">
      <w:pPr>
        <w:keepNext w:val="0"/>
        <w:keepLines w:val="0"/>
        <w:pageBreakBefore w:val="0"/>
        <w:widowControl w:val="0"/>
        <w:kinsoku/>
        <w:wordWrap/>
        <w:overflowPunct/>
        <w:topLinePunct w:val="0"/>
        <w:autoSpaceDE/>
        <w:autoSpaceDN/>
        <w:bidi w:val="0"/>
        <w:adjustRightInd/>
        <w:snapToGrid/>
        <w:spacing w:line="540" w:lineRule="exact"/>
        <w:ind w:firstLine="645"/>
        <w:textAlignment w:val="auto"/>
        <w:rPr>
          <w:rFonts w:hint="eastAsia" w:ascii="仿宋_GB2312" w:eastAsia="仿宋_GB2312"/>
          <w:sz w:val="32"/>
          <w:szCs w:val="32"/>
          <w:highlight w:val="none"/>
        </w:rPr>
      </w:pPr>
      <w:r>
        <w:rPr>
          <w:rFonts w:hint="eastAsia" w:ascii="黑体" w:eastAsia="黑体"/>
          <w:sz w:val="32"/>
          <w:szCs w:val="32"/>
          <w:highlight w:val="none"/>
          <w:lang w:val="en-US" w:eastAsia="zh-CN"/>
        </w:rPr>
        <w:t>1</w:t>
      </w:r>
      <w:r>
        <w:rPr>
          <w:rFonts w:hint="eastAsia" w:ascii="黑体" w:eastAsia="黑体"/>
          <w:sz w:val="32"/>
          <w:szCs w:val="32"/>
          <w:highlight w:val="none"/>
        </w:rPr>
        <w:t xml:space="preserve">．社会保障和就业  </w:t>
      </w:r>
      <w:r>
        <w:rPr>
          <w:rFonts w:hint="eastAsia" w:ascii="仿宋_GB2312" w:eastAsia="仿宋_GB2312"/>
          <w:sz w:val="32"/>
          <w:szCs w:val="32"/>
          <w:highlight w:val="none"/>
        </w:rPr>
        <w:t>反映政府在社会保障与就业方面的支出。主要包括：人力资源和社会保障管理事务、民政管理事务、补充全国社会保障基金、行政事业单位离退休、企业改革补助、就业补助、抚恤、退役安置、社会福利、残疾人事业、自然灾害生活救助、红十字事业、最低生活保障、临时救助、特困人员供养等。</w:t>
      </w:r>
    </w:p>
    <w:p w14:paraId="6D899C2B">
      <w:pPr>
        <w:keepNext w:val="0"/>
        <w:keepLines w:val="0"/>
        <w:pageBreakBefore w:val="0"/>
        <w:widowControl w:val="0"/>
        <w:kinsoku/>
        <w:wordWrap/>
        <w:overflowPunct/>
        <w:topLinePunct w:val="0"/>
        <w:autoSpaceDE/>
        <w:autoSpaceDN/>
        <w:bidi w:val="0"/>
        <w:adjustRightInd/>
        <w:snapToGrid/>
        <w:spacing w:line="540" w:lineRule="exact"/>
        <w:ind w:firstLine="645"/>
        <w:textAlignment w:val="auto"/>
        <w:rPr>
          <w:rFonts w:hint="eastAsia" w:ascii="黑体" w:hAnsi="宋体" w:eastAsia="黑体"/>
          <w:szCs w:val="32"/>
          <w:lang w:eastAsia="zh-CN"/>
        </w:rPr>
      </w:pPr>
      <w:r>
        <w:rPr>
          <w:rFonts w:hint="eastAsia" w:ascii="黑体" w:eastAsia="黑体"/>
          <w:sz w:val="32"/>
          <w:szCs w:val="32"/>
          <w:highlight w:val="none"/>
          <w:lang w:val="en-US" w:eastAsia="zh-CN"/>
        </w:rPr>
        <w:t>2</w:t>
      </w:r>
      <w:r>
        <w:rPr>
          <w:rFonts w:hint="eastAsia" w:ascii="黑体" w:eastAsia="黑体"/>
          <w:sz w:val="32"/>
          <w:szCs w:val="32"/>
          <w:highlight w:val="none"/>
        </w:rPr>
        <w:t>．卫生</w:t>
      </w:r>
      <w:r>
        <w:rPr>
          <w:rFonts w:hint="eastAsia" w:ascii="黑体" w:eastAsia="黑体"/>
          <w:sz w:val="32"/>
          <w:szCs w:val="32"/>
          <w:highlight w:val="none"/>
          <w:lang w:eastAsia="zh-CN"/>
        </w:rPr>
        <w:t>健康</w:t>
      </w:r>
      <w:r>
        <w:rPr>
          <w:rFonts w:hint="eastAsia" w:ascii="黑体" w:eastAsia="黑体"/>
          <w:sz w:val="32"/>
          <w:szCs w:val="32"/>
          <w:highlight w:val="none"/>
        </w:rPr>
        <w:t xml:space="preserve"> </w:t>
      </w:r>
      <w:r>
        <w:rPr>
          <w:rFonts w:hint="eastAsia" w:ascii="仿宋_GB2312" w:eastAsia="仿宋_GB2312"/>
          <w:sz w:val="32"/>
          <w:szCs w:val="32"/>
          <w:highlight w:val="none"/>
        </w:rPr>
        <w:t xml:space="preserve"> 反映政府</w:t>
      </w:r>
      <w:r>
        <w:rPr>
          <w:rFonts w:hint="eastAsia" w:ascii="仿宋_GB2312" w:eastAsia="仿宋_GB2312"/>
          <w:sz w:val="32"/>
          <w:szCs w:val="32"/>
          <w:highlight w:val="none"/>
          <w:lang w:eastAsia="zh-CN"/>
        </w:rPr>
        <w:t>卫生健康</w:t>
      </w:r>
      <w:r>
        <w:rPr>
          <w:rFonts w:hint="eastAsia" w:ascii="仿宋_GB2312" w:eastAsia="仿宋_GB2312"/>
          <w:sz w:val="32"/>
          <w:szCs w:val="32"/>
          <w:highlight w:val="none"/>
        </w:rPr>
        <w:t>方面的支出。主要包括：</w:t>
      </w:r>
      <w:r>
        <w:rPr>
          <w:rFonts w:hint="eastAsia" w:ascii="仿宋_GB2312" w:eastAsia="仿宋_GB2312"/>
          <w:sz w:val="32"/>
          <w:szCs w:val="32"/>
          <w:highlight w:val="none"/>
          <w:lang w:eastAsia="zh-CN"/>
        </w:rPr>
        <w:t>卫生健康</w:t>
      </w:r>
      <w:r>
        <w:rPr>
          <w:rFonts w:hint="eastAsia" w:ascii="仿宋_GB2312" w:eastAsia="仿宋_GB2312"/>
          <w:sz w:val="32"/>
          <w:szCs w:val="32"/>
          <w:highlight w:val="none"/>
        </w:rPr>
        <w:t>管理事务、公立医院、基层医疗卫生机构、公共卫生、中医药、计划生育事务等。</w:t>
      </w:r>
    </w:p>
    <w:p w14:paraId="65C30AC3">
      <w:pPr>
        <w:keepNext w:val="0"/>
        <w:keepLines w:val="0"/>
        <w:pageBreakBefore w:val="0"/>
        <w:widowControl w:val="0"/>
        <w:kinsoku/>
        <w:wordWrap/>
        <w:overflowPunct/>
        <w:topLinePunct w:val="0"/>
        <w:autoSpaceDE/>
        <w:autoSpaceDN/>
        <w:bidi w:val="0"/>
        <w:adjustRightInd w:val="0"/>
        <w:snapToGrid w:val="0"/>
        <w:spacing w:line="540" w:lineRule="exact"/>
        <w:ind w:right="-333" w:rightChars="-104" w:firstLine="640" w:firstLineChars="200"/>
        <w:textAlignment w:val="auto"/>
        <w:rPr>
          <w:rFonts w:hint="eastAsia" w:ascii="黑体" w:hAnsi="宋体" w:eastAsia="黑体"/>
          <w:bCs/>
          <w:szCs w:val="32"/>
        </w:rPr>
      </w:pPr>
      <w:r>
        <w:rPr>
          <w:rFonts w:hint="eastAsia" w:ascii="黑体" w:hAnsi="宋体" w:eastAsia="黑体"/>
          <w:szCs w:val="32"/>
          <w:lang w:eastAsia="zh-CN"/>
        </w:rPr>
        <w:t>第四部分：</w:t>
      </w:r>
      <w:r>
        <w:rPr>
          <w:rFonts w:hint="eastAsia" w:ascii="黑体" w:hAnsi="宋体" w:eastAsia="黑体"/>
          <w:szCs w:val="32"/>
          <w:lang w:val="en-US" w:eastAsia="zh-CN"/>
        </w:rPr>
        <w:t>柳州市柳江区中医医院</w:t>
      </w:r>
      <w:r>
        <w:rPr>
          <w:rFonts w:hint="eastAsia" w:ascii="黑体" w:hAnsi="宋体" w:eastAsia="黑体"/>
          <w:szCs w:val="32"/>
          <w:lang w:eastAsia="zh-CN"/>
        </w:rPr>
        <w:t>2026年</w:t>
      </w:r>
      <w:r>
        <w:rPr>
          <w:rFonts w:hint="eastAsia" w:ascii="黑体" w:eastAsia="黑体"/>
          <w:szCs w:val="32"/>
          <w:lang w:eastAsia="zh-CN"/>
        </w:rPr>
        <w:t>单位</w:t>
      </w:r>
      <w:r>
        <w:rPr>
          <w:rFonts w:hint="eastAsia" w:ascii="黑体" w:eastAsia="黑体"/>
          <w:szCs w:val="32"/>
        </w:rPr>
        <w:t>预算报表</w:t>
      </w:r>
    </w:p>
    <w:p w14:paraId="6E2AC926">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eastAsia="仿宋_GB2312"/>
          <w:bCs/>
          <w:sz w:val="32"/>
          <w:szCs w:val="32"/>
          <w:highlight w:val="none"/>
        </w:rPr>
        <w:t>表1：</w:t>
      </w:r>
      <w:r>
        <w:rPr>
          <w:rFonts w:hint="eastAsia" w:ascii="仿宋_GB2312"/>
          <w:bCs/>
          <w:sz w:val="32"/>
          <w:szCs w:val="32"/>
          <w:highlight w:val="none"/>
          <w:lang w:eastAsia="zh-CN"/>
        </w:rPr>
        <w:t>单位</w:t>
      </w:r>
      <w:r>
        <w:rPr>
          <w:rFonts w:hint="eastAsia" w:ascii="仿宋_GB2312" w:eastAsia="仿宋_GB2312"/>
          <w:bCs/>
          <w:sz w:val="32"/>
          <w:szCs w:val="32"/>
          <w:highlight w:val="none"/>
          <w:lang w:eastAsia="zh-CN"/>
        </w:rPr>
        <w:t>收支总体情况表</w:t>
      </w:r>
    </w:p>
    <w:p w14:paraId="3001FA7B">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表2：</w:t>
      </w:r>
      <w:r>
        <w:rPr>
          <w:rFonts w:hint="eastAsia" w:ascii="仿宋_GB2312"/>
          <w:bCs/>
          <w:sz w:val="32"/>
          <w:szCs w:val="32"/>
          <w:highlight w:val="none"/>
          <w:lang w:eastAsia="zh-CN"/>
        </w:rPr>
        <w:t>单位</w:t>
      </w:r>
      <w:r>
        <w:rPr>
          <w:rFonts w:hint="eastAsia" w:ascii="仿宋_GB2312" w:eastAsia="仿宋_GB2312"/>
          <w:bCs/>
          <w:sz w:val="32"/>
          <w:szCs w:val="32"/>
          <w:highlight w:val="none"/>
        </w:rPr>
        <w:t>收入总体情况表</w:t>
      </w:r>
    </w:p>
    <w:p w14:paraId="2FE26022">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表3：</w:t>
      </w:r>
      <w:r>
        <w:rPr>
          <w:rFonts w:hint="eastAsia" w:ascii="仿宋_GB2312"/>
          <w:bCs/>
          <w:sz w:val="32"/>
          <w:szCs w:val="32"/>
          <w:highlight w:val="none"/>
          <w:lang w:eastAsia="zh-CN"/>
        </w:rPr>
        <w:t>单位</w:t>
      </w:r>
      <w:r>
        <w:rPr>
          <w:rFonts w:hint="eastAsia" w:ascii="仿宋_GB2312" w:eastAsia="仿宋_GB2312"/>
          <w:bCs/>
          <w:sz w:val="32"/>
          <w:szCs w:val="32"/>
          <w:highlight w:val="none"/>
        </w:rPr>
        <w:t>支出总体情况表</w:t>
      </w:r>
    </w:p>
    <w:p w14:paraId="56E43B82">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表4：财政拨款收支总体情况表</w:t>
      </w:r>
    </w:p>
    <w:p w14:paraId="43260746">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表5：一般公共预算支出情况表</w:t>
      </w:r>
    </w:p>
    <w:p w14:paraId="1669E8A4">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表6：一般公共预算基本支出情况表</w:t>
      </w:r>
    </w:p>
    <w:p w14:paraId="283B5D63">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表7：财政拨款“三公”经费、会议费和培训费支出</w:t>
      </w:r>
    </w:p>
    <w:p w14:paraId="6EEDAC84">
      <w:pPr>
        <w:spacing w:before="312" w:beforeLines="100" w:after="312" w:afterLines="100" w:line="360" w:lineRule="exact"/>
        <w:ind w:firstLine="1600" w:firstLineChars="500"/>
        <w:rPr>
          <w:rFonts w:hint="eastAsia" w:ascii="仿宋_GB2312" w:eastAsia="仿宋_GB2312"/>
          <w:bCs/>
          <w:sz w:val="32"/>
          <w:szCs w:val="32"/>
          <w:highlight w:val="none"/>
        </w:rPr>
      </w:pPr>
      <w:r>
        <w:rPr>
          <w:rFonts w:hint="eastAsia" w:ascii="仿宋_GB2312" w:eastAsia="仿宋_GB2312"/>
          <w:bCs/>
          <w:sz w:val="32"/>
          <w:szCs w:val="32"/>
          <w:highlight w:val="none"/>
        </w:rPr>
        <w:t>情况表</w:t>
      </w:r>
    </w:p>
    <w:p w14:paraId="11508098">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表8：政府性基金预算支出情况表</w:t>
      </w:r>
    </w:p>
    <w:p w14:paraId="23C1C1C4">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表9：国有资本经营预算支出情况表</w:t>
      </w:r>
    </w:p>
    <w:p w14:paraId="6403DBA8">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表1</w:t>
      </w:r>
      <w:r>
        <w:rPr>
          <w:rFonts w:hint="eastAsia" w:ascii="仿宋_GB2312" w:eastAsia="仿宋_GB2312"/>
          <w:bCs/>
          <w:sz w:val="32"/>
          <w:szCs w:val="32"/>
          <w:highlight w:val="none"/>
          <w:lang w:val="en-US" w:eastAsia="zh-CN"/>
        </w:rPr>
        <w:t>0</w:t>
      </w:r>
      <w:r>
        <w:rPr>
          <w:rFonts w:hint="eastAsia" w:ascii="仿宋_GB2312" w:eastAsia="仿宋_GB2312"/>
          <w:bCs/>
          <w:sz w:val="32"/>
          <w:szCs w:val="32"/>
          <w:highlight w:val="none"/>
        </w:rPr>
        <w:t>：政府采购预算表</w:t>
      </w:r>
    </w:p>
    <w:p w14:paraId="1893DDDD">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eastAsia="仿宋_GB2312"/>
          <w:bCs/>
          <w:sz w:val="32"/>
          <w:szCs w:val="32"/>
          <w:highlight w:val="none"/>
          <w:lang w:eastAsia="zh-CN"/>
        </w:rPr>
        <w:t>（详见附表）</w:t>
      </w:r>
      <w:bookmarkStart w:id="0" w:name="_GoBack"/>
      <w:bookmarkEnd w:id="0"/>
    </w:p>
    <w:p w14:paraId="4AA8ADAC">
      <w:pPr>
        <w:keepNext w:val="0"/>
        <w:keepLines w:val="0"/>
        <w:pageBreakBefore w:val="0"/>
        <w:widowControl w:val="0"/>
        <w:kinsoku/>
        <w:wordWrap/>
        <w:overflowPunct/>
        <w:topLinePunct w:val="0"/>
        <w:autoSpaceDE/>
        <w:autoSpaceDN/>
        <w:bidi w:val="0"/>
        <w:adjustRightInd/>
        <w:snapToGrid/>
        <w:spacing w:before="312" w:beforeLines="100" w:after="312" w:afterLines="100" w:line="300" w:lineRule="exact"/>
        <w:ind w:firstLine="640" w:firstLineChars="200"/>
        <w:textAlignment w:val="auto"/>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1E5ACD"/>
    <w:multiLevelType w:val="singleLevel"/>
    <w:tmpl w:val="571E5AC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2B26C2"/>
    <w:rsid w:val="04481AFD"/>
    <w:rsid w:val="04765418"/>
    <w:rsid w:val="05FB1A2F"/>
    <w:rsid w:val="06D73361"/>
    <w:rsid w:val="07133292"/>
    <w:rsid w:val="075E3470"/>
    <w:rsid w:val="07A34FF1"/>
    <w:rsid w:val="087B2BDC"/>
    <w:rsid w:val="095A1B0F"/>
    <w:rsid w:val="0A1020BB"/>
    <w:rsid w:val="0AC83F94"/>
    <w:rsid w:val="0B106E41"/>
    <w:rsid w:val="0DBA3094"/>
    <w:rsid w:val="0DE67374"/>
    <w:rsid w:val="0F2036E5"/>
    <w:rsid w:val="0FA730DF"/>
    <w:rsid w:val="0FD56660"/>
    <w:rsid w:val="10A9762F"/>
    <w:rsid w:val="11C678CD"/>
    <w:rsid w:val="12E4491A"/>
    <w:rsid w:val="15DD7808"/>
    <w:rsid w:val="17C4348D"/>
    <w:rsid w:val="19855E4D"/>
    <w:rsid w:val="1B085F46"/>
    <w:rsid w:val="1C811F12"/>
    <w:rsid w:val="1C8668F4"/>
    <w:rsid w:val="1EC142D1"/>
    <w:rsid w:val="1FED6209"/>
    <w:rsid w:val="20672C08"/>
    <w:rsid w:val="213F1A88"/>
    <w:rsid w:val="21690C6D"/>
    <w:rsid w:val="21B45C9F"/>
    <w:rsid w:val="23661D7C"/>
    <w:rsid w:val="237E7A30"/>
    <w:rsid w:val="24003A9F"/>
    <w:rsid w:val="2426785F"/>
    <w:rsid w:val="24922BF4"/>
    <w:rsid w:val="24FD71F6"/>
    <w:rsid w:val="252B7368"/>
    <w:rsid w:val="25D01139"/>
    <w:rsid w:val="26EE3450"/>
    <w:rsid w:val="286E17FA"/>
    <w:rsid w:val="288714CC"/>
    <w:rsid w:val="28B95ACD"/>
    <w:rsid w:val="29391D28"/>
    <w:rsid w:val="2A156C7E"/>
    <w:rsid w:val="2A3421CE"/>
    <w:rsid w:val="2AD779FD"/>
    <w:rsid w:val="2AF2259A"/>
    <w:rsid w:val="2C4D4C6F"/>
    <w:rsid w:val="2DB87198"/>
    <w:rsid w:val="2F0E7201"/>
    <w:rsid w:val="321102CB"/>
    <w:rsid w:val="332108B6"/>
    <w:rsid w:val="333E6CEC"/>
    <w:rsid w:val="34C56129"/>
    <w:rsid w:val="36190BE4"/>
    <w:rsid w:val="36A70B12"/>
    <w:rsid w:val="37130F80"/>
    <w:rsid w:val="3A3E4582"/>
    <w:rsid w:val="3A7C6E68"/>
    <w:rsid w:val="3B794451"/>
    <w:rsid w:val="3D567E34"/>
    <w:rsid w:val="3EA826CA"/>
    <w:rsid w:val="3F43263A"/>
    <w:rsid w:val="408A23BE"/>
    <w:rsid w:val="499F2B63"/>
    <w:rsid w:val="4A6A23BB"/>
    <w:rsid w:val="4AB10DA0"/>
    <w:rsid w:val="4B7312B1"/>
    <w:rsid w:val="4DCB0EE8"/>
    <w:rsid w:val="4E3B534E"/>
    <w:rsid w:val="537D0D49"/>
    <w:rsid w:val="556B23D5"/>
    <w:rsid w:val="57DB3900"/>
    <w:rsid w:val="58E92752"/>
    <w:rsid w:val="5C1A3406"/>
    <w:rsid w:val="5C440DF2"/>
    <w:rsid w:val="5D055BB5"/>
    <w:rsid w:val="5D403FF9"/>
    <w:rsid w:val="5E3825A8"/>
    <w:rsid w:val="5EE63D9D"/>
    <w:rsid w:val="5F984189"/>
    <w:rsid w:val="606543BF"/>
    <w:rsid w:val="60760865"/>
    <w:rsid w:val="62F260C5"/>
    <w:rsid w:val="652F7039"/>
    <w:rsid w:val="65391409"/>
    <w:rsid w:val="68686AEA"/>
    <w:rsid w:val="68F10EFC"/>
    <w:rsid w:val="6A3E1DEA"/>
    <w:rsid w:val="6B685053"/>
    <w:rsid w:val="6DAE2E3A"/>
    <w:rsid w:val="6EDD18B4"/>
    <w:rsid w:val="6F23376B"/>
    <w:rsid w:val="70214D07"/>
    <w:rsid w:val="732B1A76"/>
    <w:rsid w:val="75BB42FC"/>
    <w:rsid w:val="76013893"/>
    <w:rsid w:val="76DE3E86"/>
    <w:rsid w:val="77440898"/>
    <w:rsid w:val="779A3DE9"/>
    <w:rsid w:val="784D3606"/>
    <w:rsid w:val="78FE09AC"/>
    <w:rsid w:val="7C4D62CB"/>
    <w:rsid w:val="7CFE7E22"/>
    <w:rsid w:val="7D4E243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spacing w:after="12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8">
    <w:name w:val="page number"/>
    <w:basedOn w:val="7"/>
    <w:qFormat/>
    <w:uiPriority w:val="0"/>
  </w:style>
  <w:style w:type="character" w:customStyle="1" w:styleId="9">
    <w:name w:val="font01"/>
    <w:basedOn w:val="7"/>
    <w:qFormat/>
    <w:uiPriority w:val="0"/>
    <w:rPr>
      <w:rFonts w:hint="eastAsia" w:ascii="宋体" w:hAnsi="宋体" w:eastAsia="宋体" w:cs="宋体"/>
      <w:b/>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4035</Words>
  <Characters>4343</Characters>
  <Lines>0</Lines>
  <Paragraphs>0</Paragraphs>
  <TotalTime>1</TotalTime>
  <ScaleCrop>false</ScaleCrop>
  <LinksUpToDate>false</LinksUpToDate>
  <CharactersWithSpaces>4368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2024-01-29T08:27:00Z</dcterms:created>
  <dc:creator>Administrator</dc:creator>
  <cp:lastModifiedBy>智吉</cp:lastModifiedBy>
  <cp:lastPrinted>2026-03-10T06:45:46Z</cp:lastPrinted>
  <dcterms:modified xsi:type="dcterms:W3CDTF">2026-03-10T06:45:57Z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eyJoZGlkIjoiZDFkNjY5NDdmNDBmN2I2NTRlODY1YWFhMWNhZDc3NWUiLCJ1c2VySWQiOiI4NTQzMTc5NzkifQ==</vt:lpwstr>
  </property>
  <property fmtid="{D5CDD505-2E9C-101B-9397-08002B2CF9AE}" pid="4" name="ICV">
    <vt:lpwstr>A96110659E94452C82DAB34D301A5050_13</vt:lpwstr>
  </property>
</Properties>
</file>