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hanging="419" w:hangingChars="131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ind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年度考核基本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合格</w:t>
      </w:r>
      <w:r>
        <w:rPr>
          <w:rFonts w:ascii="Times New Roman" w:hAnsi="Times New Roman" w:eastAsia="方正小标宋简体" w:cs="Times New Roman"/>
          <w:sz w:val="44"/>
          <w:szCs w:val="44"/>
        </w:rPr>
        <w:t>、不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合格</w:t>
      </w:r>
      <w:r>
        <w:rPr>
          <w:rFonts w:ascii="Times New Roman" w:hAnsi="Times New Roman" w:eastAsia="方正小标宋简体" w:cs="Times New Roman"/>
          <w:sz w:val="44"/>
          <w:szCs w:val="44"/>
        </w:rPr>
        <w:t>人员名册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Times New Roman" w:hAnsi="Times New Roman" w:eastAsia="楷体" w:cs="Times New Roman"/>
          <w:sz w:val="32"/>
          <w:szCs w:val="32"/>
        </w:rPr>
        <w:t>（2021年度）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填报单位(盖章):                   填报时间:     年  月  日</w:t>
      </w:r>
    </w:p>
    <w:tbl>
      <w:tblPr>
        <w:tblStyle w:val="4"/>
        <w:tblW w:w="90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7"/>
        <w:gridCol w:w="954"/>
        <w:gridCol w:w="954"/>
        <w:gridCol w:w="3020"/>
        <w:gridCol w:w="1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岗位及职务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70235"/>
    <w:rsid w:val="000C1B3C"/>
    <w:rsid w:val="0059765D"/>
    <w:rsid w:val="029B46B6"/>
    <w:rsid w:val="1A7225DE"/>
    <w:rsid w:val="22870235"/>
    <w:rsid w:val="2C4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2021-02-08T01:01:00Z</dcterms:created>
  <dc:creator>Administrator</dc:creator>
  <cp:lastModifiedBy>邹蜀柳</cp:lastModifiedBy>
  <dcterms:modified xsi:type="dcterms:W3CDTF">2022-03-01T09:48:25Z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