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jc w:val="center"/>
        <w:rPr>
          <w:rFonts w:ascii="Times New Roman" w:hAnsi="Times New Roman" w:eastAsia="华文中宋"/>
          <w:b/>
          <w:bCs/>
          <w:spacing w:val="20"/>
          <w:sz w:val="52"/>
          <w:szCs w:val="52"/>
        </w:rPr>
      </w:pPr>
      <w:r>
        <w:rPr>
          <w:rFonts w:hint="eastAsia" w:ascii="Times New Roman" w:hAnsi="Times New Roman" w:eastAsia="华文中宋"/>
          <w:b/>
          <w:bCs/>
          <w:spacing w:val="30"/>
          <w:sz w:val="52"/>
          <w:szCs w:val="52"/>
          <w:lang w:val="en-US" w:eastAsia="zh-CN"/>
        </w:rPr>
        <w:t xml:space="preserve"> </w:t>
      </w:r>
      <w:r>
        <w:rPr>
          <w:rFonts w:ascii="Times New Roman" w:hAnsi="Times New Roman" w:eastAsia="华文中宋"/>
          <w:b/>
          <w:bCs/>
          <w:spacing w:val="30"/>
          <w:sz w:val="52"/>
          <w:szCs w:val="52"/>
        </w:rPr>
        <w:t>柳州市柳江区人民政府</w:t>
      </w:r>
    </w:p>
    <w:p>
      <w:pPr>
        <w:keepNext w:val="0"/>
        <w:keepLines w:val="0"/>
        <w:pageBreakBefore w:val="0"/>
        <w:widowControl w:val="0"/>
        <w:kinsoku/>
        <w:wordWrap/>
        <w:overflowPunct/>
        <w:topLinePunct w:val="0"/>
        <w:autoSpaceDE/>
        <w:autoSpaceDN/>
        <w:bidi w:val="0"/>
        <w:rPr>
          <w:rFonts w:ascii="Times New Roman" w:hAnsi="Times New Roman"/>
        </w:rPr>
      </w:pPr>
    </w:p>
    <w:p>
      <w:pPr>
        <w:keepNext w:val="0"/>
        <w:keepLines w:val="0"/>
        <w:pageBreakBefore w:val="0"/>
        <w:widowControl w:val="0"/>
        <w:kinsoku/>
        <w:wordWrap/>
        <w:overflowPunct/>
        <w:topLinePunct w:val="0"/>
        <w:autoSpaceDE/>
        <w:autoSpaceDN/>
        <w:bidi w:val="0"/>
        <w:jc w:val="center"/>
        <w:rPr>
          <w:rFonts w:ascii="Times New Roman" w:hAnsi="Times New Roman" w:eastAsia="华文中宋"/>
          <w:b/>
          <w:bCs/>
          <w:spacing w:val="30"/>
          <w:sz w:val="44"/>
          <w:szCs w:val="44"/>
        </w:rPr>
      </w:pPr>
      <w:r>
        <w:rPr>
          <w:rFonts w:ascii="Times New Roman" w:hAnsi="Times New Roman" w:eastAsia="华文中宋"/>
          <w:b/>
          <w:bCs/>
          <w:spacing w:val="20"/>
          <w:sz w:val="44"/>
          <w:szCs w:val="44"/>
        </w:rPr>
        <w:t>行政复议决定书</w:t>
      </w:r>
    </w:p>
    <w:p>
      <w:pPr>
        <w:keepNext w:val="0"/>
        <w:keepLines w:val="0"/>
        <w:pageBreakBefore w:val="0"/>
        <w:widowControl w:val="0"/>
        <w:kinsoku/>
        <w:wordWrap/>
        <w:overflowPunct/>
        <w:topLinePunct w:val="0"/>
        <w:autoSpaceDE/>
        <w:autoSpaceDN/>
        <w:bidi w:val="0"/>
        <w:spacing w:line="520" w:lineRule="exact"/>
        <w:jc w:val="center"/>
        <w:rPr>
          <w:rFonts w:ascii="Times New Roman" w:hAnsi="Times New Roman" w:eastAsia="仿宋"/>
          <w:snapToGrid w:val="0"/>
          <w:sz w:val="32"/>
          <w:szCs w:val="32"/>
        </w:rPr>
      </w:pPr>
    </w:p>
    <w:p>
      <w:pPr>
        <w:keepNext w:val="0"/>
        <w:keepLines w:val="0"/>
        <w:pageBreakBefore w:val="0"/>
        <w:widowControl w:val="0"/>
        <w:kinsoku/>
        <w:wordWrap/>
        <w:overflowPunct/>
        <w:topLinePunct w:val="0"/>
        <w:autoSpaceDE/>
        <w:autoSpaceDN/>
        <w:bidi w:val="0"/>
        <w:adjustRightInd w:val="0"/>
        <w:snapToGrid w:val="0"/>
        <w:spacing w:line="590" w:lineRule="exact"/>
        <w:jc w:val="right"/>
        <w:rPr>
          <w:rFonts w:hint="eastAsia" w:ascii="仿宋_GB2312" w:hAnsi="仿宋_GB2312" w:eastAsia="仿宋_GB2312" w:cs="仿宋_GB2312"/>
          <w:snapToGrid w:val="0"/>
          <w:sz w:val="32"/>
          <w:szCs w:val="32"/>
        </w:rPr>
      </w:pPr>
      <w:r>
        <w:rPr>
          <w:rFonts w:hint="eastAsia" w:ascii="仿宋_GB2312" w:hAnsi="仿宋_GB2312" w:eastAsia="仿宋_GB2312" w:cs="仿宋_GB2312"/>
          <w:snapToGrid w:val="0"/>
          <w:sz w:val="32"/>
          <w:szCs w:val="32"/>
        </w:rPr>
        <w:t>江政复决字〔2022〕</w:t>
      </w:r>
      <w:r>
        <w:rPr>
          <w:rFonts w:hint="eastAsia" w:ascii="仿宋_GB2312" w:hAnsi="仿宋_GB2312" w:eastAsia="仿宋_GB2312" w:cs="仿宋_GB2312"/>
          <w:snapToGrid w:val="0"/>
          <w:sz w:val="32"/>
          <w:szCs w:val="32"/>
          <w:lang w:val="en-US" w:eastAsia="zh-CN"/>
        </w:rPr>
        <w:t>51</w:t>
      </w:r>
      <w:r>
        <w:rPr>
          <w:rFonts w:hint="eastAsia" w:ascii="仿宋_GB2312" w:hAnsi="仿宋_GB2312" w:eastAsia="仿宋_GB2312" w:cs="仿宋_GB2312"/>
          <w:snapToGrid w:val="0"/>
          <w:sz w:val="32"/>
          <w:szCs w:val="32"/>
        </w:rPr>
        <w:t>号</w:t>
      </w:r>
    </w:p>
    <w:p>
      <w:pPr>
        <w:pStyle w:val="2"/>
        <w:keepNext w:val="0"/>
        <w:keepLines w:val="0"/>
        <w:pageBreakBefore w:val="0"/>
        <w:widowControl w:val="0"/>
        <w:kinsoku/>
        <w:wordWrap/>
        <w:overflowPunct/>
        <w:topLinePunct w:val="0"/>
        <w:autoSpaceDE/>
        <w:autoSpaceDN/>
        <w:bidi w:val="0"/>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申请人：</w:t>
      </w:r>
      <w:r>
        <w:rPr>
          <w:rFonts w:hint="eastAsia" w:ascii="仿宋" w:hAnsi="仿宋" w:eastAsia="仿宋" w:cs="仿宋"/>
          <w:sz w:val="32"/>
          <w:szCs w:val="32"/>
          <w:lang w:eastAsia="zh-CN"/>
        </w:rPr>
        <w:t>蔡xx</w:t>
      </w:r>
    </w:p>
    <w:p>
      <w:pPr>
        <w:keepNext w:val="0"/>
        <w:keepLines w:val="0"/>
        <w:pageBreakBefore w:val="0"/>
        <w:widowControl w:val="0"/>
        <w:kinsoku/>
        <w:wordWrap/>
        <w:overflowPunct/>
        <w:topLinePunct w:val="0"/>
        <w:autoSpaceDE/>
        <w:autoSpaceDN/>
        <w:bidi w:val="0"/>
        <w:adjustRightInd/>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被申请人：</w:t>
      </w:r>
      <w:r>
        <w:rPr>
          <w:rFonts w:hint="eastAsia" w:ascii="仿宋" w:hAnsi="仿宋" w:eastAsia="仿宋" w:cs="仿宋"/>
          <w:sz w:val="32"/>
          <w:szCs w:val="32"/>
          <w:lang w:eastAsia="zh-CN"/>
        </w:rPr>
        <w:t>柳州市柳江区市场监督管理局</w:t>
      </w:r>
      <w:r>
        <w:rPr>
          <w:rFonts w:hint="eastAsia" w:ascii="仿宋" w:hAnsi="仿宋" w:eastAsia="仿宋" w:cs="仿宋"/>
          <w:sz w:val="32"/>
          <w:szCs w:val="32"/>
        </w:rPr>
        <w:t>。</w:t>
      </w:r>
    </w:p>
    <w:p>
      <w:pPr>
        <w:pStyle w:val="2"/>
        <w:keepNext w:val="0"/>
        <w:keepLines w:val="0"/>
        <w:pageBreakBefore w:val="0"/>
        <w:widowControl w:val="0"/>
        <w:kinsoku/>
        <w:wordWrap/>
        <w:overflowPunct/>
        <w:topLinePunct w:val="0"/>
        <w:autoSpaceDE/>
        <w:autoSpaceDN/>
        <w:bidi w:val="0"/>
        <w:adjustRightInd/>
        <w:spacing w:line="540" w:lineRule="exact"/>
        <w:ind w:firstLine="640" w:firstLineChars="200"/>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申请人</w:t>
      </w:r>
      <w:r>
        <w:rPr>
          <w:rFonts w:hint="eastAsia" w:ascii="仿宋" w:hAnsi="仿宋" w:eastAsia="仿宋" w:cs="仿宋"/>
          <w:sz w:val="32"/>
          <w:szCs w:val="32"/>
          <w:lang w:eastAsia="zh-CN"/>
        </w:rPr>
        <w:t>认为</w:t>
      </w:r>
      <w:r>
        <w:rPr>
          <w:rFonts w:hint="eastAsia" w:ascii="仿宋" w:hAnsi="仿宋" w:eastAsia="仿宋" w:cs="仿宋"/>
          <w:sz w:val="32"/>
          <w:szCs w:val="32"/>
        </w:rPr>
        <w:t>被申请人</w:t>
      </w:r>
      <w:r>
        <w:rPr>
          <w:rFonts w:hint="eastAsia" w:ascii="仿宋" w:hAnsi="仿宋" w:eastAsia="仿宋" w:cs="仿宋"/>
          <w:sz w:val="32"/>
          <w:szCs w:val="32"/>
          <w:lang w:eastAsia="zh-CN"/>
        </w:rPr>
        <w:t>未依法履行法定职责</w:t>
      </w:r>
      <w:r>
        <w:rPr>
          <w:rFonts w:hint="eastAsia" w:ascii="仿宋" w:hAnsi="仿宋" w:eastAsia="仿宋" w:cs="仿宋"/>
          <w:sz w:val="32"/>
          <w:szCs w:val="32"/>
        </w:rPr>
        <w:t>向本机关申请行政复议，本机关已予受理。</w:t>
      </w:r>
    </w:p>
    <w:p>
      <w:pPr>
        <w:keepNext w:val="0"/>
        <w:keepLines w:val="0"/>
        <w:pageBreakBefore w:val="0"/>
        <w:widowControl w:val="0"/>
        <w:kinsoku/>
        <w:wordWrap/>
        <w:overflowPunct/>
        <w:topLinePunct w:val="0"/>
        <w:autoSpaceDE/>
        <w:autoSpaceDN/>
        <w:bidi w:val="0"/>
        <w:adjustRightInd/>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行政复议请求：1</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请求确认被申请人未在法定期限内履行职责的行为违法；</w:t>
      </w:r>
      <w:r>
        <w:rPr>
          <w:rFonts w:hint="eastAsia" w:ascii="仿宋" w:hAnsi="仿宋" w:eastAsia="仿宋" w:cs="仿宋"/>
          <w:sz w:val="32"/>
          <w:szCs w:val="32"/>
        </w:rPr>
        <w:t>2</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责令被申请人</w:t>
      </w:r>
      <w:r>
        <w:rPr>
          <w:rFonts w:hint="eastAsia" w:ascii="仿宋" w:hAnsi="仿宋" w:eastAsia="仿宋" w:cs="仿宋"/>
          <w:sz w:val="32"/>
          <w:szCs w:val="32"/>
          <w:lang w:eastAsia="zh-CN"/>
        </w:rPr>
        <w:t>在限期内处理该案件。</w:t>
      </w:r>
    </w:p>
    <w:p>
      <w:pPr>
        <w:pStyle w:val="2"/>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申请人称：申请人于2022年9月29日以挂号信</w:t>
      </w:r>
      <w:r>
        <w:rPr>
          <w:rFonts w:hint="eastAsia" w:ascii="仿宋" w:hAnsi="仿宋" w:eastAsia="仿宋" w:cs="仿宋"/>
          <w:sz w:val="32"/>
          <w:szCs w:val="32"/>
          <w:lang w:eastAsia="zh-CN"/>
        </w:rPr>
        <w:t>xx</w:t>
      </w:r>
      <w:r>
        <w:rPr>
          <w:rFonts w:hint="eastAsia" w:ascii="仿宋" w:hAnsi="仿宋" w:eastAsia="仿宋" w:cs="仿宋"/>
          <w:sz w:val="32"/>
          <w:szCs w:val="32"/>
        </w:rPr>
        <w:t>邮寄了一份投诉举报材料</w:t>
      </w:r>
      <w:r>
        <w:rPr>
          <w:rFonts w:hint="eastAsia" w:ascii="仿宋" w:hAnsi="仿宋" w:eastAsia="仿宋" w:cs="仿宋"/>
          <w:sz w:val="32"/>
          <w:szCs w:val="32"/>
          <w:lang w:eastAsia="zh-CN"/>
        </w:rPr>
        <w:t>给</w:t>
      </w:r>
      <w:r>
        <w:rPr>
          <w:rFonts w:hint="eastAsia" w:ascii="仿宋" w:hAnsi="仿宋" w:eastAsia="仿宋" w:cs="仿宋"/>
          <w:sz w:val="32"/>
          <w:szCs w:val="32"/>
        </w:rPr>
        <w:t>被申请人</w:t>
      </w:r>
      <w:r>
        <w:rPr>
          <w:rFonts w:hint="eastAsia" w:ascii="仿宋" w:hAnsi="仿宋" w:eastAsia="仿宋" w:cs="仿宋"/>
          <w:sz w:val="32"/>
          <w:szCs w:val="32"/>
          <w:lang w:eastAsia="zh-CN"/>
        </w:rPr>
        <w:t>，</w:t>
      </w:r>
      <w:r>
        <w:rPr>
          <w:rFonts w:hint="eastAsia" w:ascii="仿宋" w:hAnsi="仿宋" w:eastAsia="仿宋" w:cs="仿宋"/>
          <w:sz w:val="32"/>
          <w:szCs w:val="32"/>
        </w:rPr>
        <w:t>举报投诉柳州市</w:t>
      </w:r>
      <w:r>
        <w:rPr>
          <w:rFonts w:hint="eastAsia" w:ascii="仿宋" w:hAnsi="仿宋" w:eastAsia="仿宋" w:cs="仿宋"/>
          <w:sz w:val="32"/>
          <w:szCs w:val="32"/>
          <w:lang w:eastAsia="zh-CN"/>
        </w:rPr>
        <w:t>xx</w:t>
      </w:r>
      <w:r>
        <w:rPr>
          <w:rFonts w:hint="eastAsia" w:ascii="仿宋" w:hAnsi="仿宋" w:eastAsia="仿宋" w:cs="仿宋"/>
          <w:sz w:val="32"/>
          <w:szCs w:val="32"/>
        </w:rPr>
        <w:t>食品有限公司生产的</w:t>
      </w:r>
      <w:r>
        <w:rPr>
          <w:rFonts w:hint="eastAsia" w:ascii="仿宋" w:hAnsi="仿宋" w:eastAsia="仿宋" w:cs="仿宋"/>
          <w:sz w:val="32"/>
          <w:szCs w:val="32"/>
          <w:lang w:eastAsia="zh-CN"/>
        </w:rPr>
        <w:t>“</w:t>
      </w:r>
      <w:r>
        <w:rPr>
          <w:rFonts w:hint="eastAsia" w:ascii="仿宋" w:hAnsi="仿宋" w:eastAsia="仿宋" w:cs="仿宋"/>
          <w:sz w:val="32"/>
          <w:szCs w:val="32"/>
        </w:rPr>
        <w:t>淮山薏米米糕</w:t>
      </w:r>
      <w:r>
        <w:rPr>
          <w:rFonts w:hint="eastAsia" w:ascii="仿宋" w:hAnsi="仿宋" w:eastAsia="仿宋" w:cs="仿宋"/>
          <w:sz w:val="32"/>
          <w:szCs w:val="32"/>
          <w:lang w:eastAsia="zh-CN"/>
        </w:rPr>
        <w:t>”</w:t>
      </w:r>
      <w:r>
        <w:rPr>
          <w:rFonts w:hint="eastAsia" w:ascii="仿宋" w:hAnsi="仿宋" w:eastAsia="仿宋" w:cs="仿宋"/>
          <w:sz w:val="32"/>
          <w:szCs w:val="32"/>
        </w:rPr>
        <w:t>不符规定。至今被申请人都未以任何书面形式回复处理结果，申请人不服，遂后复议。申请人提交举报投诉信，当中要求被申请人依法查处，依法奖励，依法书面答复。申请人认为：被申请人在接到申请人的举报投诉案件，应当在60个工作日按照《食品药品投诉举报管理办法》第二十条</w:t>
      </w:r>
      <w:r>
        <w:rPr>
          <w:rFonts w:hint="eastAsia" w:ascii="仿宋" w:hAnsi="仿宋" w:eastAsia="仿宋" w:cs="仿宋"/>
          <w:sz w:val="32"/>
          <w:szCs w:val="32"/>
          <w:lang w:eastAsia="zh-CN"/>
        </w:rPr>
        <w:t>的规定，</w:t>
      </w:r>
      <w:r>
        <w:rPr>
          <w:rFonts w:hint="eastAsia" w:ascii="仿宋" w:hAnsi="仿宋" w:eastAsia="仿宋" w:cs="仿宋"/>
          <w:sz w:val="32"/>
          <w:szCs w:val="32"/>
        </w:rPr>
        <w:t>投诉举报承办部门应当自投诉举报受理之日起60日内向投诉举报人反馈办理结果；情况复杂的，在60日期限届满前经批准可适当延长办理期限，并告知投诉举报人正在办理。办结后，应当告知投诉举报人办理结果。予以结案并回复书面告知投诉人结果。</w:t>
      </w:r>
    </w:p>
    <w:p>
      <w:pPr>
        <w:pStyle w:val="2"/>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据此，请求法制机关支持申请人的全部诉求。</w:t>
      </w:r>
    </w:p>
    <w:p>
      <w:pPr>
        <w:keepNext w:val="0"/>
        <w:keepLines w:val="0"/>
        <w:pageBreakBefore w:val="0"/>
        <w:widowControl w:val="0"/>
        <w:kinsoku/>
        <w:wordWrap/>
        <w:overflowPunct/>
        <w:topLinePunct w:val="0"/>
        <w:autoSpaceDE/>
        <w:autoSpaceDN/>
        <w:bidi w:val="0"/>
        <w:adjustRightInd/>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被申请人称：</w:t>
      </w:r>
    </w:p>
    <w:p>
      <w:pPr>
        <w:keepNext w:val="0"/>
        <w:keepLines w:val="0"/>
        <w:pageBreakBefore w:val="0"/>
        <w:widowControl w:val="0"/>
        <w:kinsoku/>
        <w:wordWrap/>
        <w:overflowPunct/>
        <w:topLinePunct w:val="0"/>
        <w:autoSpaceDE/>
        <w:autoSpaceDN/>
        <w:bidi w:val="0"/>
        <w:adjustRightInd/>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一、被申请人对申请人的投诉举报具有管辖权</w:t>
      </w:r>
      <w:r>
        <w:rPr>
          <w:rFonts w:hint="eastAsia" w:ascii="仿宋" w:hAnsi="仿宋" w:eastAsia="仿宋" w:cs="仿宋"/>
          <w:sz w:val="32"/>
          <w:szCs w:val="32"/>
          <w:lang w:eastAsia="zh-CN"/>
        </w:rPr>
        <w:t>。</w:t>
      </w:r>
      <w:r>
        <w:rPr>
          <w:rFonts w:hint="eastAsia" w:ascii="仿宋" w:hAnsi="仿宋" w:eastAsia="仿宋" w:cs="仿宋"/>
          <w:sz w:val="32"/>
          <w:szCs w:val="32"/>
        </w:rPr>
        <w:t>根据《市场监督管理投诉举报处理暂行办法》第四条第二款</w:t>
      </w:r>
      <w:r>
        <w:rPr>
          <w:rFonts w:hint="eastAsia" w:ascii="仿宋" w:hAnsi="仿宋" w:eastAsia="仿宋" w:cs="仿宋"/>
          <w:sz w:val="32"/>
          <w:szCs w:val="32"/>
          <w:lang w:eastAsia="zh-CN"/>
        </w:rPr>
        <w:t>“</w:t>
      </w:r>
      <w:r>
        <w:rPr>
          <w:rFonts w:hint="eastAsia" w:ascii="仿宋" w:hAnsi="仿宋" w:eastAsia="仿宋" w:cs="仿宋"/>
          <w:sz w:val="32"/>
          <w:szCs w:val="32"/>
        </w:rPr>
        <w:t>县级以上地方市场监督管理部门负责本行政区域内的投诉举报处理工作</w:t>
      </w:r>
      <w:r>
        <w:rPr>
          <w:rFonts w:hint="eastAsia" w:ascii="仿宋" w:hAnsi="仿宋" w:eastAsia="仿宋" w:cs="仿宋"/>
          <w:sz w:val="32"/>
          <w:szCs w:val="32"/>
          <w:lang w:eastAsia="zh-CN"/>
        </w:rPr>
        <w:t>”</w:t>
      </w:r>
      <w:r>
        <w:rPr>
          <w:rFonts w:hint="eastAsia" w:ascii="仿宋" w:hAnsi="仿宋" w:eastAsia="仿宋" w:cs="仿宋"/>
          <w:sz w:val="32"/>
          <w:szCs w:val="32"/>
        </w:rPr>
        <w:t>和《市场监督管理行政处罚程序规定》第八条</w:t>
      </w:r>
      <w:r>
        <w:rPr>
          <w:rFonts w:hint="eastAsia" w:ascii="仿宋" w:hAnsi="仿宋" w:eastAsia="仿宋" w:cs="仿宋"/>
          <w:sz w:val="32"/>
          <w:szCs w:val="32"/>
          <w:lang w:eastAsia="zh-CN"/>
        </w:rPr>
        <w:t>“</w:t>
      </w:r>
      <w:r>
        <w:rPr>
          <w:rFonts w:hint="eastAsia" w:ascii="仿宋" w:hAnsi="仿宋" w:eastAsia="仿宋" w:cs="仿宋"/>
          <w:sz w:val="32"/>
          <w:szCs w:val="32"/>
        </w:rPr>
        <w:t>县级、设区的市级市场监督管理部门依职权管辖本辖区内发生的行政处罚案件。法律、法规、规章规定由省级以上市场监督管理部门管辖的，从其规定</w:t>
      </w:r>
      <w:r>
        <w:rPr>
          <w:rFonts w:hint="eastAsia" w:ascii="仿宋" w:hAnsi="仿宋" w:eastAsia="仿宋" w:cs="仿宋"/>
          <w:sz w:val="32"/>
          <w:szCs w:val="32"/>
          <w:lang w:eastAsia="zh-CN"/>
        </w:rPr>
        <w:t>”</w:t>
      </w:r>
      <w:r>
        <w:rPr>
          <w:rFonts w:hint="eastAsia" w:ascii="仿宋" w:hAnsi="仿宋" w:eastAsia="仿宋" w:cs="仿宋"/>
          <w:sz w:val="32"/>
          <w:szCs w:val="32"/>
        </w:rPr>
        <w:t>的规定，被投诉举报企业经营场所为柳州市柳江区拉堡镇塘头村上屯31号，属于被申请入管辖范围，被申请人对申请人的投诉举报具有处理职权。</w:t>
      </w:r>
    </w:p>
    <w:p>
      <w:pPr>
        <w:keepNext w:val="0"/>
        <w:keepLines w:val="0"/>
        <w:pageBreakBefore w:val="0"/>
        <w:widowControl w:val="0"/>
        <w:kinsoku/>
        <w:wordWrap/>
        <w:overflowPunct/>
        <w:topLinePunct w:val="0"/>
        <w:autoSpaceDE/>
        <w:autoSpaceDN/>
        <w:bidi w:val="0"/>
        <w:adjustRightInd/>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二、作出该行政行为的主要事实</w:t>
      </w:r>
      <w:r>
        <w:rPr>
          <w:rFonts w:hint="eastAsia" w:ascii="仿宋" w:hAnsi="仿宋" w:eastAsia="仿宋" w:cs="仿宋"/>
          <w:sz w:val="32"/>
          <w:szCs w:val="32"/>
          <w:lang w:eastAsia="zh-CN"/>
        </w:rPr>
        <w:t>。</w:t>
      </w:r>
      <w:r>
        <w:rPr>
          <w:rFonts w:hint="eastAsia" w:ascii="仿宋" w:hAnsi="仿宋" w:eastAsia="仿宋" w:cs="仿宋"/>
          <w:sz w:val="32"/>
          <w:szCs w:val="32"/>
        </w:rPr>
        <w:t>2022年10月8日，被申请人收到申请人投诉举报信（信内蔡</w:t>
      </w:r>
      <w:r>
        <w:rPr>
          <w:rFonts w:hint="eastAsia" w:ascii="仿宋" w:hAnsi="仿宋" w:eastAsia="仿宋" w:cs="仿宋"/>
          <w:sz w:val="32"/>
          <w:szCs w:val="32"/>
          <w:lang w:eastAsia="zh-CN"/>
        </w:rPr>
        <w:t>xx</w:t>
      </w:r>
      <w:r>
        <w:rPr>
          <w:rFonts w:hint="eastAsia" w:ascii="仿宋" w:hAnsi="仿宋" w:eastAsia="仿宋" w:cs="仿宋"/>
          <w:sz w:val="32"/>
          <w:szCs w:val="32"/>
        </w:rPr>
        <w:t>提供的手机号码为</w:t>
      </w:r>
      <w:r>
        <w:rPr>
          <w:rFonts w:hint="eastAsia" w:ascii="仿宋" w:hAnsi="仿宋" w:eastAsia="仿宋" w:cs="仿宋"/>
          <w:sz w:val="32"/>
          <w:szCs w:val="32"/>
          <w:lang w:eastAsia="zh-CN"/>
        </w:rPr>
        <w:t>xx）</w:t>
      </w:r>
      <w:r>
        <w:rPr>
          <w:rFonts w:hint="eastAsia" w:ascii="仿宋" w:hAnsi="仿宋" w:eastAsia="仿宋" w:cs="仿宋"/>
          <w:sz w:val="32"/>
          <w:szCs w:val="32"/>
        </w:rPr>
        <w:t>，称</w:t>
      </w:r>
      <w:r>
        <w:rPr>
          <w:rFonts w:hint="eastAsia" w:ascii="仿宋" w:hAnsi="仿宋" w:eastAsia="仿宋" w:cs="仿宋"/>
          <w:sz w:val="32"/>
          <w:szCs w:val="32"/>
          <w:lang w:eastAsia="zh-CN"/>
        </w:rPr>
        <w:t>“</w:t>
      </w:r>
      <w:r>
        <w:rPr>
          <w:rFonts w:hint="eastAsia" w:ascii="仿宋" w:hAnsi="仿宋" w:eastAsia="仿宋" w:cs="仿宋"/>
          <w:sz w:val="32"/>
          <w:szCs w:val="32"/>
        </w:rPr>
        <w:t>2022年9月6日在超市购买到被举报投诉人生产的</w:t>
      </w:r>
      <w:r>
        <w:rPr>
          <w:rFonts w:hint="eastAsia" w:ascii="仿宋" w:hAnsi="仿宋" w:eastAsia="仿宋" w:cs="仿宋"/>
          <w:sz w:val="32"/>
          <w:szCs w:val="32"/>
          <w:lang w:eastAsia="zh-CN"/>
        </w:rPr>
        <w:t>“淮</w:t>
      </w:r>
      <w:r>
        <w:rPr>
          <w:rFonts w:hint="eastAsia" w:ascii="仿宋" w:hAnsi="仿宋" w:eastAsia="仿宋" w:cs="仿宋"/>
          <w:sz w:val="32"/>
          <w:szCs w:val="32"/>
        </w:rPr>
        <w:t>山薏米米糕</w:t>
      </w:r>
      <w:r>
        <w:rPr>
          <w:rFonts w:hint="eastAsia" w:ascii="仿宋" w:hAnsi="仿宋" w:eastAsia="仿宋" w:cs="仿宋"/>
          <w:sz w:val="32"/>
          <w:szCs w:val="32"/>
          <w:lang w:eastAsia="zh-CN"/>
        </w:rPr>
        <w:t>”（</w:t>
      </w:r>
      <w:r>
        <w:rPr>
          <w:rFonts w:hint="eastAsia" w:ascii="仿宋" w:hAnsi="仿宋" w:eastAsia="仿宋" w:cs="仿宋"/>
          <w:sz w:val="32"/>
          <w:szCs w:val="32"/>
        </w:rPr>
        <w:t>生产许可证：</w:t>
      </w:r>
      <w:r>
        <w:rPr>
          <w:rFonts w:hint="eastAsia" w:ascii="仿宋" w:hAnsi="仿宋" w:eastAsia="仿宋" w:cs="仿宋"/>
          <w:sz w:val="32"/>
          <w:szCs w:val="32"/>
          <w:lang w:eastAsia="zh-CN"/>
        </w:rPr>
        <w:t>xx</w:t>
      </w:r>
      <w:r>
        <w:rPr>
          <w:rFonts w:hint="eastAsia" w:ascii="仿宋" w:hAnsi="仿宋" w:eastAsia="仿宋" w:cs="仿宋"/>
          <w:sz w:val="32"/>
          <w:szCs w:val="32"/>
        </w:rPr>
        <w:t>，生产日期：2021年9月2日，条形码：6971450630076</w:t>
      </w:r>
      <w:r>
        <w:rPr>
          <w:rFonts w:hint="eastAsia" w:ascii="仿宋" w:hAnsi="仿宋" w:eastAsia="仿宋" w:cs="仿宋"/>
          <w:sz w:val="32"/>
          <w:szCs w:val="32"/>
          <w:lang w:eastAsia="zh-CN"/>
        </w:rPr>
        <w:t>）</w:t>
      </w:r>
      <w:r>
        <w:rPr>
          <w:rFonts w:hint="eastAsia" w:ascii="仿宋" w:hAnsi="仿宋" w:eastAsia="仿宋" w:cs="仿宋"/>
          <w:sz w:val="32"/>
          <w:szCs w:val="32"/>
        </w:rPr>
        <w:t>，经举报人到家后细仔查明发现此产品有问题：涉案产品添印有</w:t>
      </w:r>
      <w:r>
        <w:rPr>
          <w:rFonts w:hint="eastAsia" w:ascii="仿宋" w:hAnsi="仿宋" w:eastAsia="仿宋" w:cs="仿宋"/>
          <w:sz w:val="32"/>
          <w:szCs w:val="32"/>
          <w:lang w:eastAsia="zh-CN"/>
        </w:rPr>
        <w:t>“</w:t>
      </w:r>
      <w:r>
        <w:rPr>
          <w:rFonts w:hint="eastAsia" w:ascii="仿宋" w:hAnsi="仿宋" w:eastAsia="仿宋" w:cs="仿宋"/>
          <w:sz w:val="32"/>
          <w:szCs w:val="32"/>
        </w:rPr>
        <w:t>无添加</w:t>
      </w:r>
      <w:r>
        <w:rPr>
          <w:rFonts w:hint="eastAsia" w:ascii="仿宋" w:hAnsi="仿宋" w:eastAsia="仿宋" w:cs="仿宋"/>
          <w:sz w:val="32"/>
          <w:szCs w:val="32"/>
          <w:lang w:eastAsia="zh-CN"/>
        </w:rPr>
        <w:t>蔗糖”</w:t>
      </w:r>
      <w:r>
        <w:rPr>
          <w:rFonts w:hint="eastAsia" w:ascii="仿宋" w:hAnsi="仿宋" w:eastAsia="仿宋" w:cs="仿宋"/>
          <w:sz w:val="32"/>
          <w:szCs w:val="32"/>
        </w:rPr>
        <w:t>字样，</w:t>
      </w:r>
      <w:r>
        <w:rPr>
          <w:rFonts w:hint="eastAsia" w:ascii="仿宋" w:hAnsi="仿宋" w:eastAsia="仿宋" w:cs="仿宋"/>
          <w:sz w:val="32"/>
          <w:szCs w:val="32"/>
          <w:lang w:eastAsia="zh-CN"/>
        </w:rPr>
        <w:t>认为</w:t>
      </w:r>
      <w:r>
        <w:rPr>
          <w:rFonts w:hint="eastAsia" w:ascii="仿宋" w:hAnsi="仿宋" w:eastAsia="仿宋" w:cs="仿宋"/>
          <w:sz w:val="32"/>
          <w:szCs w:val="32"/>
        </w:rPr>
        <w:t>当强调不含某种成分，如</w:t>
      </w:r>
      <w:r>
        <w:rPr>
          <w:rFonts w:hint="eastAsia" w:ascii="仿宋" w:hAnsi="仿宋" w:eastAsia="仿宋" w:cs="仿宋"/>
          <w:sz w:val="32"/>
          <w:szCs w:val="32"/>
          <w:lang w:eastAsia="zh-CN"/>
        </w:rPr>
        <w:t>“</w:t>
      </w:r>
      <w:r>
        <w:rPr>
          <w:rFonts w:hint="eastAsia" w:ascii="仿宋" w:hAnsi="仿宋" w:eastAsia="仿宋" w:cs="仿宋"/>
          <w:sz w:val="32"/>
          <w:szCs w:val="32"/>
        </w:rPr>
        <w:t>无</w:t>
      </w:r>
      <w:r>
        <w:rPr>
          <w:rFonts w:hint="eastAsia" w:ascii="仿宋" w:hAnsi="仿宋" w:eastAsia="仿宋" w:cs="仿宋"/>
          <w:sz w:val="32"/>
          <w:szCs w:val="32"/>
          <w:lang w:eastAsia="zh-CN"/>
        </w:rPr>
        <w:t>”“</w:t>
      </w:r>
      <w:r>
        <w:rPr>
          <w:rFonts w:hint="eastAsia" w:ascii="仿宋" w:hAnsi="仿宋" w:eastAsia="仿宋" w:cs="仿宋"/>
          <w:sz w:val="32"/>
          <w:szCs w:val="32"/>
        </w:rPr>
        <w:t>不含</w:t>
      </w:r>
      <w:r>
        <w:rPr>
          <w:rFonts w:hint="eastAsia" w:ascii="仿宋" w:hAnsi="仿宋" w:eastAsia="仿宋" w:cs="仿宋"/>
          <w:sz w:val="32"/>
          <w:szCs w:val="32"/>
          <w:lang w:eastAsia="zh-CN"/>
        </w:rPr>
        <w:t>”“</w:t>
      </w:r>
      <w:r>
        <w:rPr>
          <w:rFonts w:hint="eastAsia" w:ascii="仿宋" w:hAnsi="仿宋" w:eastAsia="仿宋" w:cs="仿宋"/>
          <w:sz w:val="32"/>
          <w:szCs w:val="32"/>
        </w:rPr>
        <w:t>不添加</w:t>
      </w:r>
      <w:r>
        <w:rPr>
          <w:rFonts w:hint="eastAsia" w:ascii="仿宋" w:hAnsi="仿宋" w:eastAsia="仿宋" w:cs="仿宋"/>
          <w:sz w:val="32"/>
          <w:szCs w:val="32"/>
          <w:lang w:eastAsia="zh-CN"/>
        </w:rPr>
        <w:t>”“</w:t>
      </w:r>
      <w:r>
        <w:rPr>
          <w:rFonts w:hint="eastAsia" w:ascii="仿宋" w:hAnsi="仿宋" w:eastAsia="仿宋" w:cs="仿宋"/>
          <w:sz w:val="32"/>
          <w:szCs w:val="32"/>
        </w:rPr>
        <w:t>高</w:t>
      </w:r>
      <w:r>
        <w:rPr>
          <w:rFonts w:hint="eastAsia" w:ascii="仿宋" w:hAnsi="仿宋" w:eastAsia="仿宋" w:cs="仿宋"/>
          <w:sz w:val="32"/>
          <w:szCs w:val="32"/>
          <w:lang w:eastAsia="zh-CN"/>
        </w:rPr>
        <w:t>”</w:t>
      </w:r>
      <w:r>
        <w:rPr>
          <w:rFonts w:hint="eastAsia" w:ascii="仿宋" w:hAnsi="仿宋" w:eastAsia="仿宋" w:cs="仿宋"/>
          <w:sz w:val="32"/>
          <w:szCs w:val="32"/>
        </w:rPr>
        <w:t>或</w:t>
      </w:r>
      <w:r>
        <w:rPr>
          <w:rFonts w:hint="eastAsia" w:ascii="仿宋" w:hAnsi="仿宋" w:eastAsia="仿宋" w:cs="仿宋"/>
          <w:sz w:val="32"/>
          <w:szCs w:val="32"/>
          <w:lang w:eastAsia="zh-CN"/>
        </w:rPr>
        <w:t>“</w:t>
      </w:r>
      <w:r>
        <w:rPr>
          <w:rFonts w:hint="eastAsia" w:ascii="仿宋" w:hAnsi="仿宋" w:eastAsia="仿宋" w:cs="仿宋"/>
          <w:sz w:val="32"/>
          <w:szCs w:val="32"/>
        </w:rPr>
        <w:t>低</w:t>
      </w:r>
      <w:r>
        <w:rPr>
          <w:rFonts w:hint="eastAsia" w:ascii="仿宋" w:hAnsi="仿宋" w:eastAsia="仿宋" w:cs="仿宋"/>
          <w:sz w:val="32"/>
          <w:szCs w:val="32"/>
          <w:lang w:eastAsia="zh-CN"/>
        </w:rPr>
        <w:t>”</w:t>
      </w:r>
      <w:r>
        <w:rPr>
          <w:rFonts w:hint="eastAsia" w:ascii="仿宋" w:hAnsi="仿宋" w:eastAsia="仿宋" w:cs="仿宋"/>
          <w:sz w:val="32"/>
          <w:szCs w:val="32"/>
        </w:rPr>
        <w:t>等同类标示，应按照《预包装食品标签通则》</w:t>
      </w:r>
      <w:r>
        <w:rPr>
          <w:rFonts w:hint="eastAsia" w:ascii="仿宋" w:hAnsi="仿宋" w:eastAsia="仿宋" w:cs="仿宋"/>
          <w:sz w:val="32"/>
          <w:szCs w:val="32"/>
          <w:lang w:eastAsia="zh-CN"/>
        </w:rPr>
        <w:t>（</w:t>
      </w:r>
      <w:r>
        <w:rPr>
          <w:rFonts w:hint="eastAsia" w:ascii="仿宋" w:hAnsi="仿宋" w:eastAsia="仿宋" w:cs="仿宋"/>
          <w:sz w:val="32"/>
          <w:szCs w:val="32"/>
        </w:rPr>
        <w:t>GB</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7718-2011</w:t>
      </w:r>
      <w:r>
        <w:rPr>
          <w:rFonts w:hint="eastAsia" w:ascii="仿宋" w:hAnsi="仿宋" w:eastAsia="仿宋" w:cs="仿宋"/>
          <w:sz w:val="32"/>
          <w:szCs w:val="32"/>
          <w:lang w:eastAsia="zh-CN"/>
        </w:rPr>
        <w:t>）</w:t>
      </w:r>
      <w:r>
        <w:rPr>
          <w:rFonts w:hint="eastAsia" w:ascii="仿宋" w:hAnsi="仿宋" w:eastAsia="仿宋" w:cs="仿宋"/>
          <w:sz w:val="32"/>
          <w:szCs w:val="32"/>
        </w:rPr>
        <w:t>要求进行定量标示，却未依照相关法律规定标示出</w:t>
      </w:r>
      <w:r>
        <w:rPr>
          <w:rFonts w:hint="eastAsia" w:ascii="仿宋" w:hAnsi="仿宋" w:eastAsia="仿宋" w:cs="仿宋"/>
          <w:sz w:val="32"/>
          <w:szCs w:val="32"/>
          <w:lang w:eastAsia="zh-CN"/>
        </w:rPr>
        <w:t>“蔗糖”</w:t>
      </w:r>
      <w:r>
        <w:rPr>
          <w:rFonts w:hint="eastAsia" w:ascii="仿宋" w:hAnsi="仿宋" w:eastAsia="仿宋" w:cs="仿宋"/>
          <w:sz w:val="32"/>
          <w:szCs w:val="32"/>
        </w:rPr>
        <w:t>的添加含量，违反了《预包装食品标签通则》</w:t>
      </w:r>
      <w:r>
        <w:rPr>
          <w:rFonts w:hint="eastAsia" w:ascii="仿宋" w:hAnsi="仿宋" w:eastAsia="仿宋" w:cs="仿宋"/>
          <w:sz w:val="32"/>
          <w:szCs w:val="32"/>
          <w:lang w:eastAsia="zh-CN"/>
        </w:rPr>
        <w:t>（</w:t>
      </w:r>
      <w:r>
        <w:rPr>
          <w:rFonts w:hint="eastAsia" w:ascii="仿宋" w:hAnsi="仿宋" w:eastAsia="仿宋" w:cs="仿宋"/>
          <w:sz w:val="32"/>
          <w:szCs w:val="32"/>
        </w:rPr>
        <w:t>GB</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7718-2011</w:t>
      </w:r>
      <w:r>
        <w:rPr>
          <w:rFonts w:hint="eastAsia" w:ascii="仿宋" w:hAnsi="仿宋" w:eastAsia="仿宋" w:cs="仿宋"/>
          <w:sz w:val="32"/>
          <w:szCs w:val="32"/>
          <w:lang w:eastAsia="zh-CN"/>
        </w:rPr>
        <w:t>）</w:t>
      </w:r>
      <w:r>
        <w:rPr>
          <w:rFonts w:hint="eastAsia" w:ascii="仿宋" w:hAnsi="仿宋" w:eastAsia="仿宋" w:cs="仿宋"/>
          <w:sz w:val="32"/>
          <w:szCs w:val="32"/>
        </w:rPr>
        <w:t>第4.1</w:t>
      </w:r>
      <w:r>
        <w:rPr>
          <w:rFonts w:hint="eastAsia" w:ascii="仿宋" w:hAnsi="仿宋" w:eastAsia="仿宋" w:cs="仿宋"/>
          <w:sz w:val="32"/>
          <w:szCs w:val="32"/>
          <w:lang w:val="en-US" w:eastAsia="zh-CN"/>
        </w:rPr>
        <w:t>.</w:t>
      </w:r>
      <w:r>
        <w:rPr>
          <w:rFonts w:hint="eastAsia" w:ascii="仿宋" w:hAnsi="仿宋" w:eastAsia="仿宋" w:cs="仿宋"/>
          <w:sz w:val="32"/>
          <w:szCs w:val="32"/>
        </w:rPr>
        <w:t>4.2项如果在食品的标签上特别强调一种或多种配料或成分的含量较低或无时，应标示所强调配料或成分在成品中的含量</w:t>
      </w:r>
      <w:r>
        <w:rPr>
          <w:rFonts w:hint="eastAsia" w:ascii="仿宋" w:hAnsi="仿宋" w:eastAsia="仿宋" w:cs="仿宋"/>
          <w:sz w:val="32"/>
          <w:szCs w:val="32"/>
          <w:lang w:eastAsia="zh-CN"/>
        </w:rPr>
        <w:t>的规定</w:t>
      </w:r>
      <w:r>
        <w:rPr>
          <w:rFonts w:hint="eastAsia" w:ascii="仿宋" w:hAnsi="仿宋" w:eastAsia="仿宋" w:cs="仿宋"/>
          <w:sz w:val="32"/>
          <w:szCs w:val="32"/>
        </w:rPr>
        <w:t>。</w:t>
      </w:r>
      <w:r>
        <w:rPr>
          <w:rFonts w:hint="eastAsia" w:ascii="仿宋" w:hAnsi="仿宋" w:eastAsia="仿宋" w:cs="仿宋"/>
          <w:sz w:val="32"/>
          <w:szCs w:val="32"/>
          <w:lang w:eastAsia="zh-CN"/>
        </w:rPr>
        <w:t>同时</w:t>
      </w:r>
      <w:r>
        <w:rPr>
          <w:rFonts w:hint="eastAsia" w:ascii="仿宋" w:hAnsi="仿宋" w:eastAsia="仿宋" w:cs="仿宋"/>
          <w:sz w:val="32"/>
          <w:szCs w:val="32"/>
        </w:rPr>
        <w:t>违反了《企业标准化管理办法》第十七条、《中华人民共和国产品质量法》第二十六条、《食品安全法》第六十七条等规定。以上违法事实处罚完毕，请依法奖励举报人。请求：1、依法责令被举报人召回涉案产品并进行销毁，对其行政处罚，处罚完毕后以最高奖励申诉举报人。2、责令被举报人退还举报人购货款并十倍赔偿其承担举报人因本案申诉所产生的车旅费，误工费及资料打印复印费等。3、依法书面受理申请人的投诉诉求，请在案件办结后书面答复举报人并依法书面送达行政处罚决定书复印件。经查实，柳州市</w:t>
      </w:r>
      <w:r>
        <w:rPr>
          <w:rFonts w:hint="eastAsia" w:ascii="仿宋" w:hAnsi="仿宋" w:eastAsia="仿宋" w:cs="仿宋"/>
          <w:sz w:val="32"/>
          <w:szCs w:val="32"/>
          <w:lang w:eastAsia="zh-CN"/>
        </w:rPr>
        <w:t>xx</w:t>
      </w:r>
      <w:r>
        <w:rPr>
          <w:rFonts w:hint="eastAsia" w:ascii="仿宋" w:hAnsi="仿宋" w:eastAsia="仿宋" w:cs="仿宋"/>
          <w:sz w:val="32"/>
          <w:szCs w:val="32"/>
        </w:rPr>
        <w:t>食品有限公司持有有效的《营业执照》和《食品生产许可证》。该公司2022年9月2日生产的</w:t>
      </w:r>
      <w:r>
        <w:rPr>
          <w:rFonts w:hint="eastAsia" w:ascii="仿宋" w:hAnsi="仿宋" w:eastAsia="仿宋" w:cs="仿宋"/>
          <w:sz w:val="32"/>
          <w:szCs w:val="32"/>
          <w:lang w:eastAsia="zh-CN"/>
        </w:rPr>
        <w:t>淮</w:t>
      </w:r>
      <w:r>
        <w:rPr>
          <w:rFonts w:hint="eastAsia" w:ascii="仿宋" w:hAnsi="仿宋" w:eastAsia="仿宋" w:cs="仿宋"/>
          <w:sz w:val="32"/>
          <w:szCs w:val="32"/>
        </w:rPr>
        <w:t>山薏米米糕（芝麻花生味）外包装标识确实标注</w:t>
      </w:r>
      <w:r>
        <w:rPr>
          <w:rFonts w:hint="eastAsia" w:ascii="仿宋" w:hAnsi="仿宋" w:eastAsia="仿宋" w:cs="仿宋"/>
          <w:sz w:val="32"/>
          <w:szCs w:val="32"/>
          <w:lang w:eastAsia="zh-CN"/>
        </w:rPr>
        <w:t>“</w:t>
      </w:r>
      <w:r>
        <w:rPr>
          <w:rFonts w:hint="eastAsia" w:ascii="仿宋" w:hAnsi="仿宋" w:eastAsia="仿宋" w:cs="仿宋"/>
          <w:sz w:val="32"/>
          <w:szCs w:val="32"/>
        </w:rPr>
        <w:t>无添加蔗糖</w:t>
      </w:r>
      <w:r>
        <w:rPr>
          <w:rFonts w:hint="eastAsia" w:ascii="仿宋" w:hAnsi="仿宋" w:eastAsia="仿宋" w:cs="仿宋"/>
          <w:sz w:val="32"/>
          <w:szCs w:val="32"/>
          <w:lang w:eastAsia="zh-CN"/>
        </w:rPr>
        <w:t>”</w:t>
      </w:r>
      <w:r>
        <w:rPr>
          <w:rFonts w:hint="eastAsia" w:ascii="仿宋" w:hAnsi="仿宋" w:eastAsia="仿宋" w:cs="仿宋"/>
          <w:sz w:val="32"/>
          <w:szCs w:val="32"/>
        </w:rPr>
        <w:t>，该公司能够提供涉诉产品的出厂检验合格报告、原料投放登记表、食品添加剂使用记录、出厂检验报告、产品入库出库及留样登记表等相关材料。根据《食品安全国家标准预包装食品标签通则》</w:t>
      </w:r>
      <w:r>
        <w:rPr>
          <w:rFonts w:hint="eastAsia" w:ascii="仿宋" w:hAnsi="仿宋" w:eastAsia="仿宋" w:cs="仿宋"/>
          <w:sz w:val="32"/>
          <w:szCs w:val="32"/>
          <w:lang w:eastAsia="zh-CN"/>
        </w:rPr>
        <w:t>（</w:t>
      </w:r>
      <w:r>
        <w:rPr>
          <w:rFonts w:hint="eastAsia" w:ascii="仿宋" w:hAnsi="仿宋" w:eastAsia="仿宋" w:cs="仿宋"/>
          <w:sz w:val="32"/>
          <w:szCs w:val="32"/>
        </w:rPr>
        <w:t>GB7718-2011</w:t>
      </w:r>
      <w:r>
        <w:rPr>
          <w:rFonts w:hint="eastAsia" w:ascii="仿宋" w:hAnsi="仿宋" w:eastAsia="仿宋" w:cs="仿宋"/>
          <w:sz w:val="32"/>
          <w:szCs w:val="32"/>
          <w:lang w:eastAsia="zh-CN"/>
        </w:rPr>
        <w:t>）中</w:t>
      </w:r>
      <w:r>
        <w:rPr>
          <w:rFonts w:hint="eastAsia" w:ascii="仿宋" w:hAnsi="仿宋" w:eastAsia="仿宋" w:cs="仿宋"/>
          <w:sz w:val="32"/>
          <w:szCs w:val="32"/>
        </w:rPr>
        <w:t>4</w:t>
      </w:r>
      <w:r>
        <w:rPr>
          <w:rFonts w:hint="eastAsia" w:ascii="仿宋" w:hAnsi="仿宋" w:eastAsia="仿宋" w:cs="仿宋"/>
          <w:sz w:val="32"/>
          <w:szCs w:val="32"/>
          <w:lang w:val="en-US" w:eastAsia="zh-CN"/>
        </w:rPr>
        <w:t>.</w:t>
      </w:r>
      <w:r>
        <w:rPr>
          <w:rFonts w:hint="eastAsia" w:ascii="仿宋" w:hAnsi="仿宋" w:eastAsia="仿宋" w:cs="仿宋"/>
          <w:sz w:val="32"/>
          <w:szCs w:val="32"/>
        </w:rPr>
        <w:t>1</w:t>
      </w:r>
      <w:r>
        <w:rPr>
          <w:rFonts w:hint="eastAsia" w:ascii="仿宋" w:hAnsi="仿宋" w:eastAsia="仿宋" w:cs="仿宋"/>
          <w:sz w:val="32"/>
          <w:szCs w:val="32"/>
          <w:lang w:val="en-US" w:eastAsia="zh-CN"/>
        </w:rPr>
        <w:t>.</w:t>
      </w:r>
      <w:r>
        <w:rPr>
          <w:rFonts w:hint="eastAsia" w:ascii="仿宋" w:hAnsi="仿宋" w:eastAsia="仿宋" w:cs="仿宋"/>
          <w:sz w:val="32"/>
          <w:szCs w:val="32"/>
        </w:rPr>
        <w:t>4.2</w:t>
      </w:r>
      <w:r>
        <w:rPr>
          <w:rFonts w:hint="eastAsia" w:ascii="仿宋" w:hAnsi="仿宋" w:eastAsia="仿宋" w:cs="仿宋"/>
          <w:sz w:val="32"/>
          <w:szCs w:val="32"/>
          <w:lang w:eastAsia="zh-CN"/>
        </w:rPr>
        <w:t>“</w:t>
      </w:r>
      <w:r>
        <w:rPr>
          <w:rFonts w:hint="eastAsia" w:ascii="仿宋" w:hAnsi="仿宋" w:eastAsia="仿宋" w:cs="仿宋"/>
          <w:sz w:val="32"/>
          <w:szCs w:val="32"/>
        </w:rPr>
        <w:t>如果在食品的标签上特别强调一种或者多种配料或成分的含量较低或无时，应标示所强调配料或者成分在成品中的含量</w:t>
      </w:r>
      <w:r>
        <w:rPr>
          <w:rFonts w:hint="eastAsia" w:ascii="仿宋" w:hAnsi="仿宋" w:eastAsia="仿宋" w:cs="仿宋"/>
          <w:sz w:val="32"/>
          <w:szCs w:val="32"/>
          <w:lang w:eastAsia="zh-CN"/>
        </w:rPr>
        <w:t>”</w:t>
      </w:r>
      <w:r>
        <w:rPr>
          <w:rFonts w:hint="eastAsia" w:ascii="仿宋" w:hAnsi="仿宋" w:eastAsia="仿宋" w:cs="仿宋"/>
          <w:sz w:val="32"/>
          <w:szCs w:val="32"/>
        </w:rPr>
        <w:t>、《食品安全国家标准预包装食品营养标签通则》</w:t>
      </w:r>
      <w:r>
        <w:rPr>
          <w:rFonts w:hint="eastAsia" w:ascii="仿宋" w:hAnsi="仿宋" w:eastAsia="仿宋" w:cs="仿宋"/>
          <w:sz w:val="32"/>
          <w:szCs w:val="32"/>
          <w:lang w:eastAsia="zh-CN"/>
        </w:rPr>
        <w:t>（</w:t>
      </w:r>
      <w:r>
        <w:rPr>
          <w:rFonts w:hint="eastAsia" w:ascii="仿宋" w:hAnsi="仿宋" w:eastAsia="仿宋" w:cs="仿宋"/>
          <w:sz w:val="32"/>
          <w:szCs w:val="32"/>
        </w:rPr>
        <w:t>GB28050-2011</w:t>
      </w:r>
      <w:r>
        <w:rPr>
          <w:rFonts w:hint="eastAsia" w:ascii="仿宋" w:hAnsi="仿宋" w:eastAsia="仿宋" w:cs="仿宋"/>
          <w:sz w:val="32"/>
          <w:szCs w:val="32"/>
          <w:lang w:eastAsia="zh-CN"/>
        </w:rPr>
        <w:t>）</w:t>
      </w:r>
      <w:r>
        <w:rPr>
          <w:rFonts w:hint="eastAsia" w:ascii="仿宋" w:hAnsi="仿宋" w:eastAsia="仿宋" w:cs="仿宋"/>
          <w:sz w:val="32"/>
          <w:szCs w:val="32"/>
        </w:rPr>
        <w:t>2.7.1</w:t>
      </w:r>
      <w:r>
        <w:rPr>
          <w:rFonts w:hint="eastAsia" w:ascii="仿宋" w:hAnsi="仿宋" w:eastAsia="仿宋" w:cs="仿宋"/>
          <w:sz w:val="32"/>
          <w:szCs w:val="32"/>
          <w:lang w:eastAsia="zh-CN"/>
        </w:rPr>
        <w:t>“</w:t>
      </w:r>
      <w:r>
        <w:rPr>
          <w:rFonts w:hint="eastAsia" w:ascii="仿宋" w:hAnsi="仿宋" w:eastAsia="仿宋" w:cs="仿宋"/>
          <w:sz w:val="32"/>
          <w:szCs w:val="32"/>
        </w:rPr>
        <w:t>含量声称：描述食品中能量或营养成分含量水平的声称。声称用语包括</w:t>
      </w:r>
      <w:r>
        <w:rPr>
          <w:rFonts w:hint="eastAsia" w:ascii="仿宋" w:hAnsi="仿宋" w:eastAsia="仿宋" w:cs="仿宋"/>
          <w:sz w:val="32"/>
          <w:szCs w:val="32"/>
          <w:lang w:eastAsia="zh-CN"/>
        </w:rPr>
        <w:t>‘</w:t>
      </w:r>
      <w:r>
        <w:rPr>
          <w:rFonts w:hint="eastAsia" w:ascii="仿宋" w:hAnsi="仿宋" w:eastAsia="仿宋" w:cs="仿宋"/>
          <w:sz w:val="32"/>
          <w:szCs w:val="32"/>
        </w:rPr>
        <w:t>含有</w:t>
      </w:r>
      <w:r>
        <w:rPr>
          <w:rFonts w:hint="eastAsia" w:ascii="仿宋" w:hAnsi="仿宋" w:eastAsia="仿宋" w:cs="仿宋"/>
          <w:sz w:val="32"/>
          <w:szCs w:val="32"/>
          <w:lang w:eastAsia="zh-CN"/>
        </w:rPr>
        <w:t>’‘</w:t>
      </w:r>
      <w:r>
        <w:rPr>
          <w:rFonts w:hint="eastAsia" w:ascii="仿宋" w:hAnsi="仿宋" w:eastAsia="仿宋" w:cs="仿宋"/>
          <w:sz w:val="32"/>
          <w:szCs w:val="32"/>
        </w:rPr>
        <w:t>高</w:t>
      </w:r>
      <w:r>
        <w:rPr>
          <w:rFonts w:hint="eastAsia" w:ascii="仿宋" w:hAnsi="仿宋" w:eastAsia="仿宋" w:cs="仿宋"/>
          <w:sz w:val="32"/>
          <w:szCs w:val="32"/>
          <w:lang w:eastAsia="zh-CN"/>
        </w:rPr>
        <w:t>’‘</w:t>
      </w:r>
      <w:r>
        <w:rPr>
          <w:rFonts w:hint="eastAsia" w:ascii="仿宋" w:hAnsi="仿宋" w:eastAsia="仿宋" w:cs="仿宋"/>
          <w:sz w:val="32"/>
          <w:szCs w:val="32"/>
        </w:rPr>
        <w:t>低</w:t>
      </w:r>
      <w:r>
        <w:rPr>
          <w:rFonts w:hint="eastAsia" w:ascii="仿宋" w:hAnsi="仿宋" w:eastAsia="仿宋" w:cs="仿宋"/>
          <w:sz w:val="32"/>
          <w:szCs w:val="32"/>
          <w:lang w:eastAsia="zh-CN"/>
        </w:rPr>
        <w:t>’</w:t>
      </w:r>
      <w:r>
        <w:rPr>
          <w:rFonts w:hint="eastAsia" w:ascii="仿宋" w:hAnsi="仿宋" w:eastAsia="仿宋" w:cs="仿宋"/>
          <w:sz w:val="32"/>
          <w:szCs w:val="32"/>
        </w:rPr>
        <w:t>或</w:t>
      </w:r>
      <w:r>
        <w:rPr>
          <w:rFonts w:hint="eastAsia" w:ascii="仿宋" w:hAnsi="仿宋" w:eastAsia="仿宋" w:cs="仿宋"/>
          <w:sz w:val="32"/>
          <w:szCs w:val="32"/>
          <w:lang w:eastAsia="zh-CN"/>
        </w:rPr>
        <w:t>‘</w:t>
      </w:r>
      <w:r>
        <w:rPr>
          <w:rFonts w:hint="eastAsia" w:ascii="仿宋" w:hAnsi="仿宋" w:eastAsia="仿宋" w:cs="仿宋"/>
          <w:sz w:val="32"/>
          <w:szCs w:val="32"/>
        </w:rPr>
        <w:t>无</w:t>
      </w:r>
      <w:r>
        <w:rPr>
          <w:rFonts w:hint="eastAsia" w:ascii="仿宋" w:hAnsi="仿宋" w:eastAsia="仿宋" w:cs="仿宋"/>
          <w:sz w:val="32"/>
          <w:szCs w:val="32"/>
          <w:lang w:eastAsia="zh-CN"/>
        </w:rPr>
        <w:t>’</w:t>
      </w:r>
      <w:r>
        <w:rPr>
          <w:rFonts w:hint="eastAsia" w:ascii="仿宋" w:hAnsi="仿宋" w:eastAsia="仿宋" w:cs="仿宋"/>
          <w:sz w:val="32"/>
          <w:szCs w:val="32"/>
        </w:rPr>
        <w:t>等</w:t>
      </w:r>
      <w:r>
        <w:rPr>
          <w:rFonts w:hint="eastAsia" w:ascii="仿宋" w:hAnsi="仿宋" w:eastAsia="仿宋" w:cs="仿宋"/>
          <w:sz w:val="32"/>
          <w:szCs w:val="32"/>
          <w:lang w:eastAsia="zh-CN"/>
        </w:rPr>
        <w:t>”</w:t>
      </w:r>
      <w:r>
        <w:rPr>
          <w:rFonts w:hint="eastAsia" w:ascii="仿宋" w:hAnsi="仿宋" w:eastAsia="仿宋" w:cs="仿宋"/>
          <w:sz w:val="32"/>
          <w:szCs w:val="32"/>
        </w:rPr>
        <w:t>和4.2</w:t>
      </w:r>
      <w:r>
        <w:rPr>
          <w:rFonts w:hint="eastAsia" w:ascii="仿宋" w:hAnsi="仿宋" w:eastAsia="仿宋" w:cs="仿宋"/>
          <w:sz w:val="32"/>
          <w:szCs w:val="32"/>
          <w:lang w:eastAsia="zh-CN"/>
        </w:rPr>
        <w:t>“</w:t>
      </w:r>
      <w:r>
        <w:rPr>
          <w:rFonts w:hint="eastAsia" w:ascii="仿宋" w:hAnsi="仿宋" w:eastAsia="仿宋" w:cs="仿宋"/>
          <w:sz w:val="32"/>
          <w:szCs w:val="32"/>
        </w:rPr>
        <w:t>对除能量和核心营养素外的其他营养成分进行营养声称或营养成分功能声称时，在营养成分表中还应标示出该营养成分的含量及其占营养素参考值</w:t>
      </w:r>
      <w:r>
        <w:rPr>
          <w:rFonts w:hint="eastAsia" w:ascii="仿宋" w:hAnsi="仿宋" w:eastAsia="仿宋" w:cs="仿宋"/>
          <w:sz w:val="32"/>
          <w:szCs w:val="32"/>
          <w:lang w:eastAsia="zh-CN"/>
        </w:rPr>
        <w:t>（</w:t>
      </w:r>
      <w:r>
        <w:rPr>
          <w:rFonts w:hint="eastAsia" w:ascii="仿宋" w:hAnsi="仿宋" w:eastAsia="仿宋" w:cs="仿宋"/>
          <w:sz w:val="32"/>
          <w:szCs w:val="32"/>
        </w:rPr>
        <w:t>NRV</w:t>
      </w:r>
      <w:r>
        <w:rPr>
          <w:rFonts w:hint="eastAsia" w:ascii="仿宋" w:hAnsi="仿宋" w:eastAsia="仿宋" w:cs="仿宋"/>
          <w:sz w:val="32"/>
          <w:szCs w:val="32"/>
          <w:lang w:eastAsia="zh-CN"/>
        </w:rPr>
        <w:t>）</w:t>
      </w:r>
      <w:r>
        <w:rPr>
          <w:rFonts w:hint="eastAsia" w:ascii="仿宋" w:hAnsi="仿宋" w:eastAsia="仿宋" w:cs="仿宋"/>
          <w:sz w:val="32"/>
          <w:szCs w:val="32"/>
        </w:rPr>
        <w:t>的百分比。</w:t>
      </w:r>
      <w:r>
        <w:rPr>
          <w:rFonts w:hint="eastAsia" w:ascii="仿宋" w:hAnsi="仿宋" w:eastAsia="仿宋" w:cs="仿宋"/>
          <w:sz w:val="32"/>
          <w:szCs w:val="32"/>
          <w:lang w:eastAsia="zh-CN"/>
        </w:rPr>
        <w:t>”</w:t>
      </w:r>
      <w:r>
        <w:rPr>
          <w:rFonts w:hint="eastAsia" w:ascii="仿宋" w:hAnsi="仿宋" w:eastAsia="仿宋" w:cs="仿宋"/>
          <w:sz w:val="32"/>
          <w:szCs w:val="32"/>
        </w:rPr>
        <w:t>以及通则附录C表C1</w:t>
      </w:r>
      <w:r>
        <w:rPr>
          <w:rFonts w:hint="eastAsia" w:ascii="仿宋" w:hAnsi="仿宋" w:eastAsia="仿宋" w:cs="仿宋"/>
          <w:sz w:val="32"/>
          <w:szCs w:val="32"/>
          <w:lang w:eastAsia="zh-CN"/>
        </w:rPr>
        <w:t>“</w:t>
      </w:r>
      <w:r>
        <w:rPr>
          <w:rFonts w:hint="eastAsia" w:ascii="仿宋" w:hAnsi="仿宋" w:eastAsia="仿宋" w:cs="仿宋"/>
          <w:sz w:val="32"/>
          <w:szCs w:val="32"/>
        </w:rPr>
        <w:t>无或不含糖含量要求：</w:t>
      </w:r>
      <w:r>
        <w:rPr>
          <w:rFonts w:hint="eastAsia" w:ascii="仿宋" w:hAnsi="仿宋" w:eastAsia="仿宋" w:cs="仿宋"/>
          <w:sz w:val="32"/>
          <w:szCs w:val="32"/>
          <w:lang w:eastAsia="zh-CN"/>
        </w:rPr>
        <w:t>≤</w:t>
      </w:r>
      <w:r>
        <w:rPr>
          <w:rFonts w:hint="eastAsia" w:ascii="仿宋" w:hAnsi="仿宋" w:eastAsia="仿宋" w:cs="仿宋"/>
          <w:sz w:val="32"/>
          <w:szCs w:val="32"/>
        </w:rPr>
        <w:t>0.5g/100g</w:t>
      </w:r>
      <w:r>
        <w:rPr>
          <w:rFonts w:hint="eastAsia" w:ascii="仿宋" w:hAnsi="仿宋" w:eastAsia="仿宋" w:cs="仿宋"/>
          <w:sz w:val="32"/>
          <w:szCs w:val="32"/>
          <w:lang w:eastAsia="zh-CN"/>
        </w:rPr>
        <w:t>（</w:t>
      </w:r>
      <w:r>
        <w:rPr>
          <w:rFonts w:hint="eastAsia" w:ascii="仿宋" w:hAnsi="仿宋" w:eastAsia="仿宋" w:cs="仿宋"/>
          <w:sz w:val="32"/>
          <w:szCs w:val="32"/>
        </w:rPr>
        <w:t>固体</w:t>
      </w:r>
      <w:r>
        <w:rPr>
          <w:rFonts w:hint="eastAsia" w:ascii="仿宋" w:hAnsi="仿宋" w:eastAsia="仿宋" w:cs="仿宋"/>
          <w:sz w:val="32"/>
          <w:szCs w:val="32"/>
          <w:lang w:eastAsia="zh-CN"/>
        </w:rPr>
        <w:t>）</w:t>
      </w:r>
      <w:r>
        <w:rPr>
          <w:rFonts w:hint="eastAsia" w:ascii="仿宋" w:hAnsi="仿宋" w:eastAsia="仿宋" w:cs="仿宋"/>
          <w:sz w:val="32"/>
          <w:szCs w:val="32"/>
        </w:rPr>
        <w:t>或100</w:t>
      </w:r>
      <w:r>
        <w:rPr>
          <w:rFonts w:hint="eastAsia" w:ascii="仿宋" w:hAnsi="仿宋" w:eastAsia="仿宋" w:cs="仿宋"/>
          <w:sz w:val="32"/>
          <w:szCs w:val="32"/>
          <w:lang w:val="en-US" w:eastAsia="zh-CN"/>
        </w:rPr>
        <w:t>ml</w:t>
      </w:r>
      <w:r>
        <w:rPr>
          <w:rFonts w:hint="eastAsia" w:ascii="仿宋" w:hAnsi="仿宋" w:eastAsia="仿宋" w:cs="仿宋"/>
          <w:sz w:val="32"/>
          <w:szCs w:val="32"/>
          <w:lang w:eastAsia="zh-CN"/>
        </w:rPr>
        <w:t>（</w:t>
      </w:r>
      <w:r>
        <w:rPr>
          <w:rFonts w:hint="eastAsia" w:ascii="仿宋" w:hAnsi="仿宋" w:eastAsia="仿宋" w:cs="仿宋"/>
          <w:sz w:val="32"/>
          <w:szCs w:val="32"/>
        </w:rPr>
        <w:t>液体</w:t>
      </w:r>
      <w:r>
        <w:rPr>
          <w:rFonts w:hint="eastAsia" w:ascii="仿宋" w:hAnsi="仿宋" w:eastAsia="仿宋" w:cs="仿宋"/>
          <w:sz w:val="32"/>
          <w:szCs w:val="32"/>
          <w:lang w:eastAsia="zh-CN"/>
        </w:rPr>
        <w:t>）”</w:t>
      </w:r>
      <w:r>
        <w:rPr>
          <w:rFonts w:hint="eastAsia" w:ascii="仿宋" w:hAnsi="仿宋" w:eastAsia="仿宋" w:cs="仿宋"/>
          <w:sz w:val="32"/>
          <w:szCs w:val="32"/>
        </w:rPr>
        <w:t>的规定，当营养成分含量数值</w:t>
      </w:r>
      <w:r>
        <w:rPr>
          <w:rFonts w:hint="eastAsia" w:ascii="仿宋" w:hAnsi="仿宋" w:eastAsia="仿宋" w:cs="仿宋"/>
          <w:sz w:val="32"/>
          <w:szCs w:val="32"/>
          <w:lang w:eastAsia="zh-CN"/>
        </w:rPr>
        <w:t>≤</w:t>
      </w:r>
      <w:r>
        <w:rPr>
          <w:rFonts w:hint="eastAsia" w:ascii="仿宋" w:hAnsi="仿宋" w:eastAsia="仿宋" w:cs="仿宋"/>
          <w:sz w:val="32"/>
          <w:szCs w:val="32"/>
        </w:rPr>
        <w:t>0界限值时，其含量应标示为0。</w:t>
      </w:r>
    </w:p>
    <w:p>
      <w:pPr>
        <w:keepNext w:val="0"/>
        <w:keepLines w:val="0"/>
        <w:pageBreakBefore w:val="0"/>
        <w:widowControl w:val="0"/>
        <w:kinsoku/>
        <w:wordWrap/>
        <w:overflowPunct/>
        <w:topLinePunct w:val="0"/>
        <w:autoSpaceDE/>
        <w:autoSpaceDN/>
        <w:bidi w:val="0"/>
        <w:adjustRightInd/>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被申请人认为，涉诉</w:t>
      </w:r>
      <w:r>
        <w:rPr>
          <w:rFonts w:hint="eastAsia" w:ascii="仿宋" w:hAnsi="仿宋" w:eastAsia="仿宋" w:cs="仿宋"/>
          <w:sz w:val="32"/>
          <w:szCs w:val="32"/>
          <w:lang w:eastAsia="zh-CN"/>
        </w:rPr>
        <w:t>淮山</w:t>
      </w:r>
      <w:r>
        <w:rPr>
          <w:rFonts w:hint="eastAsia" w:ascii="仿宋" w:hAnsi="仿宋" w:eastAsia="仿宋" w:cs="仿宋"/>
          <w:sz w:val="32"/>
          <w:szCs w:val="32"/>
        </w:rPr>
        <w:t>薏米米糕（芝麻花生味）外包装食品标签上声称</w:t>
      </w:r>
      <w:r>
        <w:rPr>
          <w:rFonts w:hint="eastAsia" w:ascii="仿宋" w:hAnsi="仿宋" w:eastAsia="仿宋" w:cs="仿宋"/>
          <w:sz w:val="32"/>
          <w:szCs w:val="32"/>
          <w:lang w:eastAsia="zh-CN"/>
        </w:rPr>
        <w:t>“</w:t>
      </w:r>
      <w:r>
        <w:rPr>
          <w:rFonts w:hint="eastAsia" w:ascii="仿宋" w:hAnsi="仿宋" w:eastAsia="仿宋" w:cs="仿宋"/>
          <w:sz w:val="32"/>
          <w:szCs w:val="32"/>
        </w:rPr>
        <w:t>无添加蔗糖</w:t>
      </w:r>
      <w:r>
        <w:rPr>
          <w:rFonts w:hint="eastAsia" w:ascii="仿宋" w:hAnsi="仿宋" w:eastAsia="仿宋" w:cs="仿宋"/>
          <w:sz w:val="32"/>
          <w:szCs w:val="32"/>
          <w:lang w:eastAsia="zh-CN"/>
        </w:rPr>
        <w:t>”</w:t>
      </w:r>
      <w:r>
        <w:rPr>
          <w:rFonts w:hint="eastAsia" w:ascii="仿宋" w:hAnsi="仿宋" w:eastAsia="仿宋" w:cs="仿宋"/>
          <w:sz w:val="32"/>
          <w:szCs w:val="32"/>
        </w:rPr>
        <w:t>，强调不添加蔗糖，而非声称</w:t>
      </w:r>
      <w:r>
        <w:rPr>
          <w:rFonts w:hint="eastAsia" w:ascii="仿宋" w:hAnsi="仿宋" w:eastAsia="仿宋" w:cs="仿宋"/>
          <w:sz w:val="32"/>
          <w:szCs w:val="32"/>
          <w:lang w:eastAsia="zh-CN"/>
        </w:rPr>
        <w:t>“</w:t>
      </w:r>
      <w:r>
        <w:rPr>
          <w:rFonts w:hint="eastAsia" w:ascii="仿宋" w:hAnsi="仿宋" w:eastAsia="仿宋" w:cs="仿宋"/>
          <w:sz w:val="32"/>
          <w:szCs w:val="32"/>
        </w:rPr>
        <w:t>无糖或不含糖</w:t>
      </w:r>
      <w:r>
        <w:rPr>
          <w:rFonts w:hint="eastAsia" w:ascii="仿宋" w:hAnsi="仿宋" w:eastAsia="仿宋" w:cs="仿宋"/>
          <w:sz w:val="32"/>
          <w:szCs w:val="32"/>
          <w:lang w:eastAsia="zh-CN"/>
        </w:rPr>
        <w:t>”</w:t>
      </w:r>
      <w:r>
        <w:rPr>
          <w:rFonts w:hint="eastAsia" w:ascii="仿宋" w:hAnsi="仿宋" w:eastAsia="仿宋" w:cs="仿宋"/>
          <w:sz w:val="32"/>
          <w:szCs w:val="32"/>
        </w:rPr>
        <w:t>，其配料标注的</w:t>
      </w:r>
      <w:r>
        <w:rPr>
          <w:rFonts w:hint="eastAsia" w:ascii="仿宋" w:hAnsi="仿宋" w:eastAsia="仿宋" w:cs="仿宋"/>
          <w:sz w:val="32"/>
          <w:szCs w:val="32"/>
          <w:lang w:eastAsia="zh-CN"/>
        </w:rPr>
        <w:t>“</w:t>
      </w:r>
      <w:r>
        <w:rPr>
          <w:rFonts w:hint="eastAsia" w:ascii="仿宋" w:hAnsi="仿宋" w:eastAsia="仿宋" w:cs="仿宋"/>
          <w:sz w:val="32"/>
          <w:szCs w:val="32"/>
        </w:rPr>
        <w:t>麦芽糖浆、葡萄糖、山梨糖醇</w:t>
      </w:r>
      <w:r>
        <w:rPr>
          <w:rFonts w:hint="eastAsia" w:ascii="仿宋" w:hAnsi="仿宋" w:eastAsia="仿宋" w:cs="仿宋"/>
          <w:sz w:val="32"/>
          <w:szCs w:val="32"/>
          <w:lang w:eastAsia="zh-CN"/>
        </w:rPr>
        <w:t>”</w:t>
      </w:r>
      <w:r>
        <w:rPr>
          <w:rFonts w:hint="eastAsia" w:ascii="仿宋" w:hAnsi="仿宋" w:eastAsia="仿宋" w:cs="仿宋"/>
          <w:sz w:val="32"/>
          <w:szCs w:val="32"/>
        </w:rPr>
        <w:t>，并不会让消费者产生误解认为</w:t>
      </w:r>
      <w:r>
        <w:rPr>
          <w:rFonts w:hint="eastAsia" w:ascii="仿宋" w:hAnsi="仿宋" w:eastAsia="仿宋" w:cs="仿宋"/>
          <w:sz w:val="32"/>
          <w:szCs w:val="32"/>
          <w:lang w:eastAsia="zh-CN"/>
        </w:rPr>
        <w:t>淮山</w:t>
      </w:r>
      <w:r>
        <w:rPr>
          <w:rFonts w:hint="eastAsia" w:ascii="仿宋" w:hAnsi="仿宋" w:eastAsia="仿宋" w:cs="仿宋"/>
          <w:sz w:val="32"/>
          <w:szCs w:val="32"/>
        </w:rPr>
        <w:t>薏米米糕（芝麻花生味）不含有任何糖分。故该产品外包装营养成分表中未标示蔗糖含量及其占营养素参考值</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NRV</w:t>
      </w:r>
      <w:r>
        <w:rPr>
          <w:rFonts w:hint="eastAsia" w:ascii="仿宋" w:hAnsi="仿宋" w:eastAsia="仿宋" w:cs="仿宋"/>
          <w:sz w:val="32"/>
          <w:szCs w:val="32"/>
          <w:lang w:eastAsia="zh-CN"/>
        </w:rPr>
        <w:t>）</w:t>
      </w:r>
      <w:r>
        <w:rPr>
          <w:rFonts w:hint="eastAsia" w:ascii="仿宋" w:hAnsi="仿宋" w:eastAsia="仿宋" w:cs="仿宋"/>
          <w:sz w:val="32"/>
          <w:szCs w:val="32"/>
        </w:rPr>
        <w:t>的百分比并未违反《食品安全国家标准预包装食品营养标签通则》的规定。</w:t>
      </w:r>
    </w:p>
    <w:p>
      <w:pPr>
        <w:keepNext w:val="0"/>
        <w:keepLines w:val="0"/>
        <w:pageBreakBefore w:val="0"/>
        <w:widowControl w:val="0"/>
        <w:kinsoku/>
        <w:wordWrap/>
        <w:overflowPunct/>
        <w:topLinePunct w:val="0"/>
        <w:autoSpaceDE/>
        <w:autoSpaceDN/>
        <w:bidi w:val="0"/>
        <w:adjustRightInd/>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因柳州市</w:t>
      </w:r>
      <w:r>
        <w:rPr>
          <w:rFonts w:hint="eastAsia" w:ascii="仿宋" w:hAnsi="仿宋" w:eastAsia="仿宋" w:cs="仿宋"/>
          <w:sz w:val="32"/>
          <w:szCs w:val="32"/>
          <w:lang w:eastAsia="zh-CN"/>
        </w:rPr>
        <w:t>xx</w:t>
      </w:r>
      <w:r>
        <w:rPr>
          <w:rFonts w:hint="eastAsia" w:ascii="仿宋" w:hAnsi="仿宋" w:eastAsia="仿宋" w:cs="仿宋"/>
          <w:sz w:val="32"/>
          <w:szCs w:val="32"/>
        </w:rPr>
        <w:t>食品有限公司未存在违法行为，并明确表示拒绝调解，被申请人于2022年10月17作出了不予立案决定和终止调解决定。</w:t>
      </w:r>
    </w:p>
    <w:p>
      <w:pPr>
        <w:keepNext w:val="0"/>
        <w:keepLines w:val="0"/>
        <w:pageBreakBefore w:val="0"/>
        <w:widowControl w:val="0"/>
        <w:kinsoku/>
        <w:wordWrap/>
        <w:overflowPunct/>
        <w:topLinePunct w:val="0"/>
        <w:autoSpaceDE/>
        <w:autoSpaceDN/>
        <w:bidi w:val="0"/>
        <w:adjustRightInd/>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三、作出该行为的法律依据</w:t>
      </w:r>
      <w:r>
        <w:rPr>
          <w:rFonts w:hint="eastAsia" w:ascii="仿宋" w:hAnsi="仿宋" w:eastAsia="仿宋" w:cs="仿宋"/>
          <w:sz w:val="32"/>
          <w:szCs w:val="32"/>
          <w:lang w:eastAsia="zh-CN"/>
        </w:rPr>
        <w:t>。</w:t>
      </w:r>
      <w:r>
        <w:rPr>
          <w:rFonts w:hint="eastAsia" w:ascii="仿宋" w:hAnsi="仿宋" w:eastAsia="仿宋" w:cs="仿宋"/>
          <w:sz w:val="32"/>
          <w:szCs w:val="32"/>
        </w:rPr>
        <w:t>因柳州市</w:t>
      </w:r>
      <w:r>
        <w:rPr>
          <w:rFonts w:hint="eastAsia" w:ascii="仿宋" w:hAnsi="仿宋" w:eastAsia="仿宋" w:cs="仿宋"/>
          <w:sz w:val="32"/>
          <w:szCs w:val="32"/>
          <w:lang w:eastAsia="zh-CN"/>
        </w:rPr>
        <w:t>xx</w:t>
      </w:r>
      <w:r>
        <w:rPr>
          <w:rFonts w:hint="eastAsia" w:ascii="仿宋" w:hAnsi="仿宋" w:eastAsia="仿宋" w:cs="仿宋"/>
          <w:sz w:val="32"/>
          <w:szCs w:val="32"/>
        </w:rPr>
        <w:t>食品有限公司不存在违法行为，被申请人根据《市场监督管理行政处罚程序规定》第二十条第二款</w:t>
      </w:r>
      <w:r>
        <w:rPr>
          <w:rFonts w:hint="eastAsia" w:ascii="仿宋" w:hAnsi="仿宋" w:eastAsia="仿宋" w:cs="仿宋"/>
          <w:sz w:val="32"/>
          <w:szCs w:val="32"/>
          <w:lang w:eastAsia="zh-CN"/>
        </w:rPr>
        <w:t>“</w:t>
      </w:r>
      <w:r>
        <w:rPr>
          <w:rFonts w:hint="eastAsia" w:ascii="仿宋" w:hAnsi="仿宋" w:eastAsia="仿宋" w:cs="仿宋"/>
          <w:sz w:val="32"/>
          <w:szCs w:val="32"/>
        </w:rPr>
        <w:t>决定不予立案的，应当填写不予立案审批表。</w:t>
      </w:r>
      <w:r>
        <w:rPr>
          <w:rFonts w:hint="eastAsia" w:ascii="仿宋" w:hAnsi="仿宋" w:eastAsia="仿宋" w:cs="仿宋"/>
          <w:sz w:val="32"/>
          <w:szCs w:val="32"/>
          <w:lang w:eastAsia="zh-CN"/>
        </w:rPr>
        <w:t>”</w:t>
      </w:r>
      <w:r>
        <w:rPr>
          <w:rFonts w:hint="eastAsia" w:ascii="仿宋" w:hAnsi="仿宋" w:eastAsia="仿宋" w:cs="仿宋"/>
          <w:sz w:val="32"/>
          <w:szCs w:val="32"/>
        </w:rPr>
        <w:t>的规定，经局领导审批，作出不予立案决定。因柳州市</w:t>
      </w:r>
      <w:r>
        <w:rPr>
          <w:rFonts w:hint="eastAsia" w:ascii="仿宋" w:hAnsi="仿宋" w:eastAsia="仿宋" w:cs="仿宋"/>
          <w:sz w:val="32"/>
          <w:szCs w:val="32"/>
          <w:lang w:eastAsia="zh-CN"/>
        </w:rPr>
        <w:t>xx</w:t>
      </w:r>
      <w:r>
        <w:rPr>
          <w:rFonts w:hint="eastAsia" w:ascii="仿宋" w:hAnsi="仿宋" w:eastAsia="仿宋" w:cs="仿宋"/>
          <w:sz w:val="32"/>
          <w:szCs w:val="32"/>
        </w:rPr>
        <w:t>食品有限公司明确表示拒绝调解，被申请人根据《市场监督管理投诉举报处理暂行办法》第二十一条第一款第</w:t>
      </w:r>
      <w:r>
        <w:rPr>
          <w:rFonts w:hint="eastAsia" w:ascii="仿宋" w:hAnsi="仿宋" w:eastAsia="仿宋" w:cs="仿宋"/>
          <w:sz w:val="32"/>
          <w:szCs w:val="32"/>
          <w:lang w:eastAsia="zh-CN"/>
        </w:rPr>
        <w:t>（</w:t>
      </w:r>
      <w:r>
        <w:rPr>
          <w:rFonts w:hint="eastAsia" w:ascii="仿宋" w:hAnsi="仿宋" w:eastAsia="仿宋" w:cs="仿宋"/>
          <w:sz w:val="32"/>
          <w:szCs w:val="32"/>
        </w:rPr>
        <w:t>三</w:t>
      </w:r>
      <w:r>
        <w:rPr>
          <w:rFonts w:hint="eastAsia" w:ascii="仿宋" w:hAnsi="仿宋" w:eastAsia="仿宋" w:cs="仿宋"/>
          <w:sz w:val="32"/>
          <w:szCs w:val="32"/>
          <w:lang w:eastAsia="zh-CN"/>
        </w:rPr>
        <w:t>）</w:t>
      </w:r>
      <w:r>
        <w:rPr>
          <w:rFonts w:hint="eastAsia" w:ascii="仿宋" w:hAnsi="仿宋" w:eastAsia="仿宋" w:cs="仿宋"/>
          <w:sz w:val="32"/>
          <w:szCs w:val="32"/>
        </w:rPr>
        <w:t>项</w:t>
      </w:r>
      <w:r>
        <w:rPr>
          <w:rFonts w:hint="eastAsia" w:ascii="仿宋" w:hAnsi="仿宋" w:eastAsia="仿宋" w:cs="仿宋"/>
          <w:sz w:val="32"/>
          <w:szCs w:val="32"/>
          <w:lang w:eastAsia="zh-CN"/>
        </w:rPr>
        <w:t>“</w:t>
      </w:r>
      <w:r>
        <w:rPr>
          <w:rFonts w:hint="eastAsia" w:ascii="仿宋" w:hAnsi="仿宋" w:eastAsia="仿宋" w:cs="仿宋"/>
          <w:sz w:val="32"/>
          <w:szCs w:val="32"/>
        </w:rPr>
        <w:t>有下列情形之一的，终止调解：（三）投诉人或者被投诉人无正当理由不参加调解，或者被投诉人明确拒绝调解的</w:t>
      </w:r>
      <w:r>
        <w:rPr>
          <w:rFonts w:hint="eastAsia" w:ascii="仿宋" w:hAnsi="仿宋" w:eastAsia="仿宋" w:cs="仿宋"/>
          <w:sz w:val="32"/>
          <w:szCs w:val="32"/>
          <w:lang w:eastAsia="zh-CN"/>
        </w:rPr>
        <w:t>”</w:t>
      </w:r>
      <w:r>
        <w:rPr>
          <w:rFonts w:hint="eastAsia" w:ascii="仿宋" w:hAnsi="仿宋" w:eastAsia="仿宋" w:cs="仿宋"/>
          <w:sz w:val="32"/>
          <w:szCs w:val="32"/>
        </w:rPr>
        <w:t>的规定，作出终止调解的决定。</w:t>
      </w:r>
    </w:p>
    <w:p>
      <w:pPr>
        <w:keepNext w:val="0"/>
        <w:keepLines w:val="0"/>
        <w:pageBreakBefore w:val="0"/>
        <w:widowControl w:val="0"/>
        <w:kinsoku/>
        <w:wordWrap/>
        <w:overflowPunct/>
        <w:topLinePunct w:val="0"/>
        <w:autoSpaceDE/>
        <w:autoSpaceDN/>
        <w:bidi w:val="0"/>
        <w:adjustRightInd/>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四、作出该行为的程序。</w:t>
      </w:r>
    </w:p>
    <w:p>
      <w:pPr>
        <w:keepNext w:val="0"/>
        <w:keepLines w:val="0"/>
        <w:pageBreakBefore w:val="0"/>
        <w:widowControl w:val="0"/>
        <w:kinsoku/>
        <w:wordWrap/>
        <w:overflowPunct/>
        <w:topLinePunct w:val="0"/>
        <w:autoSpaceDE/>
        <w:autoSpaceDN/>
        <w:bidi w:val="0"/>
        <w:adjustRightInd/>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2022年10月8日，被申请人收到申请人蔡</w:t>
      </w:r>
      <w:r>
        <w:rPr>
          <w:rFonts w:hint="eastAsia" w:ascii="仿宋" w:hAnsi="仿宋" w:eastAsia="仿宋" w:cs="仿宋"/>
          <w:sz w:val="32"/>
          <w:szCs w:val="32"/>
          <w:lang w:eastAsia="zh-CN"/>
        </w:rPr>
        <w:t>xx</w:t>
      </w:r>
      <w:r>
        <w:rPr>
          <w:rFonts w:hint="eastAsia" w:ascii="仿宋" w:hAnsi="仿宋" w:eastAsia="仿宋" w:cs="仿宋"/>
          <w:sz w:val="32"/>
          <w:szCs w:val="32"/>
        </w:rPr>
        <w:t>投诉举报信。2022年10月8日，被申请人通过全国12315平台受理了申请人的投诉举报事项。</w:t>
      </w:r>
    </w:p>
    <w:p>
      <w:pPr>
        <w:keepNext w:val="0"/>
        <w:keepLines w:val="0"/>
        <w:pageBreakBefore w:val="0"/>
        <w:widowControl w:val="0"/>
        <w:kinsoku/>
        <w:wordWrap/>
        <w:overflowPunct/>
        <w:topLinePunct w:val="0"/>
        <w:autoSpaceDE/>
        <w:autoSpaceDN/>
        <w:bidi w:val="0"/>
        <w:adjustRightInd/>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2022年10月17日，被申请人对投诉举报进行核查。2022年10月17日，因被投诉举报人明确表示不同意蔡</w:t>
      </w:r>
      <w:r>
        <w:rPr>
          <w:rFonts w:hint="eastAsia" w:ascii="仿宋" w:hAnsi="仿宋" w:eastAsia="仿宋" w:cs="仿宋"/>
          <w:sz w:val="32"/>
          <w:szCs w:val="32"/>
          <w:lang w:eastAsia="zh-CN"/>
        </w:rPr>
        <w:t>xx</w:t>
      </w:r>
      <w:r>
        <w:rPr>
          <w:rFonts w:hint="eastAsia" w:ascii="仿宋" w:hAnsi="仿宋" w:eastAsia="仿宋" w:cs="仿宋"/>
          <w:sz w:val="32"/>
          <w:szCs w:val="32"/>
        </w:rPr>
        <w:t>的诉求，拒绝调解，申请人做出终止调解的决定。</w:t>
      </w:r>
    </w:p>
    <w:p>
      <w:pPr>
        <w:keepNext w:val="0"/>
        <w:keepLines w:val="0"/>
        <w:pageBreakBefore w:val="0"/>
        <w:widowControl w:val="0"/>
        <w:kinsoku/>
        <w:wordWrap/>
        <w:overflowPunct/>
        <w:topLinePunct w:val="0"/>
        <w:autoSpaceDE/>
        <w:autoSpaceDN/>
        <w:bidi w:val="0"/>
        <w:adjustRightInd/>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2022年10月17日，被申请人根据核查情况，</w:t>
      </w:r>
      <w:r>
        <w:rPr>
          <w:rFonts w:hint="eastAsia" w:ascii="仿宋" w:hAnsi="仿宋" w:eastAsia="仿宋" w:cs="仿宋"/>
          <w:sz w:val="32"/>
          <w:szCs w:val="32"/>
          <w:lang w:eastAsia="zh-CN"/>
        </w:rPr>
        <w:t>作</w:t>
      </w:r>
      <w:r>
        <w:rPr>
          <w:rFonts w:hint="eastAsia" w:ascii="仿宋" w:hAnsi="仿宋" w:eastAsia="仿宋" w:cs="仿宋"/>
          <w:sz w:val="32"/>
          <w:szCs w:val="32"/>
        </w:rPr>
        <w:t>出不予立案的决定。</w:t>
      </w:r>
    </w:p>
    <w:p>
      <w:pPr>
        <w:keepNext w:val="0"/>
        <w:keepLines w:val="0"/>
        <w:pageBreakBefore w:val="0"/>
        <w:widowControl w:val="0"/>
        <w:kinsoku/>
        <w:wordWrap/>
        <w:overflowPunct/>
        <w:topLinePunct w:val="0"/>
        <w:autoSpaceDE/>
        <w:autoSpaceDN/>
        <w:bidi w:val="0"/>
        <w:adjustRightInd/>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2023年1月7日，被申请人通过手机</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xx</w:t>
      </w:r>
      <w:r>
        <w:rPr>
          <w:rFonts w:hint="eastAsia" w:ascii="仿宋" w:hAnsi="仿宋" w:eastAsia="仿宋" w:cs="仿宋"/>
          <w:sz w:val="32"/>
          <w:szCs w:val="32"/>
          <w:lang w:eastAsia="zh-CN"/>
        </w:rPr>
        <w:t>）</w:t>
      </w:r>
      <w:r>
        <w:rPr>
          <w:rFonts w:hint="eastAsia" w:ascii="仿宋" w:hAnsi="仿宋" w:eastAsia="仿宋" w:cs="仿宋"/>
          <w:sz w:val="32"/>
          <w:szCs w:val="32"/>
        </w:rPr>
        <w:t>短信将不予立案决定和终止调解决定反馈给申请人（手机号为</w:t>
      </w:r>
      <w:r>
        <w:rPr>
          <w:rFonts w:hint="eastAsia" w:ascii="仿宋" w:hAnsi="仿宋" w:eastAsia="仿宋" w:cs="仿宋"/>
          <w:sz w:val="32"/>
          <w:szCs w:val="32"/>
          <w:lang w:eastAsia="zh-CN"/>
        </w:rPr>
        <w:t>xx）</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autoSpaceDN/>
        <w:bidi w:val="0"/>
        <w:adjustRightInd/>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五、关于逾期回复</w:t>
      </w:r>
    </w:p>
    <w:p>
      <w:pPr>
        <w:keepNext w:val="0"/>
        <w:keepLines w:val="0"/>
        <w:pageBreakBefore w:val="0"/>
        <w:widowControl w:val="0"/>
        <w:kinsoku/>
        <w:wordWrap/>
        <w:overflowPunct/>
        <w:topLinePunct w:val="0"/>
        <w:autoSpaceDE/>
        <w:autoSpaceDN/>
        <w:bidi w:val="0"/>
        <w:adjustRightInd/>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2022年10月18日，被申请人工作人员将不予立案、终止调解的结果录入全国12315平台，因疏忽，未勾选平台内的</w:t>
      </w:r>
      <w:r>
        <w:rPr>
          <w:rFonts w:hint="eastAsia" w:ascii="仿宋" w:hAnsi="仿宋" w:eastAsia="仿宋" w:cs="仿宋"/>
          <w:sz w:val="32"/>
          <w:szCs w:val="32"/>
          <w:lang w:eastAsia="zh-CN"/>
        </w:rPr>
        <w:t>“</w:t>
      </w:r>
      <w:r>
        <w:rPr>
          <w:rFonts w:hint="eastAsia" w:ascii="仿宋" w:hAnsi="仿宋" w:eastAsia="仿宋" w:cs="仿宋"/>
          <w:sz w:val="32"/>
          <w:szCs w:val="32"/>
        </w:rPr>
        <w:t>短信回复</w:t>
      </w:r>
      <w:r>
        <w:rPr>
          <w:rFonts w:hint="eastAsia" w:ascii="仿宋" w:hAnsi="仿宋" w:eastAsia="仿宋" w:cs="仿宋"/>
          <w:sz w:val="32"/>
          <w:szCs w:val="32"/>
          <w:lang w:eastAsia="zh-CN"/>
        </w:rPr>
        <w:t>”</w:t>
      </w:r>
      <w:r>
        <w:rPr>
          <w:rFonts w:hint="eastAsia" w:ascii="仿宋" w:hAnsi="仿宋" w:eastAsia="仿宋" w:cs="仿宋"/>
          <w:sz w:val="32"/>
          <w:szCs w:val="32"/>
        </w:rPr>
        <w:t>功能，致使申请人未收到回复。但被申请人已于2023年1月7日上午8时05分，通过手机</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xx</w:t>
      </w:r>
      <w:r>
        <w:rPr>
          <w:rFonts w:hint="eastAsia" w:ascii="仿宋" w:hAnsi="仿宋" w:eastAsia="仿宋" w:cs="仿宋"/>
          <w:sz w:val="32"/>
          <w:szCs w:val="32"/>
          <w:lang w:eastAsia="zh-CN"/>
        </w:rPr>
        <w:t>）</w:t>
      </w:r>
      <w:r>
        <w:rPr>
          <w:rFonts w:hint="eastAsia" w:ascii="仿宋" w:hAnsi="仿宋" w:eastAsia="仿宋" w:cs="仿宋"/>
          <w:sz w:val="32"/>
          <w:szCs w:val="32"/>
        </w:rPr>
        <w:t>短信将不予立案决定和终止调解决定反馈给申请人。</w:t>
      </w:r>
    </w:p>
    <w:p>
      <w:pPr>
        <w:keepNext w:val="0"/>
        <w:keepLines w:val="0"/>
        <w:pageBreakBefore w:val="0"/>
        <w:widowControl w:val="0"/>
        <w:kinsoku/>
        <w:wordWrap/>
        <w:overflowPunct/>
        <w:topLinePunct w:val="0"/>
        <w:autoSpaceDE/>
        <w:autoSpaceDN/>
        <w:bidi w:val="0"/>
        <w:adjustRightInd/>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虽然被申请人超出《市场监督管理投诉举报处理暂行办法》第十四条、第二十一条第二款、第三十一条第二款规定的期限</w:t>
      </w:r>
      <w:r>
        <w:rPr>
          <w:rFonts w:hint="eastAsia" w:ascii="仿宋" w:hAnsi="仿宋" w:eastAsia="仿宋" w:cs="仿宋"/>
          <w:sz w:val="32"/>
          <w:szCs w:val="32"/>
          <w:lang w:eastAsia="zh-CN"/>
        </w:rPr>
        <w:t>履行</w:t>
      </w:r>
      <w:r>
        <w:rPr>
          <w:rFonts w:hint="eastAsia" w:ascii="仿宋" w:hAnsi="仿宋" w:eastAsia="仿宋" w:cs="仿宋"/>
          <w:sz w:val="32"/>
          <w:szCs w:val="32"/>
        </w:rPr>
        <w:t>投诉举报的职责，</w:t>
      </w:r>
      <w:r>
        <w:rPr>
          <w:rFonts w:hint="eastAsia" w:ascii="仿宋" w:hAnsi="仿宋" w:eastAsia="仿宋" w:cs="仿宋"/>
          <w:sz w:val="32"/>
          <w:szCs w:val="32"/>
          <w:lang w:eastAsia="zh-CN"/>
        </w:rPr>
        <w:t>但</w:t>
      </w:r>
      <w:r>
        <w:rPr>
          <w:rFonts w:hint="eastAsia" w:ascii="仿宋" w:hAnsi="仿宋" w:eastAsia="仿宋" w:cs="仿宋"/>
          <w:sz w:val="32"/>
          <w:szCs w:val="32"/>
        </w:rPr>
        <w:t>逾期回复未减损申请人的权益，在已查清投诉举报的情况下，无须再重新处理。</w:t>
      </w:r>
    </w:p>
    <w:p>
      <w:pPr>
        <w:keepNext w:val="0"/>
        <w:keepLines w:val="0"/>
        <w:pageBreakBefore w:val="0"/>
        <w:widowControl w:val="0"/>
        <w:kinsoku/>
        <w:wordWrap/>
        <w:overflowPunct/>
        <w:topLinePunct w:val="0"/>
        <w:autoSpaceDE/>
        <w:autoSpaceDN/>
        <w:bidi w:val="0"/>
        <w:adjustRightInd/>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《食品药品投诉举报管理办法》已于2020年1月1日废止，</w:t>
      </w:r>
      <w:r>
        <w:rPr>
          <w:rFonts w:hint="eastAsia" w:ascii="仿宋" w:hAnsi="仿宋" w:eastAsia="仿宋" w:cs="仿宋"/>
          <w:sz w:val="32"/>
          <w:szCs w:val="32"/>
          <w:lang w:eastAsia="zh-CN"/>
        </w:rPr>
        <w:t>被申请人</w:t>
      </w:r>
      <w:r>
        <w:rPr>
          <w:rFonts w:hint="eastAsia" w:ascii="仿宋" w:hAnsi="仿宋" w:eastAsia="仿宋" w:cs="仿宋"/>
          <w:sz w:val="32"/>
          <w:szCs w:val="32"/>
        </w:rPr>
        <w:t>不可能违反已经被废止的部门规章。</w:t>
      </w:r>
    </w:p>
    <w:p>
      <w:pPr>
        <w:keepNext w:val="0"/>
        <w:keepLines w:val="0"/>
        <w:pageBreakBefore w:val="0"/>
        <w:widowControl w:val="0"/>
        <w:kinsoku/>
        <w:wordWrap/>
        <w:overflowPunct/>
        <w:topLinePunct w:val="0"/>
        <w:autoSpaceDE/>
        <w:autoSpaceDN/>
        <w:bidi w:val="0"/>
        <w:adjustRightInd/>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综上，被申请人已按照程序履行了法定职责，请求复议机关驳回申请人的复议请求。</w:t>
      </w:r>
    </w:p>
    <w:p>
      <w:pPr>
        <w:keepNext w:val="0"/>
        <w:keepLines w:val="0"/>
        <w:pageBreakBefore w:val="0"/>
        <w:widowControl w:val="0"/>
        <w:kinsoku/>
        <w:wordWrap/>
        <w:overflowPunct/>
        <w:topLinePunct w:val="0"/>
        <w:autoSpaceDE/>
        <w:autoSpaceDN/>
        <w:bidi w:val="0"/>
        <w:adjustRightInd/>
        <w:spacing w:line="540" w:lineRule="exact"/>
        <w:ind w:firstLine="640" w:firstLineChars="200"/>
        <w:rPr>
          <w:rFonts w:hint="eastAsia" w:ascii="仿宋" w:hAnsi="仿宋" w:eastAsia="仿宋" w:cs="仿宋"/>
          <w:sz w:val="32"/>
          <w:szCs w:val="32"/>
          <w:highlight w:val="none"/>
          <w:lang w:val="en-US" w:eastAsia="zh-CN"/>
        </w:rPr>
      </w:pPr>
      <w:r>
        <w:rPr>
          <w:rFonts w:hint="eastAsia" w:ascii="仿宋" w:hAnsi="仿宋" w:eastAsia="仿宋" w:cs="仿宋"/>
          <w:sz w:val="32"/>
          <w:szCs w:val="32"/>
        </w:rPr>
        <w:t>本机关查明：</w:t>
      </w:r>
      <w:r>
        <w:rPr>
          <w:rFonts w:hint="eastAsia" w:ascii="仿宋" w:hAnsi="仿宋" w:eastAsia="仿宋" w:cs="仿宋"/>
          <w:color w:val="auto"/>
          <w:sz w:val="32"/>
          <w:szCs w:val="32"/>
          <w:lang w:val="en-US" w:eastAsia="zh-CN"/>
        </w:rPr>
        <w:t>2022年9月29日，</w:t>
      </w:r>
      <w:r>
        <w:rPr>
          <w:rFonts w:hint="eastAsia" w:ascii="仿宋" w:hAnsi="仿宋" w:eastAsia="仿宋" w:cs="仿宋"/>
          <w:color w:val="auto"/>
          <w:sz w:val="32"/>
          <w:szCs w:val="32"/>
          <w:lang w:eastAsia="zh-CN"/>
        </w:rPr>
        <w:t>申请人以邮寄</w:t>
      </w:r>
      <w:r>
        <w:rPr>
          <w:rFonts w:hint="eastAsia" w:ascii="仿宋" w:hAnsi="仿宋" w:eastAsia="仿宋" w:cs="仿宋"/>
          <w:color w:val="auto"/>
          <w:sz w:val="32"/>
          <w:szCs w:val="32"/>
          <w:lang w:val="en-US" w:eastAsia="zh-CN"/>
        </w:rPr>
        <w:t>形式，向被申请人举报投诉柳州市xx食品有限公司（</w:t>
      </w:r>
      <w:r>
        <w:rPr>
          <w:rFonts w:hint="eastAsia" w:ascii="仿宋" w:hAnsi="仿宋" w:eastAsia="仿宋" w:cs="仿宋"/>
          <w:sz w:val="32"/>
          <w:szCs w:val="32"/>
          <w:highlight w:val="none"/>
          <w:lang w:val="en-US" w:eastAsia="zh-CN"/>
        </w:rPr>
        <w:t>住所地位于柳州市柳江区拉堡镇xx</w:t>
      </w:r>
      <w:r>
        <w:rPr>
          <w:rFonts w:hint="eastAsia" w:ascii="仿宋" w:hAnsi="仿宋" w:eastAsia="仿宋" w:cs="仿宋"/>
          <w:color w:val="auto"/>
          <w:sz w:val="32"/>
          <w:szCs w:val="32"/>
          <w:lang w:val="en-US" w:eastAsia="zh-CN"/>
        </w:rPr>
        <w:t>）。申请人认为其</w:t>
      </w:r>
      <w:r>
        <w:rPr>
          <w:rFonts w:hint="eastAsia" w:ascii="仿宋" w:hAnsi="仿宋" w:eastAsia="仿宋" w:cs="仿宋"/>
          <w:sz w:val="32"/>
          <w:szCs w:val="32"/>
          <w:lang w:val="en-US" w:eastAsia="zh-CN"/>
        </w:rPr>
        <w:t>于2022年9月6日</w:t>
      </w:r>
      <w:r>
        <w:rPr>
          <w:rFonts w:hint="eastAsia" w:ascii="仿宋" w:hAnsi="仿宋" w:eastAsia="仿宋" w:cs="仿宋"/>
          <w:color w:val="auto"/>
          <w:sz w:val="32"/>
          <w:szCs w:val="32"/>
          <w:lang w:val="en-US" w:eastAsia="zh-CN"/>
        </w:rPr>
        <w:t>在超市购买“淮山薏米米糕（芝麻花生味）”（生产许可证号：xx，生产日期：2022年9月2日，条形码：xx）,该产品外包标注“无添加蔗糖”，但未标示“蔗糖”的添加含量，违反了《预包食品标签通则》（GB7718-2011）第4.1.4.2项，违反《企业标准化管理办法》第十七条、《中华人民共和国产品质量法》第二十六条及《食品安全法》第六十七条的规定，要求被申请人依法查处并</w:t>
      </w:r>
      <w:r>
        <w:rPr>
          <w:rFonts w:hint="eastAsia" w:ascii="仿宋" w:hAnsi="仿宋" w:eastAsia="仿宋" w:cs="仿宋"/>
          <w:color w:val="auto"/>
          <w:sz w:val="32"/>
          <w:szCs w:val="32"/>
          <w:highlight w:val="none"/>
          <w:lang w:val="en-US" w:eastAsia="zh-CN"/>
        </w:rPr>
        <w:t>给予申请人举报奖励，责令柳州市xx食品有限公司退款并赔偿申请人，并将该案处理结果予以书面回复并送达行政处罚决定书复印件。</w:t>
      </w:r>
      <w:r>
        <w:rPr>
          <w:rFonts w:hint="eastAsia" w:ascii="仿宋" w:hAnsi="仿宋" w:eastAsia="仿宋" w:cs="仿宋"/>
          <w:color w:val="auto"/>
          <w:sz w:val="32"/>
          <w:szCs w:val="32"/>
          <w:lang w:val="en-US" w:eastAsia="zh-CN"/>
        </w:rPr>
        <w:t>被申请人收到举报投诉后，于同年10月8日通过12315平台受理申请人投诉举报事项。同年10月17日，被申请人到被举报投诉柳州市xx食品有限公司进行现场检查，并对柳州市xx食品有限公司法定代表人进行询问。经被申请人核查，柳州市xx食品有限公司现场未发现2022年9月2日生产日期的“淮山薏米米糕（芝麻花生味）产品，经调取留样产品生产日期为2022年9月2日的“淮山薏米米糕（芝麻花生味），外包装标识为：</w:t>
      </w:r>
      <w:r>
        <w:rPr>
          <w:rFonts w:hint="eastAsia" w:ascii="仿宋" w:hAnsi="仿宋" w:eastAsia="仿宋" w:cs="仿宋"/>
          <w:sz w:val="32"/>
          <w:szCs w:val="32"/>
          <w:lang w:eastAsia="zh-CN"/>
        </w:rPr>
        <w:t>“</w:t>
      </w:r>
      <w:r>
        <w:rPr>
          <w:rFonts w:hint="eastAsia" w:ascii="仿宋" w:hAnsi="仿宋" w:eastAsia="仿宋" w:cs="仿宋"/>
          <w:color w:val="auto"/>
          <w:sz w:val="32"/>
          <w:szCs w:val="32"/>
          <w:lang w:val="en-US" w:eastAsia="zh-CN"/>
        </w:rPr>
        <w:t>淮山薏米米糕（芝麻花生味）；</w:t>
      </w:r>
      <w:r>
        <w:rPr>
          <w:rFonts w:hint="eastAsia" w:ascii="仿宋" w:hAnsi="仿宋" w:eastAsia="仿宋" w:cs="仿宋"/>
          <w:sz w:val="32"/>
          <w:szCs w:val="32"/>
          <w:lang w:eastAsia="zh-CN"/>
        </w:rPr>
        <w:t>低脂；无添加蔗糖；品名：淮山薏米米糕（芝麻花生味）；配料：大米糕粉、淮山糕粉、薏米糕粉、麦芽糖浆、山梨糖醇、葡萄糖、水、黑芝麻、花生、食用油、食品添加剂（食用香精、甘油、丙酸钙、脱氢乙酸钠）；执行标准：</w:t>
      </w:r>
      <w:r>
        <w:rPr>
          <w:rFonts w:hint="eastAsia" w:ascii="仿宋" w:hAnsi="仿宋" w:eastAsia="仿宋" w:cs="仿宋"/>
          <w:sz w:val="32"/>
          <w:szCs w:val="32"/>
          <w:lang w:val="en-US" w:eastAsia="zh-CN"/>
        </w:rPr>
        <w:t>GB/T20977；生产许可证：xx；保质期：4个月；净含量：450克；食用方法：即开即食；产品类型：烘烤类；加工方式：热加工；生产日期：2022年9月02日；贮存方法：避免高温贮存和阳光直射，至于通风阴凉，干燥，清洁处。产地：广西柳州市；生产单位：柳州市xx食品有限公司；地址：柳州市柳江区拉堡镇xx；电话xx；营养成分表项目标注每100克包含能量1540（KJ）、蛋白质3.8克、脂肪2.3克、碳水化合物81.8克、钠76毫克。调查当日，柳州市xx食品有限公司向被申请人提交《关于蔡xx投诉举报我公司生产经营淮山薏米米糕的答复》明确表示拒绝调解。同日，</w:t>
      </w:r>
      <w:r>
        <w:rPr>
          <w:rFonts w:hint="eastAsia" w:ascii="仿宋" w:hAnsi="仿宋" w:eastAsia="仿宋" w:cs="仿宋"/>
          <w:color w:val="auto"/>
          <w:sz w:val="32"/>
          <w:szCs w:val="32"/>
          <w:lang w:val="en-US" w:eastAsia="zh-CN"/>
        </w:rPr>
        <w:t>被申请人作出《投诉终止调解决定书》（江市场监管终调〔2022〕第xx号）及《举报不予立案告知书》（江市场监管不立〔2022〕第x号），并录入全国12315平台。2023年1月7日，被申请人通过短信告知申请人将不予立案决定和终止调解决定，</w:t>
      </w:r>
      <w:r>
        <w:rPr>
          <w:rFonts w:hint="eastAsia" w:ascii="仿宋" w:hAnsi="仿宋" w:eastAsia="仿宋" w:cs="仿宋"/>
          <w:sz w:val="32"/>
          <w:szCs w:val="32"/>
          <w:highlight w:val="none"/>
          <w:lang w:val="en-US" w:eastAsia="zh-CN"/>
        </w:rPr>
        <w:t>并告知了</w:t>
      </w:r>
      <w:r>
        <w:rPr>
          <w:rFonts w:hint="eastAsia" w:ascii="仿宋" w:hAnsi="仿宋" w:eastAsia="仿宋" w:cs="仿宋"/>
          <w:color w:val="000000"/>
          <w:sz w:val="32"/>
          <w:szCs w:val="32"/>
          <w:highlight w:val="none"/>
          <w:lang w:val="en-US" w:eastAsia="zh-CN"/>
        </w:rPr>
        <w:t>具体理由及依据</w:t>
      </w:r>
      <w:r>
        <w:rPr>
          <w:rFonts w:hint="eastAsia" w:ascii="仿宋" w:hAnsi="仿宋" w:eastAsia="仿宋" w:cs="仿宋"/>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上述事实，有下列证据证明：</w:t>
      </w:r>
    </w:p>
    <w:p>
      <w:pPr>
        <w:keepNext w:val="0"/>
        <w:keepLines w:val="0"/>
        <w:pageBreakBefore w:val="0"/>
        <w:widowControl w:val="0"/>
        <w:numPr>
          <w:ilvl w:val="0"/>
          <w:numId w:val="1"/>
        </w:numPr>
        <w:tabs>
          <w:tab w:val="left" w:pos="8294"/>
        </w:tabs>
        <w:kinsoku/>
        <w:wordWrap/>
        <w:overflowPunct/>
        <w:topLinePunct w:val="0"/>
        <w:autoSpaceDE/>
        <w:autoSpaceDN/>
        <w:bidi w:val="0"/>
        <w:adjustRightInd/>
        <w:snapToGrid w:val="0"/>
        <w:spacing w:line="540" w:lineRule="exact"/>
        <w:ind w:right="0" w:rightChars="0" w:firstLine="640" w:firstLineChars="200"/>
        <w:jc w:val="both"/>
        <w:textAlignment w:val="auto"/>
        <w:outlineLvl w:val="9"/>
        <w:rPr>
          <w:rFonts w:hint="eastAsia" w:ascii="仿宋" w:hAnsi="仿宋" w:eastAsia="仿宋" w:cs="仿宋"/>
          <w:sz w:val="32"/>
          <w:szCs w:val="32"/>
          <w:lang w:eastAsia="zh-CN"/>
        </w:rPr>
      </w:pPr>
      <w:r>
        <w:rPr>
          <w:rFonts w:hint="eastAsia" w:ascii="仿宋" w:hAnsi="仿宋" w:eastAsia="仿宋" w:cs="仿宋"/>
          <w:color w:val="auto"/>
          <w:sz w:val="32"/>
          <w:szCs w:val="32"/>
          <w:lang w:val="en-US" w:eastAsia="zh-CN"/>
        </w:rPr>
        <w:t>全国12315平台投诉举报流转信息时间截图</w:t>
      </w:r>
      <w:r>
        <w:rPr>
          <w:rFonts w:hint="eastAsia" w:ascii="仿宋" w:hAnsi="仿宋" w:eastAsia="仿宋" w:cs="仿宋"/>
          <w:sz w:val="32"/>
          <w:szCs w:val="32"/>
          <w:lang w:eastAsia="zh-CN"/>
        </w:rPr>
        <w:t>；</w:t>
      </w:r>
    </w:p>
    <w:p>
      <w:pPr>
        <w:keepNext w:val="0"/>
        <w:keepLines w:val="0"/>
        <w:pageBreakBefore w:val="0"/>
        <w:widowControl w:val="0"/>
        <w:numPr>
          <w:ilvl w:val="0"/>
          <w:numId w:val="1"/>
        </w:numPr>
        <w:tabs>
          <w:tab w:val="left" w:pos="8294"/>
        </w:tabs>
        <w:kinsoku/>
        <w:wordWrap/>
        <w:overflowPunct/>
        <w:topLinePunct w:val="0"/>
        <w:autoSpaceDE/>
        <w:autoSpaceDN/>
        <w:bidi w:val="0"/>
        <w:adjustRightInd/>
        <w:snapToGrid w:val="0"/>
        <w:spacing w:line="540" w:lineRule="exact"/>
        <w:ind w:right="0" w:rightChars="0" w:firstLine="640" w:firstLineChars="20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rPr>
        <w:t>《</w:t>
      </w:r>
      <w:r>
        <w:rPr>
          <w:rFonts w:hint="eastAsia" w:ascii="仿宋" w:hAnsi="仿宋" w:eastAsia="仿宋" w:cs="仿宋"/>
          <w:sz w:val="32"/>
          <w:szCs w:val="32"/>
          <w:lang w:eastAsia="zh-CN"/>
        </w:rPr>
        <w:t>举报投诉信</w:t>
      </w:r>
      <w:r>
        <w:rPr>
          <w:rFonts w:hint="eastAsia" w:ascii="仿宋" w:hAnsi="仿宋" w:eastAsia="仿宋" w:cs="仿宋"/>
          <w:sz w:val="32"/>
          <w:szCs w:val="32"/>
        </w:rPr>
        <w:t>》</w:t>
      </w:r>
      <w:r>
        <w:rPr>
          <w:rFonts w:hint="eastAsia" w:ascii="仿宋" w:hAnsi="仿宋" w:eastAsia="仿宋" w:cs="仿宋"/>
          <w:sz w:val="32"/>
          <w:szCs w:val="32"/>
          <w:lang w:eastAsia="zh-CN"/>
        </w:rPr>
        <w:t>；</w:t>
      </w:r>
    </w:p>
    <w:p>
      <w:pPr>
        <w:keepNext w:val="0"/>
        <w:keepLines w:val="0"/>
        <w:pageBreakBefore w:val="0"/>
        <w:widowControl w:val="0"/>
        <w:numPr>
          <w:ilvl w:val="0"/>
          <w:numId w:val="1"/>
        </w:numPr>
        <w:tabs>
          <w:tab w:val="left" w:pos="8294"/>
        </w:tabs>
        <w:kinsoku/>
        <w:wordWrap/>
        <w:overflowPunct/>
        <w:topLinePunct w:val="0"/>
        <w:autoSpaceDE/>
        <w:autoSpaceDN/>
        <w:bidi w:val="0"/>
        <w:adjustRightInd/>
        <w:snapToGrid w:val="0"/>
        <w:spacing w:line="540" w:lineRule="exact"/>
        <w:ind w:right="0" w:rightChars="0" w:firstLine="640" w:firstLineChars="200"/>
        <w:jc w:val="both"/>
        <w:textAlignment w:val="auto"/>
        <w:outlineLvl w:val="9"/>
        <w:rPr>
          <w:rFonts w:hint="eastAsia" w:ascii="仿宋" w:hAnsi="仿宋" w:eastAsia="仿宋" w:cs="仿宋"/>
          <w:kern w:val="0"/>
          <w:sz w:val="32"/>
          <w:szCs w:val="32"/>
          <w:lang w:eastAsia="zh-CN"/>
        </w:rPr>
      </w:pPr>
      <w:r>
        <w:rPr>
          <w:rFonts w:hint="eastAsia" w:ascii="仿宋" w:hAnsi="仿宋" w:eastAsia="仿宋" w:cs="仿宋"/>
          <w:sz w:val="32"/>
          <w:szCs w:val="32"/>
        </w:rPr>
        <w:t>《</w:t>
      </w:r>
      <w:r>
        <w:rPr>
          <w:rFonts w:hint="eastAsia" w:ascii="仿宋" w:hAnsi="仿宋" w:eastAsia="仿宋" w:cs="仿宋"/>
          <w:sz w:val="32"/>
          <w:szCs w:val="32"/>
          <w:lang w:eastAsia="zh-CN"/>
        </w:rPr>
        <w:t>现场笔录</w:t>
      </w:r>
      <w:r>
        <w:rPr>
          <w:rFonts w:hint="eastAsia" w:ascii="仿宋" w:hAnsi="仿宋" w:eastAsia="仿宋" w:cs="仿宋"/>
          <w:sz w:val="32"/>
          <w:szCs w:val="32"/>
        </w:rPr>
        <w:t>》</w:t>
      </w:r>
      <w:r>
        <w:rPr>
          <w:rFonts w:hint="eastAsia" w:ascii="仿宋" w:hAnsi="仿宋" w:eastAsia="仿宋" w:cs="仿宋"/>
          <w:sz w:val="32"/>
          <w:szCs w:val="32"/>
          <w:lang w:eastAsia="zh-CN"/>
        </w:rPr>
        <w:t>及询问（调查）笔录；</w:t>
      </w:r>
    </w:p>
    <w:p>
      <w:pPr>
        <w:keepNext w:val="0"/>
        <w:keepLines w:val="0"/>
        <w:pageBreakBefore w:val="0"/>
        <w:widowControl w:val="0"/>
        <w:numPr>
          <w:ilvl w:val="0"/>
          <w:numId w:val="1"/>
        </w:numPr>
        <w:tabs>
          <w:tab w:val="left" w:pos="8294"/>
        </w:tabs>
        <w:kinsoku/>
        <w:wordWrap/>
        <w:overflowPunct/>
        <w:topLinePunct w:val="0"/>
        <w:autoSpaceDE/>
        <w:autoSpaceDN/>
        <w:bidi w:val="0"/>
        <w:adjustRightInd/>
        <w:snapToGrid w:val="0"/>
        <w:spacing w:line="54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eastAsia="zh-CN"/>
        </w:rPr>
        <w:t>柳州市xx食品有限公司原料投放登记表及食品添加及使用记录；</w:t>
      </w:r>
    </w:p>
    <w:p>
      <w:pPr>
        <w:keepNext w:val="0"/>
        <w:keepLines w:val="0"/>
        <w:pageBreakBefore w:val="0"/>
        <w:widowControl w:val="0"/>
        <w:numPr>
          <w:ilvl w:val="0"/>
          <w:numId w:val="1"/>
        </w:numPr>
        <w:tabs>
          <w:tab w:val="left" w:pos="8294"/>
        </w:tabs>
        <w:kinsoku/>
        <w:wordWrap/>
        <w:overflowPunct/>
        <w:topLinePunct w:val="0"/>
        <w:autoSpaceDE/>
        <w:autoSpaceDN/>
        <w:bidi w:val="0"/>
        <w:adjustRightInd/>
        <w:snapToGrid w:val="0"/>
        <w:spacing w:line="54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柳州市xx食品有限公司产品入库出库及留样登记表；</w:t>
      </w:r>
    </w:p>
    <w:p>
      <w:pPr>
        <w:keepNext w:val="0"/>
        <w:keepLines w:val="0"/>
        <w:pageBreakBefore w:val="0"/>
        <w:widowControl w:val="0"/>
        <w:numPr>
          <w:ilvl w:val="0"/>
          <w:numId w:val="1"/>
        </w:numPr>
        <w:tabs>
          <w:tab w:val="left" w:pos="8294"/>
        </w:tabs>
        <w:kinsoku/>
        <w:wordWrap/>
        <w:overflowPunct/>
        <w:topLinePunct w:val="0"/>
        <w:autoSpaceDE/>
        <w:autoSpaceDN/>
        <w:bidi w:val="0"/>
        <w:adjustRightInd/>
        <w:snapToGrid w:val="0"/>
        <w:spacing w:line="540" w:lineRule="exact"/>
        <w:ind w:right="0" w:rightChars="0" w:firstLine="640" w:firstLineChars="200"/>
        <w:jc w:val="both"/>
        <w:textAlignment w:val="auto"/>
        <w:outlineLvl w:val="9"/>
        <w:rPr>
          <w:rFonts w:hint="eastAsia" w:ascii="仿宋" w:hAnsi="仿宋" w:eastAsia="仿宋" w:cs="仿宋"/>
          <w:kern w:val="0"/>
          <w:sz w:val="32"/>
          <w:szCs w:val="32"/>
          <w:lang w:eastAsia="zh-CN"/>
        </w:rPr>
      </w:pPr>
      <w:r>
        <w:rPr>
          <w:rFonts w:hint="eastAsia" w:ascii="仿宋" w:hAnsi="仿宋" w:eastAsia="仿宋" w:cs="仿宋"/>
          <w:kern w:val="0"/>
          <w:sz w:val="32"/>
          <w:szCs w:val="32"/>
          <w:lang w:eastAsia="zh-CN"/>
        </w:rPr>
        <w:t>柳州市xx食品有限公司出厂检验报告（报告编号</w:t>
      </w:r>
      <w:r>
        <w:rPr>
          <w:rFonts w:hint="eastAsia" w:ascii="仿宋" w:hAnsi="仿宋" w:eastAsia="仿宋" w:cs="仿宋"/>
          <w:kern w:val="0"/>
          <w:sz w:val="32"/>
          <w:szCs w:val="32"/>
          <w:lang w:val="en-US" w:eastAsia="zh-CN"/>
        </w:rPr>
        <w:t>2022-09-02</w:t>
      </w:r>
      <w:r>
        <w:rPr>
          <w:rFonts w:hint="eastAsia" w:ascii="仿宋" w:hAnsi="仿宋" w:eastAsia="仿宋" w:cs="仿宋"/>
          <w:kern w:val="0"/>
          <w:sz w:val="32"/>
          <w:szCs w:val="32"/>
          <w:lang w:eastAsia="zh-CN"/>
        </w:rPr>
        <w:t>）；</w:t>
      </w:r>
    </w:p>
    <w:p>
      <w:pPr>
        <w:keepNext w:val="0"/>
        <w:keepLines w:val="0"/>
        <w:pageBreakBefore w:val="0"/>
        <w:widowControl w:val="0"/>
        <w:numPr>
          <w:ilvl w:val="0"/>
          <w:numId w:val="1"/>
        </w:numPr>
        <w:tabs>
          <w:tab w:val="left" w:pos="8294"/>
        </w:tabs>
        <w:kinsoku/>
        <w:wordWrap/>
        <w:overflowPunct/>
        <w:topLinePunct w:val="0"/>
        <w:autoSpaceDE/>
        <w:autoSpaceDN/>
        <w:bidi w:val="0"/>
        <w:adjustRightInd/>
        <w:snapToGrid w:val="0"/>
        <w:spacing w:line="540" w:lineRule="exact"/>
        <w:ind w:right="0" w:rightChars="0" w:firstLine="640" w:firstLineChars="200"/>
        <w:jc w:val="both"/>
        <w:textAlignment w:val="auto"/>
        <w:outlineLvl w:val="9"/>
        <w:rPr>
          <w:rFonts w:hint="eastAsia" w:ascii="仿宋" w:hAnsi="仿宋" w:eastAsia="仿宋" w:cs="仿宋"/>
          <w:kern w:val="0"/>
          <w:sz w:val="32"/>
          <w:szCs w:val="32"/>
          <w:lang w:eastAsia="zh-CN"/>
        </w:rPr>
      </w:pPr>
      <w:r>
        <w:rPr>
          <w:rFonts w:hint="eastAsia" w:ascii="仿宋" w:hAnsi="仿宋" w:eastAsia="仿宋" w:cs="仿宋"/>
          <w:color w:val="000000"/>
          <w:sz w:val="32"/>
          <w:szCs w:val="32"/>
          <w:highlight w:val="none"/>
          <w:lang w:val="en-US" w:eastAsia="zh-CN"/>
        </w:rPr>
        <w:t>《投诉终止调解决定书》（</w:t>
      </w:r>
      <w:r>
        <w:rPr>
          <w:rFonts w:hint="eastAsia" w:ascii="仿宋" w:hAnsi="仿宋" w:eastAsia="仿宋" w:cs="仿宋"/>
          <w:color w:val="auto"/>
          <w:sz w:val="32"/>
          <w:szCs w:val="32"/>
          <w:lang w:val="en-US" w:eastAsia="zh-CN"/>
        </w:rPr>
        <w:t>市场监管终调〔2022〕第xx号</w:t>
      </w:r>
      <w:r>
        <w:rPr>
          <w:rFonts w:hint="eastAsia" w:ascii="仿宋" w:hAnsi="仿宋" w:eastAsia="仿宋" w:cs="仿宋"/>
          <w:color w:val="000000"/>
          <w:sz w:val="32"/>
          <w:szCs w:val="32"/>
          <w:highlight w:val="none"/>
          <w:lang w:val="en-US" w:eastAsia="zh-CN"/>
        </w:rPr>
        <w:t>）</w:t>
      </w:r>
      <w:r>
        <w:rPr>
          <w:rFonts w:hint="eastAsia" w:ascii="仿宋" w:hAnsi="仿宋" w:eastAsia="仿宋" w:cs="仿宋"/>
          <w:kern w:val="0"/>
          <w:sz w:val="32"/>
          <w:szCs w:val="32"/>
          <w:lang w:eastAsia="zh-CN"/>
        </w:rPr>
        <w:t>；</w:t>
      </w:r>
    </w:p>
    <w:p>
      <w:pPr>
        <w:keepNext w:val="0"/>
        <w:keepLines w:val="0"/>
        <w:pageBreakBefore w:val="0"/>
        <w:widowControl w:val="0"/>
        <w:numPr>
          <w:ilvl w:val="0"/>
          <w:numId w:val="1"/>
        </w:numPr>
        <w:tabs>
          <w:tab w:val="left" w:pos="8294"/>
        </w:tabs>
        <w:kinsoku/>
        <w:wordWrap/>
        <w:overflowPunct/>
        <w:topLinePunct w:val="0"/>
        <w:autoSpaceDE/>
        <w:autoSpaceDN/>
        <w:bidi w:val="0"/>
        <w:adjustRightInd/>
        <w:snapToGrid w:val="0"/>
        <w:spacing w:line="540" w:lineRule="exact"/>
        <w:ind w:right="0" w:rightChars="0" w:firstLine="640" w:firstLineChars="200"/>
        <w:jc w:val="both"/>
        <w:textAlignment w:val="auto"/>
        <w:outlineLvl w:val="9"/>
        <w:rPr>
          <w:rFonts w:hint="eastAsia" w:ascii="仿宋" w:hAnsi="仿宋" w:eastAsia="仿宋" w:cs="仿宋"/>
          <w:kern w:val="0"/>
          <w:sz w:val="32"/>
          <w:szCs w:val="32"/>
          <w:lang w:eastAsia="zh-CN"/>
        </w:rPr>
      </w:pPr>
      <w:r>
        <w:rPr>
          <w:rFonts w:hint="eastAsia" w:ascii="仿宋" w:hAnsi="仿宋" w:eastAsia="仿宋" w:cs="仿宋"/>
          <w:color w:val="000000"/>
          <w:sz w:val="32"/>
          <w:szCs w:val="32"/>
          <w:highlight w:val="none"/>
          <w:lang w:val="en-US" w:eastAsia="zh-CN"/>
        </w:rPr>
        <w:t>《举报不予立案告知书》（</w:t>
      </w:r>
      <w:r>
        <w:rPr>
          <w:rFonts w:hint="eastAsia" w:ascii="仿宋" w:hAnsi="仿宋" w:eastAsia="仿宋" w:cs="仿宋"/>
          <w:color w:val="auto"/>
          <w:sz w:val="32"/>
          <w:szCs w:val="32"/>
          <w:lang w:val="en-US" w:eastAsia="zh-CN"/>
        </w:rPr>
        <w:t>市场监管终调〔2022〕第xx</w:t>
      </w:r>
      <w:bookmarkStart w:id="0" w:name="_GoBack"/>
      <w:bookmarkEnd w:id="0"/>
      <w:r>
        <w:rPr>
          <w:rFonts w:hint="eastAsia" w:ascii="仿宋" w:hAnsi="仿宋" w:eastAsia="仿宋" w:cs="仿宋"/>
          <w:color w:val="auto"/>
          <w:sz w:val="32"/>
          <w:szCs w:val="32"/>
          <w:lang w:val="en-US" w:eastAsia="zh-CN"/>
        </w:rPr>
        <w:t>号</w:t>
      </w:r>
      <w:r>
        <w:rPr>
          <w:rFonts w:hint="eastAsia" w:ascii="仿宋" w:hAnsi="仿宋" w:eastAsia="仿宋" w:cs="仿宋"/>
          <w:color w:val="000000"/>
          <w:sz w:val="32"/>
          <w:szCs w:val="32"/>
          <w:highlight w:val="none"/>
          <w:lang w:val="en-US" w:eastAsia="zh-CN"/>
        </w:rPr>
        <w:t>）</w:t>
      </w:r>
      <w:r>
        <w:rPr>
          <w:rFonts w:hint="eastAsia" w:ascii="仿宋" w:hAnsi="仿宋" w:eastAsia="仿宋" w:cs="仿宋"/>
          <w:kern w:val="0"/>
          <w:sz w:val="32"/>
          <w:szCs w:val="32"/>
          <w:lang w:eastAsia="zh-CN"/>
        </w:rPr>
        <w:t>；</w:t>
      </w:r>
    </w:p>
    <w:p>
      <w:pPr>
        <w:keepNext w:val="0"/>
        <w:keepLines w:val="0"/>
        <w:pageBreakBefore w:val="0"/>
        <w:widowControl w:val="0"/>
        <w:numPr>
          <w:ilvl w:val="0"/>
          <w:numId w:val="1"/>
        </w:numPr>
        <w:tabs>
          <w:tab w:val="left" w:pos="8294"/>
        </w:tabs>
        <w:kinsoku/>
        <w:wordWrap/>
        <w:overflowPunct/>
        <w:topLinePunct w:val="0"/>
        <w:autoSpaceDE/>
        <w:autoSpaceDN/>
        <w:bidi w:val="0"/>
        <w:adjustRightInd/>
        <w:snapToGrid w:val="0"/>
        <w:spacing w:line="540" w:lineRule="exact"/>
        <w:ind w:right="0" w:rightChars="0" w:firstLine="640" w:firstLineChars="200"/>
        <w:jc w:val="both"/>
        <w:textAlignment w:val="auto"/>
        <w:outlineLvl w:val="9"/>
        <w:rPr>
          <w:rFonts w:hint="eastAsia" w:ascii="仿宋" w:hAnsi="仿宋" w:eastAsia="仿宋" w:cs="仿宋"/>
          <w:kern w:val="0"/>
          <w:sz w:val="32"/>
          <w:szCs w:val="32"/>
          <w:lang w:eastAsia="zh-CN"/>
        </w:rPr>
      </w:pPr>
      <w:r>
        <w:rPr>
          <w:rFonts w:hint="eastAsia" w:ascii="仿宋" w:hAnsi="仿宋" w:eastAsia="仿宋" w:cs="仿宋"/>
          <w:kern w:val="0"/>
          <w:sz w:val="32"/>
          <w:szCs w:val="32"/>
          <w:lang w:eastAsia="zh-CN"/>
        </w:rPr>
        <w:t>短信反馈情况截图；</w:t>
      </w:r>
    </w:p>
    <w:p>
      <w:pPr>
        <w:keepNext w:val="0"/>
        <w:keepLines w:val="0"/>
        <w:pageBreakBefore w:val="0"/>
        <w:widowControl w:val="0"/>
        <w:numPr>
          <w:ilvl w:val="0"/>
          <w:numId w:val="1"/>
        </w:numPr>
        <w:tabs>
          <w:tab w:val="left" w:pos="8294"/>
        </w:tabs>
        <w:kinsoku/>
        <w:wordWrap/>
        <w:overflowPunct/>
        <w:topLinePunct w:val="0"/>
        <w:autoSpaceDE/>
        <w:autoSpaceDN/>
        <w:bidi w:val="0"/>
        <w:adjustRightInd/>
        <w:snapToGrid w:val="0"/>
        <w:spacing w:line="540" w:lineRule="exact"/>
        <w:ind w:right="0" w:rightChars="0" w:firstLine="640" w:firstLineChars="200"/>
        <w:jc w:val="both"/>
        <w:textAlignment w:val="auto"/>
        <w:outlineLvl w:val="9"/>
        <w:rPr>
          <w:rFonts w:hint="eastAsia" w:ascii="仿宋" w:hAnsi="仿宋" w:eastAsia="仿宋" w:cs="仿宋"/>
          <w:kern w:val="0"/>
          <w:sz w:val="32"/>
          <w:szCs w:val="32"/>
          <w:lang w:eastAsia="zh-CN"/>
        </w:rPr>
      </w:pPr>
      <w:r>
        <w:rPr>
          <w:rFonts w:hint="eastAsia" w:ascii="仿宋" w:hAnsi="仿宋" w:eastAsia="仿宋" w:cs="仿宋"/>
          <w:kern w:val="0"/>
          <w:sz w:val="32"/>
          <w:szCs w:val="32"/>
          <w:lang w:eastAsia="zh-CN"/>
        </w:rPr>
        <w:t>柳州市xx食品有限公司营业执照。</w:t>
      </w:r>
    </w:p>
    <w:p>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textAlignment w:val="auto"/>
        <w:rPr>
          <w:rFonts w:hint="eastAsia" w:ascii="仿宋" w:hAnsi="仿宋" w:eastAsia="仿宋" w:cs="仿宋"/>
          <w:spacing w:val="-2"/>
          <w:sz w:val="32"/>
          <w:szCs w:val="32"/>
        </w:rPr>
      </w:pPr>
      <w:r>
        <w:rPr>
          <w:rFonts w:hint="eastAsia" w:ascii="仿宋" w:hAnsi="仿宋" w:eastAsia="仿宋" w:cs="仿宋"/>
          <w:sz w:val="32"/>
          <w:szCs w:val="32"/>
        </w:rPr>
        <w:t>本机关认为：</w:t>
      </w:r>
      <w:r>
        <w:rPr>
          <w:rFonts w:hint="eastAsia" w:ascii="仿宋" w:hAnsi="仿宋" w:eastAsia="仿宋" w:cs="仿宋"/>
          <w:color w:val="auto"/>
          <w:sz w:val="32"/>
          <w:szCs w:val="32"/>
          <w:highlight w:val="none"/>
          <w:lang w:eastAsia="zh-CN"/>
        </w:rPr>
        <w:t>根据《市场监督管理投诉举报处理暂行办法》第十二条、《市场监督管理行政处罚程序暂行规定》第</w:t>
      </w:r>
      <w:r>
        <w:rPr>
          <w:rFonts w:hint="eastAsia" w:ascii="仿宋" w:hAnsi="仿宋" w:eastAsia="仿宋" w:cs="仿宋"/>
          <w:color w:val="auto"/>
          <w:sz w:val="32"/>
          <w:szCs w:val="32"/>
          <w:highlight w:val="none"/>
          <w:lang w:val="en-US" w:eastAsia="zh-CN"/>
        </w:rPr>
        <w:t>七</w:t>
      </w:r>
      <w:r>
        <w:rPr>
          <w:rFonts w:hint="eastAsia" w:ascii="仿宋" w:hAnsi="仿宋" w:eastAsia="仿宋" w:cs="仿宋"/>
          <w:color w:val="auto"/>
          <w:sz w:val="32"/>
          <w:szCs w:val="32"/>
          <w:highlight w:val="none"/>
          <w:lang w:eastAsia="zh-CN"/>
        </w:rPr>
        <w:t>条规定，被举报柳州市xx食品有限公司在被申请人管辖范围，被申请人有权对申请人的投诉举报进行处理。根据</w:t>
      </w:r>
      <w:r>
        <w:rPr>
          <w:rFonts w:hint="eastAsia" w:ascii="仿宋" w:hAnsi="仿宋" w:eastAsia="仿宋" w:cs="仿宋"/>
          <w:sz w:val="32"/>
          <w:szCs w:val="32"/>
        </w:rPr>
        <w:t>《食品安全国家标准预包装食品营养标签通则》</w:t>
      </w:r>
      <w:r>
        <w:rPr>
          <w:rFonts w:hint="eastAsia" w:ascii="仿宋" w:hAnsi="仿宋" w:eastAsia="仿宋" w:cs="仿宋"/>
          <w:sz w:val="32"/>
          <w:szCs w:val="32"/>
          <w:lang w:eastAsia="zh-CN"/>
        </w:rPr>
        <w:t>（</w:t>
      </w:r>
      <w:r>
        <w:rPr>
          <w:rFonts w:hint="eastAsia" w:ascii="仿宋" w:hAnsi="仿宋" w:eastAsia="仿宋" w:cs="仿宋"/>
          <w:sz w:val="32"/>
          <w:szCs w:val="32"/>
        </w:rPr>
        <w:t>GB28050-2011</w:t>
      </w:r>
      <w:r>
        <w:rPr>
          <w:rFonts w:hint="eastAsia" w:ascii="仿宋" w:hAnsi="仿宋" w:eastAsia="仿宋" w:cs="仿宋"/>
          <w:sz w:val="32"/>
          <w:szCs w:val="32"/>
          <w:lang w:eastAsia="zh-CN"/>
        </w:rPr>
        <w:t>）条款</w:t>
      </w:r>
      <w:r>
        <w:rPr>
          <w:rFonts w:hint="eastAsia" w:ascii="仿宋" w:hAnsi="仿宋" w:eastAsia="仿宋" w:cs="仿宋"/>
          <w:sz w:val="32"/>
          <w:szCs w:val="32"/>
          <w:lang w:val="en-US" w:eastAsia="zh-CN"/>
        </w:rPr>
        <w:t>2.4、条款</w:t>
      </w:r>
      <w:r>
        <w:rPr>
          <w:rFonts w:hint="eastAsia" w:ascii="仿宋" w:hAnsi="仿宋" w:eastAsia="仿宋" w:cs="仿宋"/>
          <w:sz w:val="32"/>
          <w:szCs w:val="32"/>
        </w:rPr>
        <w:t>2.7.1</w:t>
      </w:r>
      <w:r>
        <w:rPr>
          <w:rFonts w:hint="eastAsia" w:ascii="仿宋" w:hAnsi="仿宋" w:eastAsia="仿宋" w:cs="仿宋"/>
          <w:sz w:val="32"/>
          <w:szCs w:val="32"/>
          <w:lang w:eastAsia="zh-CN"/>
        </w:rPr>
        <w:t>、条款</w:t>
      </w:r>
      <w:r>
        <w:rPr>
          <w:rFonts w:hint="eastAsia" w:ascii="仿宋" w:hAnsi="仿宋" w:eastAsia="仿宋" w:cs="仿宋"/>
          <w:sz w:val="32"/>
          <w:szCs w:val="32"/>
          <w:lang w:val="en-US" w:eastAsia="zh-CN"/>
        </w:rPr>
        <w:t>4.2及该通则附表C表C.1《能量和营养成分含量生产的要求和条件》的规定，营养标签中的核心营养素包括蛋白质、脂肪、碳水化合物和钠；碳水化合物（糖）含量≤0.5g/100g（固体）或100ml（液体），可声称为“无或不含糖”。</w:t>
      </w:r>
      <w:r>
        <w:rPr>
          <w:rFonts w:hint="eastAsia" w:ascii="仿宋" w:hAnsi="仿宋" w:eastAsia="仿宋" w:cs="仿宋"/>
          <w:color w:val="auto"/>
          <w:sz w:val="32"/>
          <w:szCs w:val="32"/>
          <w:highlight w:val="none"/>
          <w:lang w:eastAsia="zh-CN"/>
        </w:rPr>
        <w:t>柳州市xx食品有限公司生产产品“淮山薏米米糕（芝麻花生味）”，外包装标识有“无添加蔗糖”，所强调事项为该产品未添加蔗糖，并非声称“无糖”或“不含糖”，且外包装配料已明确标注有“麦芽糖、山梨糖醇、葡萄糖”，营养成分表中也列明了“碳水化合物”的含量及营养素参考值，符合</w:t>
      </w:r>
      <w:r>
        <w:rPr>
          <w:rFonts w:hint="eastAsia" w:ascii="仿宋" w:hAnsi="仿宋" w:eastAsia="仿宋" w:cs="仿宋"/>
          <w:sz w:val="32"/>
          <w:szCs w:val="32"/>
        </w:rPr>
        <w:t>《食品安全国家标准预包装食品营养标签通则》</w:t>
      </w:r>
      <w:r>
        <w:rPr>
          <w:rFonts w:hint="eastAsia" w:ascii="仿宋" w:hAnsi="仿宋" w:eastAsia="仿宋" w:cs="仿宋"/>
          <w:sz w:val="32"/>
          <w:szCs w:val="32"/>
          <w:lang w:eastAsia="zh-CN"/>
        </w:rPr>
        <w:t>（</w:t>
      </w:r>
      <w:r>
        <w:rPr>
          <w:rFonts w:hint="eastAsia" w:ascii="仿宋" w:hAnsi="仿宋" w:eastAsia="仿宋" w:cs="仿宋"/>
          <w:sz w:val="32"/>
          <w:szCs w:val="32"/>
        </w:rPr>
        <w:t>GB28050-2011</w:t>
      </w:r>
      <w:r>
        <w:rPr>
          <w:rFonts w:hint="eastAsia" w:ascii="仿宋" w:hAnsi="仿宋" w:eastAsia="仿宋" w:cs="仿宋"/>
          <w:sz w:val="32"/>
          <w:szCs w:val="32"/>
          <w:lang w:eastAsia="zh-CN"/>
        </w:rPr>
        <w:t>）附表</w:t>
      </w:r>
      <w:r>
        <w:rPr>
          <w:rFonts w:hint="eastAsia" w:ascii="仿宋" w:hAnsi="仿宋" w:eastAsia="仿宋" w:cs="仿宋"/>
          <w:sz w:val="32"/>
          <w:szCs w:val="32"/>
          <w:lang w:val="en-US" w:eastAsia="zh-CN"/>
        </w:rPr>
        <w:t>B</w:t>
      </w:r>
      <w:r>
        <w:rPr>
          <w:rFonts w:hint="eastAsia" w:ascii="仿宋" w:hAnsi="仿宋" w:eastAsia="仿宋" w:cs="仿宋"/>
          <w:sz w:val="32"/>
          <w:szCs w:val="32"/>
          <w:lang w:eastAsia="zh-CN"/>
        </w:rPr>
        <w:t>营养标签标示要求，不存在违反《食品安全国家标准预包装食品标签通则》（</w:t>
      </w:r>
      <w:r>
        <w:rPr>
          <w:rFonts w:hint="eastAsia" w:ascii="仿宋" w:hAnsi="仿宋" w:eastAsia="仿宋" w:cs="仿宋"/>
          <w:sz w:val="32"/>
          <w:szCs w:val="32"/>
          <w:lang w:val="en-US" w:eastAsia="zh-CN"/>
        </w:rPr>
        <w:t>GB7718-2011</w:t>
      </w:r>
      <w:r>
        <w:rPr>
          <w:rFonts w:hint="eastAsia" w:ascii="仿宋" w:hAnsi="仿宋" w:eastAsia="仿宋" w:cs="仿宋"/>
          <w:sz w:val="32"/>
          <w:szCs w:val="32"/>
          <w:lang w:eastAsia="zh-CN"/>
        </w:rPr>
        <w:t>）第</w:t>
      </w:r>
      <w:r>
        <w:rPr>
          <w:rFonts w:hint="eastAsia" w:ascii="仿宋" w:hAnsi="仿宋" w:eastAsia="仿宋" w:cs="仿宋"/>
          <w:sz w:val="32"/>
          <w:szCs w:val="32"/>
          <w:lang w:val="en-US" w:eastAsia="zh-CN"/>
        </w:rPr>
        <w:t>4.1.4.2条规定的情形，</w:t>
      </w:r>
      <w:r>
        <w:rPr>
          <w:rFonts w:hint="eastAsia" w:ascii="仿宋" w:hAnsi="仿宋" w:eastAsia="仿宋" w:cs="仿宋"/>
          <w:color w:val="auto"/>
          <w:sz w:val="32"/>
          <w:szCs w:val="32"/>
          <w:highlight w:val="none"/>
          <w:lang w:eastAsia="zh-CN"/>
        </w:rPr>
        <w:t>被</w:t>
      </w:r>
      <w:r>
        <w:rPr>
          <w:rFonts w:hint="eastAsia" w:ascii="仿宋" w:hAnsi="仿宋" w:eastAsia="仿宋" w:cs="仿宋"/>
          <w:color w:val="auto"/>
          <w:sz w:val="32"/>
          <w:szCs w:val="32"/>
          <w:highlight w:val="none"/>
          <w:lang w:val="en-US" w:eastAsia="zh-CN"/>
        </w:rPr>
        <w:t>申请人决定不予立案，符合《市场监督管理行政处罚程序规定》第二十条的规定。被申请人作出不予立案当日即录入全国12315平台。虽然被申请人未能在《市场监督管理投诉举报处理暂行办法》第三十一条第二款规定的时限内将投诉事项处理结果告知申请人，程序上存在瑕疵，但不</w:t>
      </w:r>
      <w:r>
        <w:rPr>
          <w:rFonts w:hint="eastAsia" w:ascii="仿宋" w:hAnsi="仿宋" w:eastAsia="仿宋" w:cs="仿宋"/>
          <w:color w:val="000000"/>
          <w:sz w:val="32"/>
          <w:szCs w:val="32"/>
          <w:highlight w:val="none"/>
          <w:lang w:val="en-US" w:eastAsia="zh-CN"/>
        </w:rPr>
        <w:t>影响被申请人对投诉事件的核查处理。因柳州市xx食品有限公司</w:t>
      </w:r>
      <w:r>
        <w:rPr>
          <w:rFonts w:hint="eastAsia" w:ascii="仿宋" w:hAnsi="仿宋" w:eastAsia="仿宋" w:cs="仿宋"/>
          <w:kern w:val="0"/>
          <w:sz w:val="32"/>
          <w:szCs w:val="32"/>
          <w:lang w:eastAsia="zh-CN"/>
        </w:rPr>
        <w:t>拒绝调解，被申请人根据《市场监督立管投诉举报处理暂行办法》第二十一条规定作出《投诉终止调解决定书》并无不当。综上所述，被申请人已履行法定职责处理投诉举报事项，</w:t>
      </w:r>
      <w:r>
        <w:rPr>
          <w:rFonts w:hint="eastAsia" w:ascii="仿宋" w:hAnsi="仿宋" w:eastAsia="仿宋" w:cs="仿宋"/>
          <w:kern w:val="0"/>
          <w:sz w:val="32"/>
          <w:szCs w:val="32"/>
          <w:lang w:val="en-US" w:eastAsia="zh-CN"/>
        </w:rPr>
        <w:t>申请人的复议请求理由不充分，不予支持</w:t>
      </w:r>
      <w:r>
        <w:rPr>
          <w:rFonts w:hint="eastAsia" w:ascii="仿宋" w:hAnsi="仿宋" w:eastAsia="仿宋" w:cs="仿宋"/>
          <w:kern w:val="0"/>
          <w:sz w:val="32"/>
          <w:szCs w:val="32"/>
          <w:lang w:eastAsia="zh-CN"/>
        </w:rPr>
        <w:t>。</w:t>
      </w:r>
      <w:r>
        <w:rPr>
          <w:rFonts w:hint="eastAsia" w:ascii="仿宋" w:hAnsi="仿宋" w:eastAsia="仿宋" w:cs="仿宋"/>
          <w:spacing w:val="-2"/>
          <w:sz w:val="32"/>
          <w:szCs w:val="32"/>
        </w:rPr>
        <w:t>根据《中华人民共和国行政复议法</w:t>
      </w:r>
      <w:r>
        <w:rPr>
          <w:rFonts w:hint="eastAsia" w:ascii="仿宋" w:hAnsi="仿宋" w:eastAsia="仿宋" w:cs="仿宋"/>
          <w:spacing w:val="-2"/>
          <w:sz w:val="32"/>
          <w:szCs w:val="32"/>
          <w:lang w:eastAsia="zh-CN"/>
        </w:rPr>
        <w:t>实施条例</w:t>
      </w:r>
      <w:r>
        <w:rPr>
          <w:rFonts w:hint="eastAsia" w:ascii="仿宋" w:hAnsi="仿宋" w:eastAsia="仿宋" w:cs="仿宋"/>
          <w:spacing w:val="-2"/>
          <w:sz w:val="32"/>
          <w:szCs w:val="32"/>
        </w:rPr>
        <w:t>》第</w:t>
      </w:r>
      <w:r>
        <w:rPr>
          <w:rFonts w:hint="eastAsia" w:ascii="仿宋" w:hAnsi="仿宋" w:eastAsia="仿宋" w:cs="仿宋"/>
          <w:spacing w:val="-2"/>
          <w:sz w:val="32"/>
          <w:szCs w:val="32"/>
          <w:lang w:eastAsia="zh-CN"/>
        </w:rPr>
        <w:t>四</w:t>
      </w:r>
      <w:r>
        <w:rPr>
          <w:rFonts w:hint="eastAsia" w:ascii="仿宋" w:hAnsi="仿宋" w:eastAsia="仿宋" w:cs="仿宋"/>
          <w:spacing w:val="-2"/>
          <w:sz w:val="32"/>
          <w:szCs w:val="32"/>
        </w:rPr>
        <w:t>十八条第一款第</w:t>
      </w:r>
      <w:r>
        <w:rPr>
          <w:rFonts w:hint="eastAsia" w:ascii="仿宋" w:hAnsi="仿宋" w:eastAsia="仿宋" w:cs="仿宋"/>
          <w:spacing w:val="-2"/>
          <w:sz w:val="32"/>
          <w:szCs w:val="32"/>
          <w:lang w:eastAsia="zh-CN"/>
        </w:rPr>
        <w:t>（一）</w:t>
      </w:r>
      <w:r>
        <w:rPr>
          <w:rFonts w:hint="eastAsia" w:ascii="仿宋" w:hAnsi="仿宋" w:eastAsia="仿宋" w:cs="仿宋"/>
          <w:spacing w:val="-2"/>
          <w:sz w:val="32"/>
          <w:szCs w:val="32"/>
        </w:rPr>
        <w:t>项的规定，本机关决定如下：</w:t>
      </w:r>
    </w:p>
    <w:p>
      <w:pPr>
        <w:keepNext w:val="0"/>
        <w:keepLines w:val="0"/>
        <w:pageBreakBefore w:val="0"/>
        <w:widowControl w:val="0"/>
        <w:kinsoku/>
        <w:wordWrap/>
        <w:overflowPunct/>
        <w:topLinePunct w:val="0"/>
        <w:autoSpaceDE/>
        <w:autoSpaceDN/>
        <w:bidi w:val="0"/>
        <w:adjustRightInd/>
        <w:spacing w:line="540" w:lineRule="exact"/>
        <w:ind w:firstLine="632" w:firstLineChars="200"/>
        <w:rPr>
          <w:rFonts w:hint="eastAsia" w:ascii="仿宋" w:hAnsi="仿宋" w:eastAsia="仿宋" w:cs="仿宋"/>
          <w:color w:val="auto"/>
          <w:spacing w:val="-2"/>
          <w:sz w:val="32"/>
          <w:szCs w:val="32"/>
          <w:lang w:eastAsia="zh-CN"/>
        </w:rPr>
      </w:pPr>
      <w:r>
        <w:rPr>
          <w:rFonts w:hint="eastAsia" w:ascii="仿宋" w:hAnsi="仿宋" w:eastAsia="仿宋" w:cs="仿宋"/>
          <w:color w:val="auto"/>
          <w:spacing w:val="-2"/>
          <w:sz w:val="32"/>
          <w:szCs w:val="32"/>
          <w:lang w:eastAsia="zh-CN"/>
        </w:rPr>
        <w:t>驳回申请人的行政复议申请。</w:t>
      </w:r>
    </w:p>
    <w:p>
      <w:pPr>
        <w:keepNext w:val="0"/>
        <w:keepLines w:val="0"/>
        <w:pageBreakBefore w:val="0"/>
        <w:widowControl w:val="0"/>
        <w:kinsoku/>
        <w:wordWrap/>
        <w:overflowPunct/>
        <w:topLinePunct w:val="0"/>
        <w:autoSpaceDE/>
        <w:autoSpaceDN/>
        <w:bidi w:val="0"/>
        <w:adjustRightInd/>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如对本决定不服，可以自接到本决定之日起15日内，向柳州市</w:t>
      </w:r>
      <w:r>
        <w:rPr>
          <w:rFonts w:hint="eastAsia" w:ascii="仿宋" w:hAnsi="仿宋" w:eastAsia="仿宋" w:cs="仿宋"/>
          <w:sz w:val="32"/>
          <w:szCs w:val="32"/>
          <w:lang w:eastAsia="zh-CN"/>
        </w:rPr>
        <w:t>柳南区</w:t>
      </w:r>
      <w:r>
        <w:rPr>
          <w:rFonts w:hint="eastAsia" w:ascii="仿宋" w:hAnsi="仿宋" w:eastAsia="仿宋" w:cs="仿宋"/>
          <w:sz w:val="32"/>
          <w:szCs w:val="32"/>
        </w:rPr>
        <w:t>人民法院提起行政诉讼。</w:t>
      </w:r>
    </w:p>
    <w:p>
      <w:pPr>
        <w:pStyle w:val="2"/>
        <w:keepNext w:val="0"/>
        <w:keepLines w:val="0"/>
        <w:pageBreakBefore w:val="0"/>
        <w:widowControl w:val="0"/>
        <w:kinsoku/>
        <w:wordWrap/>
        <w:overflowPunct/>
        <w:topLinePunct w:val="0"/>
        <w:autoSpaceDE/>
        <w:autoSpaceDN/>
        <w:bidi w:val="0"/>
        <w:adjustRightInd/>
        <w:spacing w:line="540" w:lineRule="exact"/>
        <w:ind w:firstLine="640" w:firstLineChars="200"/>
        <w:rPr>
          <w:rFonts w:hint="eastAsia" w:ascii="仿宋" w:hAnsi="仿宋" w:eastAsia="仿宋" w:cs="仿宋"/>
          <w:sz w:val="32"/>
          <w:szCs w:val="32"/>
        </w:rPr>
      </w:pPr>
    </w:p>
    <w:p>
      <w:pPr>
        <w:pStyle w:val="2"/>
        <w:keepNext w:val="0"/>
        <w:keepLines w:val="0"/>
        <w:pageBreakBefore w:val="0"/>
        <w:widowControl w:val="0"/>
        <w:kinsoku/>
        <w:wordWrap/>
        <w:overflowPunct/>
        <w:topLinePunct w:val="0"/>
        <w:autoSpaceDE/>
        <w:autoSpaceDN/>
        <w:bidi w:val="0"/>
        <w:adjustRightInd/>
        <w:spacing w:line="540" w:lineRule="exact"/>
        <w:ind w:firstLine="640" w:firstLineChars="200"/>
        <w:rPr>
          <w:rFonts w:hint="eastAsia" w:ascii="仿宋" w:hAnsi="仿宋" w:eastAsia="仿宋" w:cs="仿宋"/>
          <w:sz w:val="32"/>
          <w:szCs w:val="32"/>
        </w:rPr>
      </w:pPr>
    </w:p>
    <w:p>
      <w:pPr>
        <w:pStyle w:val="2"/>
        <w:keepNext w:val="0"/>
        <w:keepLines w:val="0"/>
        <w:pageBreakBefore w:val="0"/>
        <w:widowControl w:val="0"/>
        <w:kinsoku/>
        <w:wordWrap/>
        <w:overflowPunct/>
        <w:topLinePunct w:val="0"/>
        <w:autoSpaceDE/>
        <w:autoSpaceDN/>
        <w:bidi w:val="0"/>
        <w:adjustRightInd/>
        <w:spacing w:line="540" w:lineRule="exact"/>
        <w:ind w:firstLine="640" w:firstLineChars="200"/>
        <w:rPr>
          <w:rFonts w:hint="eastAsia" w:ascii="仿宋" w:hAnsi="仿宋" w:eastAsia="仿宋" w:cs="仿宋"/>
          <w:sz w:val="32"/>
          <w:szCs w:val="32"/>
        </w:rPr>
      </w:pPr>
    </w:p>
    <w:p>
      <w:pPr>
        <w:pStyle w:val="2"/>
        <w:keepNext w:val="0"/>
        <w:keepLines w:val="0"/>
        <w:pageBreakBefore w:val="0"/>
        <w:widowControl w:val="0"/>
        <w:kinsoku/>
        <w:wordWrap/>
        <w:overflowPunct/>
        <w:topLinePunct w:val="0"/>
        <w:autoSpaceDE/>
        <w:autoSpaceDN/>
        <w:bidi w:val="0"/>
        <w:adjustRightInd/>
        <w:spacing w:line="540" w:lineRule="exact"/>
        <w:ind w:firstLine="640" w:firstLineChars="200"/>
        <w:rPr>
          <w:rFonts w:hint="eastAsia" w:ascii="仿宋" w:hAnsi="仿宋" w:eastAsia="仿宋" w:cs="仿宋"/>
          <w:sz w:val="32"/>
          <w:szCs w:val="32"/>
        </w:rPr>
      </w:pPr>
    </w:p>
    <w:p>
      <w:pPr>
        <w:pStyle w:val="4"/>
        <w:keepNext w:val="0"/>
        <w:keepLines w:val="0"/>
        <w:pageBreakBefore w:val="0"/>
        <w:widowControl w:val="0"/>
        <w:pBdr>
          <w:bottom w:val="none" w:color="auto" w:sz="0" w:space="0"/>
        </w:pBdr>
        <w:tabs>
          <w:tab w:val="center" w:pos="4535"/>
          <w:tab w:val="clear" w:pos="8306"/>
        </w:tabs>
        <w:kinsoku/>
        <w:wordWrap/>
        <w:overflowPunct/>
        <w:topLinePunct w:val="0"/>
        <w:autoSpaceDE/>
        <w:autoSpaceDN/>
        <w:bidi w:val="0"/>
        <w:adjustRightInd/>
        <w:spacing w:line="540" w:lineRule="exact"/>
        <w:ind w:right="23" w:rightChars="11" w:firstLine="680" w:firstLineChars="200"/>
        <w:jc w:val="center"/>
        <w:rPr>
          <w:rFonts w:hint="eastAsia" w:ascii="仿宋" w:hAnsi="仿宋" w:eastAsia="仿宋" w:cs="仿宋"/>
          <w:sz w:val="32"/>
          <w:szCs w:val="32"/>
          <w:lang w:val="en-US" w:eastAsia="zh-CN"/>
        </w:rPr>
      </w:pPr>
      <w:r>
        <w:rPr>
          <w:rFonts w:hint="eastAsia" w:ascii="仿宋" w:hAnsi="仿宋" w:eastAsia="仿宋" w:cs="仿宋"/>
          <w:bCs/>
          <w:spacing w:val="10"/>
          <w:position w:val="6"/>
          <w:sz w:val="32"/>
          <w:szCs w:val="32"/>
          <w:lang w:val="en-US" w:eastAsia="zh-CN"/>
        </w:rPr>
        <w:t xml:space="preserve">                  </w:t>
      </w:r>
      <w:r>
        <w:rPr>
          <w:rFonts w:hint="eastAsia" w:ascii="仿宋" w:hAnsi="仿宋" w:eastAsia="仿宋" w:cs="仿宋"/>
          <w:bCs/>
          <w:spacing w:val="10"/>
          <w:position w:val="6"/>
          <w:sz w:val="32"/>
          <w:szCs w:val="32"/>
        </w:rPr>
        <w:t>二〇二</w:t>
      </w:r>
      <w:r>
        <w:rPr>
          <w:rFonts w:hint="eastAsia" w:ascii="仿宋" w:hAnsi="仿宋" w:eastAsia="仿宋" w:cs="仿宋"/>
          <w:bCs/>
          <w:spacing w:val="10"/>
          <w:position w:val="6"/>
          <w:sz w:val="32"/>
          <w:szCs w:val="32"/>
          <w:lang w:eastAsia="zh-CN"/>
        </w:rPr>
        <w:t>三</w:t>
      </w:r>
      <w:r>
        <w:rPr>
          <w:rFonts w:hint="eastAsia" w:ascii="仿宋" w:hAnsi="仿宋" w:eastAsia="仿宋" w:cs="仿宋"/>
          <w:bCs/>
          <w:spacing w:val="10"/>
          <w:position w:val="6"/>
          <w:sz w:val="32"/>
          <w:szCs w:val="32"/>
        </w:rPr>
        <w:t>年</w:t>
      </w:r>
      <w:r>
        <w:rPr>
          <w:rFonts w:hint="eastAsia" w:ascii="仿宋" w:hAnsi="仿宋" w:eastAsia="仿宋" w:cs="仿宋"/>
          <w:bCs/>
          <w:spacing w:val="10"/>
          <w:position w:val="6"/>
          <w:sz w:val="32"/>
          <w:szCs w:val="32"/>
          <w:lang w:eastAsia="zh-CN"/>
        </w:rPr>
        <w:t>二</w:t>
      </w:r>
      <w:r>
        <w:rPr>
          <w:rFonts w:hint="eastAsia" w:ascii="仿宋" w:hAnsi="仿宋" w:eastAsia="仿宋" w:cs="仿宋"/>
          <w:bCs/>
          <w:spacing w:val="10"/>
          <w:position w:val="6"/>
          <w:sz w:val="32"/>
          <w:szCs w:val="32"/>
        </w:rPr>
        <w:t>月</w:t>
      </w:r>
      <w:r>
        <w:rPr>
          <w:rFonts w:hint="eastAsia" w:ascii="仿宋" w:hAnsi="仿宋" w:eastAsia="仿宋" w:cs="仿宋"/>
          <w:bCs/>
          <w:spacing w:val="10"/>
          <w:position w:val="6"/>
          <w:sz w:val="32"/>
          <w:szCs w:val="32"/>
          <w:lang w:val="en-US" w:eastAsia="zh-CN"/>
        </w:rPr>
        <w:t>二十四</w:t>
      </w:r>
      <w:r>
        <w:rPr>
          <w:rFonts w:hint="eastAsia" w:ascii="仿宋" w:hAnsi="仿宋" w:eastAsia="仿宋" w:cs="仿宋"/>
          <w:bCs/>
          <w:spacing w:val="10"/>
          <w:position w:val="6"/>
          <w:sz w:val="32"/>
          <w:szCs w:val="32"/>
          <w:lang w:eastAsia="zh-CN"/>
        </w:rPr>
        <w:t>日</w:t>
      </w:r>
    </w:p>
    <w:p>
      <w:pPr>
        <w:pStyle w:val="2"/>
        <w:keepNext w:val="0"/>
        <w:keepLines w:val="0"/>
        <w:pageBreakBefore w:val="0"/>
        <w:widowControl w:val="0"/>
        <w:kinsoku/>
        <w:wordWrap/>
        <w:overflowPunct/>
        <w:topLinePunct w:val="0"/>
        <w:autoSpaceDE/>
        <w:autoSpaceDN/>
        <w:bidi w:val="0"/>
        <w:spacing w:line="560" w:lineRule="exact"/>
        <w:ind w:firstLine="640" w:firstLineChars="200"/>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left="210" w:leftChars="100" w:right="210" w:rightChars="10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抄送：柳州市</w:t>
      </w:r>
      <w:r>
        <w:rPr>
          <w:rFonts w:hint="eastAsia" w:ascii="仿宋" w:hAnsi="仿宋" w:eastAsia="仿宋" w:cs="仿宋"/>
          <w:sz w:val="32"/>
          <w:szCs w:val="32"/>
          <w:lang w:eastAsia="zh-CN"/>
        </w:rPr>
        <w:t>市场监督管理局</w:t>
      </w:r>
    </w:p>
    <w:sectPr>
      <w:footerReference r:id="rId3" w:type="default"/>
      <w:pgSz w:w="11906" w:h="16838"/>
      <w:pgMar w:top="1814" w:right="1474" w:bottom="1701" w:left="158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- 1 -</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pPr>
                      <w:pStyle w:val="3"/>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- 1 -</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ED520E"/>
    <w:multiLevelType w:val="singleLevel"/>
    <w:tmpl w:val="BBED520E"/>
    <w:lvl w:ilvl="0" w:tentative="0">
      <w:start w:val="1"/>
      <w:numFmt w:val="decimal"/>
      <w:suff w:val="space"/>
      <w:lvlText w:val="%1."/>
      <w:lvlJc w:val="left"/>
      <w:rPr>
        <w:rFonts w:hint="default" w:ascii="仿宋" w:hAnsi="仿宋" w:eastAsia="仿宋" w:cs="仿宋"/>
        <w:sz w:val="32"/>
        <w:szCs w:val="32"/>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1"/>
  <w:bordersDoNotSurroundFooter w:val="1"/>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dkN2RiZTA3MTE4ZDA3YzI5NDg1MWFlODdmY2NlZWYifQ=="/>
  </w:docVars>
  <w:rsids>
    <w:rsidRoot w:val="375F51DF"/>
    <w:rsid w:val="001B60E3"/>
    <w:rsid w:val="001C5B29"/>
    <w:rsid w:val="00205406"/>
    <w:rsid w:val="00256202"/>
    <w:rsid w:val="00503C5D"/>
    <w:rsid w:val="005B63DA"/>
    <w:rsid w:val="005E1A06"/>
    <w:rsid w:val="006B23F8"/>
    <w:rsid w:val="006D4147"/>
    <w:rsid w:val="007944E0"/>
    <w:rsid w:val="007C5015"/>
    <w:rsid w:val="007D68E8"/>
    <w:rsid w:val="008709E8"/>
    <w:rsid w:val="00897A73"/>
    <w:rsid w:val="008E24D6"/>
    <w:rsid w:val="00984A9C"/>
    <w:rsid w:val="00BA0151"/>
    <w:rsid w:val="00C43037"/>
    <w:rsid w:val="00E707CD"/>
    <w:rsid w:val="00FF2D6D"/>
    <w:rsid w:val="02432BB4"/>
    <w:rsid w:val="02901CA1"/>
    <w:rsid w:val="02A675EC"/>
    <w:rsid w:val="03351867"/>
    <w:rsid w:val="033870F8"/>
    <w:rsid w:val="043E2840"/>
    <w:rsid w:val="04873D6A"/>
    <w:rsid w:val="04BF79D2"/>
    <w:rsid w:val="07982D63"/>
    <w:rsid w:val="08520FAA"/>
    <w:rsid w:val="09C676BC"/>
    <w:rsid w:val="0A4977C2"/>
    <w:rsid w:val="0C250A62"/>
    <w:rsid w:val="0C2972BF"/>
    <w:rsid w:val="0E8C08E8"/>
    <w:rsid w:val="0EB97405"/>
    <w:rsid w:val="0EDD68F9"/>
    <w:rsid w:val="0F035BAB"/>
    <w:rsid w:val="0F546D60"/>
    <w:rsid w:val="0F7B0BAF"/>
    <w:rsid w:val="10537A3A"/>
    <w:rsid w:val="10666984"/>
    <w:rsid w:val="10A54AE4"/>
    <w:rsid w:val="120F17F3"/>
    <w:rsid w:val="122D7577"/>
    <w:rsid w:val="12403BA0"/>
    <w:rsid w:val="13220D35"/>
    <w:rsid w:val="1444230F"/>
    <w:rsid w:val="158E0FCF"/>
    <w:rsid w:val="15EF269A"/>
    <w:rsid w:val="17054290"/>
    <w:rsid w:val="17D80A6B"/>
    <w:rsid w:val="180D3D90"/>
    <w:rsid w:val="19EB5EAE"/>
    <w:rsid w:val="1A265E91"/>
    <w:rsid w:val="1A3B1A8D"/>
    <w:rsid w:val="1B1E3D8C"/>
    <w:rsid w:val="1B8649CF"/>
    <w:rsid w:val="1B9F6FD2"/>
    <w:rsid w:val="1C2A5563"/>
    <w:rsid w:val="1CFC29D3"/>
    <w:rsid w:val="1D1141C3"/>
    <w:rsid w:val="1D5C69F5"/>
    <w:rsid w:val="1E244464"/>
    <w:rsid w:val="1EE92146"/>
    <w:rsid w:val="1F1007F6"/>
    <w:rsid w:val="1F716C87"/>
    <w:rsid w:val="1FE67D19"/>
    <w:rsid w:val="205A7EED"/>
    <w:rsid w:val="20F11AFB"/>
    <w:rsid w:val="2164697A"/>
    <w:rsid w:val="21EE5169"/>
    <w:rsid w:val="223B60FC"/>
    <w:rsid w:val="233B1137"/>
    <w:rsid w:val="241A5E79"/>
    <w:rsid w:val="252D7B95"/>
    <w:rsid w:val="258C3110"/>
    <w:rsid w:val="25BE5D82"/>
    <w:rsid w:val="26031DAF"/>
    <w:rsid w:val="260D13C4"/>
    <w:rsid w:val="27074047"/>
    <w:rsid w:val="282B13DB"/>
    <w:rsid w:val="285B1CD7"/>
    <w:rsid w:val="28A05EDD"/>
    <w:rsid w:val="29C11B4F"/>
    <w:rsid w:val="2A8B6E27"/>
    <w:rsid w:val="2BDB6953"/>
    <w:rsid w:val="2D597D7C"/>
    <w:rsid w:val="2DEA1540"/>
    <w:rsid w:val="2E357FE4"/>
    <w:rsid w:val="2FD07CB9"/>
    <w:rsid w:val="30452754"/>
    <w:rsid w:val="3368505D"/>
    <w:rsid w:val="33706882"/>
    <w:rsid w:val="34FC1BF9"/>
    <w:rsid w:val="35203FB3"/>
    <w:rsid w:val="357A2F85"/>
    <w:rsid w:val="3602129F"/>
    <w:rsid w:val="36261E70"/>
    <w:rsid w:val="3636283A"/>
    <w:rsid w:val="375F51DF"/>
    <w:rsid w:val="37A971AC"/>
    <w:rsid w:val="38156F95"/>
    <w:rsid w:val="38980E69"/>
    <w:rsid w:val="38F66DC7"/>
    <w:rsid w:val="398F4463"/>
    <w:rsid w:val="3A0F7F96"/>
    <w:rsid w:val="3A490D14"/>
    <w:rsid w:val="3AB64CCD"/>
    <w:rsid w:val="3B675D5A"/>
    <w:rsid w:val="3C936023"/>
    <w:rsid w:val="3CBB3CE2"/>
    <w:rsid w:val="3D1424FC"/>
    <w:rsid w:val="3D2E7566"/>
    <w:rsid w:val="3DAF5D68"/>
    <w:rsid w:val="3DB912E6"/>
    <w:rsid w:val="3E294581"/>
    <w:rsid w:val="3EE47343"/>
    <w:rsid w:val="3EE871B2"/>
    <w:rsid w:val="3F253AD3"/>
    <w:rsid w:val="3F414C3A"/>
    <w:rsid w:val="3F4D34B9"/>
    <w:rsid w:val="3F8769CB"/>
    <w:rsid w:val="408A5570"/>
    <w:rsid w:val="41183830"/>
    <w:rsid w:val="412455BA"/>
    <w:rsid w:val="41C34045"/>
    <w:rsid w:val="41D82741"/>
    <w:rsid w:val="41FF6CEC"/>
    <w:rsid w:val="42416EAD"/>
    <w:rsid w:val="42CD494D"/>
    <w:rsid w:val="437E71F6"/>
    <w:rsid w:val="43CF4822"/>
    <w:rsid w:val="44827184"/>
    <w:rsid w:val="44E76F80"/>
    <w:rsid w:val="455776CD"/>
    <w:rsid w:val="456C57AF"/>
    <w:rsid w:val="45B17547"/>
    <w:rsid w:val="45DB3B6F"/>
    <w:rsid w:val="46733805"/>
    <w:rsid w:val="471425D5"/>
    <w:rsid w:val="47330AB1"/>
    <w:rsid w:val="47413903"/>
    <w:rsid w:val="484A40FE"/>
    <w:rsid w:val="49955F1C"/>
    <w:rsid w:val="4A010C5B"/>
    <w:rsid w:val="4A2C20DD"/>
    <w:rsid w:val="4A4E191B"/>
    <w:rsid w:val="4ACA6222"/>
    <w:rsid w:val="4B5F07FC"/>
    <w:rsid w:val="4B6728DB"/>
    <w:rsid w:val="4B9C6EFE"/>
    <w:rsid w:val="4E667571"/>
    <w:rsid w:val="4E9E721A"/>
    <w:rsid w:val="4EE076EF"/>
    <w:rsid w:val="4F9B2DF4"/>
    <w:rsid w:val="4FE70B67"/>
    <w:rsid w:val="51E23F34"/>
    <w:rsid w:val="525D2E8F"/>
    <w:rsid w:val="52A30E43"/>
    <w:rsid w:val="535A7AE5"/>
    <w:rsid w:val="558C48E3"/>
    <w:rsid w:val="561F00C7"/>
    <w:rsid w:val="571423AF"/>
    <w:rsid w:val="57315742"/>
    <w:rsid w:val="57DD356C"/>
    <w:rsid w:val="59A610FB"/>
    <w:rsid w:val="5ADC59C5"/>
    <w:rsid w:val="5E117D9D"/>
    <w:rsid w:val="5F50072F"/>
    <w:rsid w:val="5F6F3B36"/>
    <w:rsid w:val="63273D52"/>
    <w:rsid w:val="63AC1C55"/>
    <w:rsid w:val="657C220F"/>
    <w:rsid w:val="65D541BD"/>
    <w:rsid w:val="67542D87"/>
    <w:rsid w:val="677D5F41"/>
    <w:rsid w:val="67F5295B"/>
    <w:rsid w:val="6A0154E3"/>
    <w:rsid w:val="6AC83870"/>
    <w:rsid w:val="6ACD79EC"/>
    <w:rsid w:val="6B01790A"/>
    <w:rsid w:val="6B7038DB"/>
    <w:rsid w:val="6B824620"/>
    <w:rsid w:val="6C1A3E96"/>
    <w:rsid w:val="6C505192"/>
    <w:rsid w:val="6D2B0729"/>
    <w:rsid w:val="6DE04037"/>
    <w:rsid w:val="6E1E5643"/>
    <w:rsid w:val="6E4F6056"/>
    <w:rsid w:val="6E637C83"/>
    <w:rsid w:val="6F163899"/>
    <w:rsid w:val="6FAF6E4E"/>
    <w:rsid w:val="703D7238"/>
    <w:rsid w:val="71B60359"/>
    <w:rsid w:val="729126DA"/>
    <w:rsid w:val="72DC7B1B"/>
    <w:rsid w:val="741E2752"/>
    <w:rsid w:val="746622F4"/>
    <w:rsid w:val="78D11888"/>
    <w:rsid w:val="7990373A"/>
    <w:rsid w:val="7A2D1469"/>
    <w:rsid w:val="7A5A3E9E"/>
    <w:rsid w:val="7A7D0177"/>
    <w:rsid w:val="7AAD43E3"/>
    <w:rsid w:val="7AE719BB"/>
    <w:rsid w:val="7BF24C93"/>
    <w:rsid w:val="7D6A2C3A"/>
    <w:rsid w:val="7DAF62C5"/>
    <w:rsid w:val="7DD102BE"/>
    <w:rsid w:val="7DED7C18"/>
    <w:rsid w:val="7F78540D"/>
    <w:rsid w:val="7FD73D7A"/>
    <w:rsid w:val="7FE97769"/>
    <w:rsid w:val="FD9DA58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textAlignment w:val="baseline"/>
    </w:pPr>
    <w:rPr>
      <w:rFonts w:ascii="Calibri" w:hAnsi="Calibri" w:eastAsia="宋体" w:cs="Times New Roman"/>
      <w:kern w:val="2"/>
      <w:sz w:val="21"/>
      <w:szCs w:val="24"/>
      <w:lang w:val="en-US" w:eastAsia="zh-CN" w:bidi="ar-SA"/>
    </w:rPr>
  </w:style>
  <w:style w:type="character" w:default="1" w:styleId="8">
    <w:name w:val="Default Paragraph Font"/>
    <w:unhideWhenUsed/>
    <w:qFormat/>
    <w:uiPriority w:val="1"/>
  </w:style>
  <w:style w:type="table" w:default="1" w:styleId="6">
    <w:name w:val="Normal Table"/>
    <w:unhideWhenUsed/>
    <w:qFormat/>
    <w:uiPriority w:val="99"/>
    <w:tblPr>
      <w:tblStyle w:val="6"/>
      <w:tblCellMar>
        <w:top w:w="0" w:type="dxa"/>
        <w:left w:w="108" w:type="dxa"/>
        <w:bottom w:w="0" w:type="dxa"/>
        <w:right w:w="108" w:type="dxa"/>
      </w:tblCellMar>
    </w:tblPr>
  </w:style>
  <w:style w:type="paragraph" w:styleId="2">
    <w:name w:val="Body Text"/>
    <w:basedOn w:val="1"/>
    <w:qFormat/>
    <w:uiPriority w:val="99"/>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qFormat/>
    <w:uiPriority w:val="0"/>
    <w:pPr>
      <w:spacing w:before="100" w:beforeAutospacing="1" w:after="100" w:afterAutospacing="1"/>
      <w:jc w:val="left"/>
    </w:pPr>
    <w:rPr>
      <w:kern w:val="0"/>
      <w:sz w:val="24"/>
    </w:rPr>
  </w:style>
  <w:style w:type="table" w:styleId="7">
    <w:name w:val="Table Grid"/>
    <w:basedOn w:val="6"/>
    <w:qFormat/>
    <w:uiPriority w:val="0"/>
    <w:pPr>
      <w:widowControl w:val="0"/>
      <w:jc w:val="both"/>
    </w:pPr>
    <w:tblPr>
      <w:tblStyle w:val="6"/>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4617</Words>
  <Characters>4984</Characters>
  <Lines>72</Lines>
  <Paragraphs>20</Paragraphs>
  <TotalTime>73</TotalTime>
  <ScaleCrop>false</ScaleCrop>
  <LinksUpToDate>false</LinksUpToDate>
  <CharactersWithSpaces>5007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2022-07-28T18:46:00Z</dcterms:created>
  <dc:creator>Administrator</dc:creator>
  <cp:lastModifiedBy>。。。颖  </cp:lastModifiedBy>
  <cp:lastPrinted>2023-02-24T08:15:52Z</cp:lastPrinted>
  <dcterms:modified xsi:type="dcterms:W3CDTF">2023-07-12T03:23:11Z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00EF34D841914C60B07E284518203208_13</vt:lpwstr>
  </property>
</Properties>
</file>