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柳州市柳江区疾病预防控制中心（柳州市柳江区卫生监督所）202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年“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双随机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”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抽检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结果公示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第二批）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根据国家卫生健康委、国家疾控局、国家中医药局《关于印发202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年国家随机监督抽查计划的通知》要求，202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年国家下达柳江区“双随机”监督抽检任务总数1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家，其中公共场所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107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家、生活饮用水5家、放射卫生4家、学校卫生6家、医疗卫生1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家、传染病防治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9家、餐具饮具集中消毒单位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1家、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妇幼健康5家。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柳州市柳江区疾病预防控制中心（柳州市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柳江区卫生监督所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对以上单位进行了监督检查，并委托第三方检测机构对有检测任务的单位进行了采样检测，目前任务已全部完成。202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柳州市柳江区疾病预防控制中心（柳州市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柳江区卫生监督所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已对辖区内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公共场所中的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游泳场所“双随机”抽检结果进行了公示，现将剩余任务单位抽检结果公示如下（详见附件）。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附件：1. 公共场所抽检结果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生活饮用水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抽检结果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放射卫生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抽检结果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学校卫生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抽检结果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医疗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卫生抽检结果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传染病防治抽检结果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餐具饮具集中消毒单位抽检结果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妇幼健康抽检结果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（柳州市柳江区疾病预防控制中心）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柳州市柳江区卫生监督所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1日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B60894"/>
    <w:multiLevelType w:val="singleLevel"/>
    <w:tmpl w:val="B1B60894"/>
    <w:lvl w:ilvl="0" w:tentative="0">
      <w:start w:val="2"/>
      <w:numFmt w:val="decimal"/>
      <w:suff w:val="space"/>
      <w:lvlText w:val="%1."/>
      <w:lvlJc w:val="left"/>
      <w:pPr>
        <w:ind w:left="160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kYjY0ZDY3NDU2ZTE5YjA0YWE0NDcxNzA3YTIwMGUifQ=="/>
    <w:docVar w:name="KSO_WPS_MARK_KEY" w:val="e2fa44b6-f53a-4121-856f-92c5665a6973"/>
  </w:docVars>
  <w:rsids>
    <w:rsidRoot w:val="354D2817"/>
    <w:rsid w:val="032F77B5"/>
    <w:rsid w:val="1F0076B4"/>
    <w:rsid w:val="2DA83667"/>
    <w:rsid w:val="354D2817"/>
    <w:rsid w:val="406B009A"/>
    <w:rsid w:val="569228A6"/>
    <w:rsid w:val="5B7B6D55"/>
    <w:rsid w:val="64D42DDA"/>
    <w:rsid w:val="6F9603E0"/>
    <w:rsid w:val="701F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spacing w:after="120"/>
      <w:ind w:left="200" w:leftChars="200"/>
    </w:pPr>
  </w:style>
  <w:style w:type="paragraph" w:styleId="3">
    <w:name w:val="Title"/>
    <w:basedOn w:val="1"/>
    <w:next w:val="2"/>
    <w:qFormat/>
    <w:uiPriority w:val="0"/>
    <w:pPr>
      <w:spacing w:line="0" w:lineRule="atLeast"/>
      <w:jc w:val="center"/>
    </w:pPr>
    <w:rPr>
      <w:rFonts w:ascii="Arial" w:hAnsi="Arial" w:eastAsia="黑体"/>
      <w:sz w:val="5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453</Words>
  <Characters>477</Characters>
  <Lines>0</Lines>
  <Paragraphs>0</Paragraphs>
  <TotalTime>0</TotalTime>
  <ScaleCrop>false</ScaleCrop>
  <LinksUpToDate>false</LinksUpToDate>
  <CharactersWithSpaces>502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2022-09-26T09:22:00Z</dcterms:created>
  <dc:creator>595413918</dc:creator>
  <cp:lastModifiedBy>595413918</cp:lastModifiedBy>
  <dcterms:modified xsi:type="dcterms:W3CDTF">2025-11-03T07:49:47Z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BB7EC94B0074414EB0B9327F7F7CB1F8</vt:lpwstr>
  </property>
</Properties>
</file>