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柳州市柳江区XX镇冬春救助审批表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6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本人申请或各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村民小组提名</w:t>
            </w:r>
          </w:p>
        </w:tc>
        <w:tc>
          <w:tcPr>
            <w:tcW w:w="6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经本人申请或各村民小组提名，现上报需救助人口一览表（包括户主姓名、身份证号、电话、家庭住址、救助人口、账号等）。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本人申请/各村民小组提名负责人：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所在村委或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社区意见</w:t>
            </w:r>
          </w:p>
        </w:tc>
        <w:tc>
          <w:tcPr>
            <w:tcW w:w="6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经民主评议，张榜公示，同意上报  等  名同志给予救助。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经办人及联系电话：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920" w:firstLineChars="1400"/>
              <w:jc w:val="left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镇政府意见</w:t>
            </w:r>
          </w:p>
        </w:tc>
        <w:tc>
          <w:tcPr>
            <w:tcW w:w="6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经村委会（社区）民主评议，X镇核实，XX等XX群众符合救助条件，建议给予救助。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分管领导：       应急负责人：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镇政府（公章）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县（市、区）应急局审批意见</w:t>
            </w:r>
          </w:p>
        </w:tc>
        <w:tc>
          <w:tcPr>
            <w:tcW w:w="6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审批领导签字：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柳州市柳江区应急管理局（盖章）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说明：（1）此表一式两份，由县（市、区）应急管理局和乡镇（街道）各存一份。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（2）表后需附民主评议会议记录复印件（盖章）、公示原件及公示图片。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21983"/>
    <w:rsid w:val="1C5856D7"/>
    <w:rsid w:val="62A2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2023-09-07T08:05:00Z</dcterms:created>
  <dc:creator>蜂窝煤杀手</dc:creator>
  <cp:lastModifiedBy>admin</cp:lastModifiedBy>
  <dcterms:modified xsi:type="dcterms:W3CDTF">2024-09-26T08:16:54Z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8A825A7837334BA0AFF404499ED32B13</vt:lpwstr>
  </property>
</Properties>
</file>