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0" w:firstLineChars="0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附件2</w:t>
      </w:r>
    </w:p>
    <w:p>
      <w:pPr>
        <w:pStyle w:val="2"/>
        <w:spacing w:line="560" w:lineRule="exact"/>
        <w:rPr>
          <w:rFonts w:hint="eastAsia" w:ascii="方正小标宋简体" w:hAnsi="方正小标宋简体" w:eastAsia="方正小标宋简体" w:cs="方正小标宋简体"/>
          <w:b w:val="0"/>
          <w:bCs w:val="0"/>
          <w:szCs w:val="44"/>
        </w:rPr>
      </w:pPr>
    </w:p>
    <w:p>
      <w:pPr>
        <w:pStyle w:val="2"/>
        <w:spacing w:line="560" w:lineRule="exact"/>
        <w:rPr>
          <w:rFonts w:hint="eastAsia" w:ascii="Times New Roman" w:hAnsi="Times New Roman" w:eastAsia="方正小标宋简体" w:cs="Times New Roman"/>
          <w:b w:val="0"/>
          <w:bCs w:val="0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柳江区</w:t>
      </w:r>
      <w:r>
        <w:rPr>
          <w:rFonts w:hint="eastAsia" w:ascii="Times New Roman" w:hAnsi="Times New Roman" w:eastAsia="方正小标宋简体" w:cs="Times New Roman"/>
          <w:b w:val="0"/>
          <w:bCs w:val="0"/>
          <w:szCs w:val="44"/>
        </w:rPr>
        <w:t>三都镇</w:t>
      </w: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zCs w:val="44"/>
        </w:rPr>
        <w:t>4</w:t>
      </w: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年水稻高产攻关示范片</w:t>
      </w:r>
    </w:p>
    <w:p>
      <w:pPr>
        <w:pStyle w:val="2"/>
        <w:spacing w:line="560" w:lineRule="exact"/>
        <w:rPr>
          <w:rFonts w:ascii="Times New Roman" w:hAnsi="Times New Roman" w:eastAsia="方正小标宋简体" w:cs="Times New Roman"/>
          <w:b w:val="0"/>
          <w:bCs w:val="0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Cs w:val="44"/>
        </w:rPr>
        <w:t>创建项目领导小组办公室成员名单</w:t>
      </w:r>
    </w:p>
    <w:p>
      <w:pPr>
        <w:spacing w:line="520" w:lineRule="exact"/>
        <w:ind w:firstLine="280" w:firstLineChars="100"/>
        <w:rPr>
          <w:rFonts w:hint="eastAsia" w:ascii="仿宋_GB2312" w:hAnsi="Times New Roman" w:eastAsia="仿宋_GB2312" w:cs="Times New Roman"/>
          <w:bCs/>
          <w:sz w:val="28"/>
          <w:szCs w:val="28"/>
        </w:rPr>
      </w:pP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  任：韦兴琳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镇副镇长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副主任：韦俊平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镇农业农村综合服务中心副主任</w:t>
      </w:r>
    </w:p>
    <w:p>
      <w:pPr>
        <w:spacing w:line="560" w:lineRule="exact"/>
        <w:ind w:firstLine="320" w:firstLineChars="100"/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成  员：朱远秋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 xml:space="preserve">  镇财政所所长</w:t>
      </w:r>
    </w:p>
    <w:p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韦  懿  镇财政所干事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滕色林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镇农业农村综合服务中心高级农艺师</w:t>
      </w:r>
    </w:p>
    <w:p>
      <w:pPr>
        <w:spacing w:line="560" w:lineRule="exact"/>
        <w:ind w:firstLine="1050" w:firstLine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覃巧术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镇农业农村综合服务中心干事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覃富江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镇农业农村综合服务中心干事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韦洪磊  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镇农业农村综合服务中心干事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1600" w:firstLineChars="500"/>
        <w:jc w:val="left"/>
        <w:rPr>
          <w:rFonts w:ascii="仿宋_GB2312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韦天模  白见村党支部书记、村民委员会主任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韦丽明  白见</w:t>
      </w:r>
      <w:r>
        <w:rPr>
          <w:rFonts w:hint="eastAsia" w:ascii="仿宋_GB2312" w:hAnsi="Times New Roman" w:eastAsia="仿宋_GB2312" w:cs="Times New Roman"/>
          <w:bCs/>
          <w:sz w:val="32"/>
          <w:szCs w:val="32"/>
        </w:rPr>
        <w:t>村村民委员会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副主任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zhjZDI5YmY1MzFjODUwNjU5MWVmZjU5ZTdmZmUifQ=="/>
  </w:docVars>
  <w:rsids>
    <w:rsidRoot w:val="7AAE67B4"/>
    <w:rsid w:val="27842AC4"/>
    <w:rsid w:val="6C814A92"/>
    <w:rsid w:val="7AA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3">
    <w:name w:val="Body Text First Indent"/>
    <w:basedOn w:val="2"/>
    <w:autoRedefine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2024-04-15T09:03:00Z</dcterms:created>
  <dc:creator>木宋</dc:creator>
  <cp:lastModifiedBy>木宋</cp:lastModifiedBy>
  <dcterms:modified xsi:type="dcterms:W3CDTF">2024-04-15T09:05:50Z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3993E64755FA48328870CAD2662C15F8_13</vt:lpwstr>
  </property>
</Properties>
</file>