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柳江区2020年第七次全国人口普查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kern w:val="0"/>
          <w:sz w:val="32"/>
          <w:szCs w:val="22"/>
          <w:vertAlign w:val="superscript"/>
          <w:lang w:val="en-US" w:eastAsia="zh-CN"/>
        </w:rPr>
      </w:pPr>
      <w:r>
        <w:rPr>
          <w:rFonts w:hint="eastAsia" w:ascii="方正小标宋_GBK" w:hAnsi="方正小标宋_GBK" w:eastAsia="方正小标宋_GBK" w:cs="方正小标宋_GBK"/>
          <w:sz w:val="44"/>
          <w:szCs w:val="44"/>
          <w:lang w:val="en-US" w:eastAsia="zh-CN"/>
        </w:rPr>
        <w:t>主要数据公报</w:t>
      </w:r>
      <w:r>
        <w:rPr>
          <w:rFonts w:hint="eastAsia" w:ascii="仿宋" w:hAnsi="仿宋" w:eastAsia="仿宋" w:cs="仿宋"/>
          <w:color w:val="auto"/>
          <w:kern w:val="0"/>
          <w:sz w:val="32"/>
          <w:szCs w:val="22"/>
          <w:vertAlign w:val="superscript"/>
          <w:lang w:val="en-US" w:eastAsia="zh-CN"/>
        </w:rPr>
        <w:t>[1]</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600" w:lineRule="exact"/>
        <w:jc w:val="center"/>
        <w:textAlignment w:val="auto"/>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柳州市柳江区统计局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第七次全国人口普查领导小组办公室</w:t>
      </w:r>
    </w:p>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2021年6月11日</w:t>
      </w:r>
    </w:p>
    <w:p>
      <w:pPr>
        <w:keepNext w:val="0"/>
        <w:keepLines w:val="0"/>
        <w:pageBreakBefore w:val="0"/>
        <w:kinsoku/>
        <w:wordWrap/>
        <w:overflowPunct/>
        <w:topLinePunct w:val="0"/>
        <w:autoSpaceDE/>
        <w:autoSpaceDN/>
        <w:bidi w:val="0"/>
        <w:spacing w:line="580" w:lineRule="exact"/>
        <w:ind w:firstLine="640" w:firstLineChars="200"/>
        <w:textAlignment w:val="auto"/>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根据《中华人民共和国统计法》《全国人口普查条例》规定和《国务院关于开展第七次全国人口普查的通知》（国发〔2019〕24号）要求，柳江区按照广西、柳州市人普办统一部署进行了第七次全国人口普查[2]。一年多以来，在上级政府的统一领导下，在全区各级普查机构和普查人员的共同努力下，在全区普查对象的积极配合下，目前已圆满完成普查现场登记和普查主要数据的汇总工作。根据第七次全国人口普查结果，现将2020年11月1日零时柳州市柳江区人口的主要数据公布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常住人口及人口分布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40"/>
          <w:lang w:val="en-US" w:eastAsia="zh-CN"/>
        </w:rPr>
        <w:t>全区常住人口</w:t>
      </w:r>
      <w:r>
        <w:rPr>
          <w:rFonts w:hint="eastAsia" w:ascii="仿宋_GB2312" w:hAnsi="仿宋_GB2312" w:eastAsia="仿宋_GB2312" w:cs="仿宋_GB2312"/>
          <w:sz w:val="32"/>
          <w:szCs w:val="40"/>
          <w:vertAlign w:val="superscript"/>
          <w:lang w:val="en-US" w:eastAsia="zh-CN"/>
        </w:rPr>
        <w:t>[3]</w:t>
      </w:r>
      <w:r>
        <w:rPr>
          <w:rFonts w:hint="eastAsia" w:ascii="仿宋_GB2312" w:hAnsi="仿宋_GB2312" w:eastAsia="仿宋_GB2312" w:cs="仿宋_GB2312"/>
          <w:sz w:val="32"/>
          <w:szCs w:val="40"/>
          <w:vertAlign w:val="baseline"/>
          <w:lang w:val="en-US" w:eastAsia="zh-CN"/>
        </w:rPr>
        <w:t>为503772人，</w:t>
      </w:r>
      <w:r>
        <w:rPr>
          <w:rFonts w:hint="eastAsia" w:ascii="仿宋_GB2312" w:hAnsi="仿宋_GB2312" w:eastAsia="仿宋_GB2312" w:cs="仿宋_GB2312"/>
          <w:sz w:val="32"/>
          <w:szCs w:val="40"/>
          <w:lang w:val="en-US" w:eastAsia="zh-CN"/>
        </w:rPr>
        <w:t>与2010年第六次全国人口普查的</w:t>
      </w:r>
      <w:r>
        <w:rPr>
          <w:rFonts w:hint="eastAsia" w:ascii="仿宋" w:hAnsi="仿宋" w:eastAsia="仿宋" w:cs="仿宋"/>
          <w:i w:val="0"/>
          <w:iCs w:val="0"/>
          <w:color w:val="000000"/>
          <w:sz w:val="32"/>
          <w:szCs w:val="32"/>
          <w:u w:val="none"/>
        </w:rPr>
        <w:t>469482</w:t>
      </w:r>
      <w:r>
        <w:rPr>
          <w:rFonts w:hint="eastAsia" w:ascii="仿宋_GB2312" w:hAnsi="仿宋_GB2312" w:eastAsia="仿宋_GB2312" w:cs="仿宋_GB2312"/>
          <w:sz w:val="32"/>
          <w:szCs w:val="40"/>
          <w:lang w:val="en-US" w:eastAsia="zh-CN"/>
        </w:rPr>
        <w:t>人相比，十年</w:t>
      </w:r>
      <w:r>
        <w:rPr>
          <w:rFonts w:hint="eastAsia" w:ascii="仿宋_GB2312" w:hAnsi="仿宋_GB2312" w:eastAsia="仿宋_GB2312" w:cs="仿宋_GB2312"/>
          <w:b w:val="0"/>
          <w:bCs w:val="0"/>
          <w:sz w:val="32"/>
          <w:szCs w:val="32"/>
          <w:lang w:val="en-US" w:eastAsia="zh-CN"/>
        </w:rPr>
        <w:t>共增加</w:t>
      </w:r>
      <w:r>
        <w:rPr>
          <w:rFonts w:hint="eastAsia" w:ascii="仿宋" w:hAnsi="仿宋" w:eastAsia="仿宋" w:cs="仿宋"/>
          <w:b w:val="0"/>
          <w:bCs w:val="0"/>
          <w:i w:val="0"/>
          <w:iCs w:val="0"/>
          <w:color w:val="000000"/>
          <w:sz w:val="32"/>
          <w:szCs w:val="32"/>
          <w:u w:val="none"/>
        </w:rPr>
        <w:t>34290</w:t>
      </w:r>
      <w:r>
        <w:rPr>
          <w:rFonts w:hint="eastAsia" w:ascii="仿宋_GB2312" w:hAnsi="仿宋_GB2312" w:eastAsia="仿宋_GB2312" w:cs="仿宋_GB2312"/>
          <w:b w:val="0"/>
          <w:bCs w:val="0"/>
          <w:sz w:val="32"/>
          <w:szCs w:val="32"/>
          <w:lang w:val="en-US" w:eastAsia="zh-CN"/>
        </w:rPr>
        <w:t>人，增长</w:t>
      </w:r>
      <w:r>
        <w:rPr>
          <w:rFonts w:hint="eastAsia" w:ascii="仿宋" w:hAnsi="仿宋" w:eastAsia="仿宋" w:cs="仿宋"/>
          <w:b w:val="0"/>
          <w:bCs w:val="0"/>
          <w:i w:val="0"/>
          <w:iCs w:val="0"/>
          <w:color w:val="000000"/>
          <w:sz w:val="32"/>
          <w:szCs w:val="32"/>
          <w:u w:val="none"/>
        </w:rPr>
        <w:t xml:space="preserve">7.30 </w:t>
      </w:r>
      <w:r>
        <w:rPr>
          <w:rFonts w:hint="eastAsia" w:ascii="仿宋" w:hAnsi="仿宋" w:eastAsia="仿宋" w:cs="仿宋"/>
          <w:b w:val="0"/>
          <w:bCs w:val="0"/>
          <w:i w:val="0"/>
          <w:iCs w:val="0"/>
          <w:color w:val="000000"/>
          <w:sz w:val="32"/>
          <w:szCs w:val="32"/>
          <w:u w:val="none"/>
          <w:lang w:val="en-US" w:eastAsia="zh-CN"/>
        </w:rPr>
        <w:t>%</w:t>
      </w:r>
      <w:r>
        <w:rPr>
          <w:rFonts w:hint="eastAsia" w:ascii="仿宋_GB2312" w:hAnsi="仿宋_GB2312" w:eastAsia="仿宋_GB2312" w:cs="仿宋_GB2312"/>
          <w:b w:val="0"/>
          <w:bCs w:val="0"/>
          <w:sz w:val="32"/>
          <w:szCs w:val="32"/>
          <w:lang w:val="en-US" w:eastAsia="zh-CN"/>
        </w:rPr>
        <w:t>，年平均增长率为</w:t>
      </w:r>
      <w:r>
        <w:rPr>
          <w:rFonts w:hint="eastAsia" w:ascii="仿宋" w:hAnsi="仿宋" w:eastAsia="仿宋" w:cs="仿宋"/>
          <w:b w:val="0"/>
          <w:bCs w:val="0"/>
          <w:i w:val="0"/>
          <w:iCs w:val="0"/>
          <w:color w:val="000000"/>
          <w:sz w:val="32"/>
          <w:szCs w:val="32"/>
          <w:u w:val="none"/>
        </w:rPr>
        <w:t>0.71</w:t>
      </w:r>
      <w:r>
        <w:rPr>
          <w:rFonts w:hint="eastAsia" w:ascii="仿宋" w:hAnsi="仿宋" w:eastAsia="仿宋" w:cs="仿宋"/>
          <w:b w:val="0"/>
          <w:bCs w:val="0"/>
          <w:i w:val="0"/>
          <w:iCs w:val="0"/>
          <w:color w:val="000000"/>
          <w:sz w:val="32"/>
          <w:szCs w:val="32"/>
          <w:u w:val="none"/>
          <w:lang w:val="en-US" w:eastAsia="zh-CN"/>
        </w:rPr>
        <w:t>%</w:t>
      </w:r>
      <w:r>
        <w:rPr>
          <w:rFonts w:hint="eastAsia" w:ascii="仿宋_GB2312" w:hAnsi="仿宋_GB2312" w:eastAsia="仿宋_GB2312" w:cs="仿宋_GB2312"/>
          <w:b w:val="0"/>
          <w:bCs w:val="0"/>
          <w:sz w:val="32"/>
          <w:szCs w:val="32"/>
          <w:lang w:val="en-US" w:eastAsia="zh-CN"/>
        </w:rPr>
        <w:t>。</w:t>
      </w:r>
    </w:p>
    <w:p>
      <w:pPr>
        <w:pStyle w:val="2"/>
        <w:jc w:val="center"/>
        <w:rPr>
          <w:rFonts w:hint="eastAsia" w:ascii="黑体" w:hAnsi="黑体" w:eastAsia="黑体" w:cs="黑体"/>
          <w:kern w:val="0"/>
          <w:sz w:val="24"/>
        </w:rPr>
      </w:pPr>
    </w:p>
    <w:p>
      <w:pPr>
        <w:pStyle w:val="2"/>
        <w:jc w:val="center"/>
        <w:rPr>
          <w:rFonts w:hint="eastAsia" w:ascii="黑体" w:hAnsi="黑体" w:eastAsia="黑体" w:cs="黑体"/>
          <w:kern w:val="0"/>
          <w:sz w:val="24"/>
        </w:rPr>
      </w:pPr>
    </w:p>
    <w:p>
      <w:pPr>
        <w:pStyle w:val="2"/>
        <w:jc w:val="center"/>
        <w:rPr>
          <w:rFonts w:hint="eastAsia" w:ascii="黑体" w:hAnsi="黑体" w:eastAsia="黑体" w:cs="黑体"/>
          <w:kern w:val="0"/>
          <w:sz w:val="24"/>
        </w:rPr>
      </w:pPr>
    </w:p>
    <w:p>
      <w:pPr>
        <w:pStyle w:val="2"/>
        <w:jc w:val="center"/>
        <w:rPr>
          <w:rFonts w:hint="eastAsia" w:ascii="黑体" w:hAnsi="黑体" w:eastAsia="黑体" w:cs="黑体"/>
          <w:kern w:val="0"/>
          <w:sz w:val="24"/>
        </w:rPr>
      </w:pPr>
    </w:p>
    <w:p>
      <w:pPr>
        <w:pStyle w:val="2"/>
        <w:jc w:val="center"/>
        <w:rPr>
          <w:rFonts w:hint="eastAsia" w:ascii="黑体" w:hAnsi="黑体" w:eastAsia="黑体" w:cs="黑体"/>
          <w:kern w:val="0"/>
          <w:sz w:val="24"/>
        </w:rPr>
      </w:pPr>
    </w:p>
    <w:p>
      <w:pPr>
        <w:pStyle w:val="2"/>
        <w:jc w:val="center"/>
        <w:rPr>
          <w:rFonts w:ascii="黑体" w:hAnsi="黑体" w:eastAsia="黑体" w:cs="黑体"/>
          <w:kern w:val="0"/>
          <w:sz w:val="24"/>
        </w:rPr>
      </w:pPr>
      <w:r>
        <w:rPr>
          <w:rFonts w:hint="eastAsia" w:ascii="黑体" w:hAnsi="黑体" w:eastAsia="黑体" w:cs="黑体"/>
          <w:kern w:val="0"/>
          <w:sz w:val="24"/>
        </w:rPr>
        <w:t>图1  历次人口普查常住人口及年均增长率</w:t>
      </w:r>
    </w:p>
    <w:p>
      <w:pPr>
        <w:pStyle w:val="2"/>
        <w:jc w:val="center"/>
        <w:rPr>
          <w:rFonts w:hint="eastAsia"/>
          <w:lang w:val="en-US" w:eastAsia="zh-CN"/>
        </w:rPr>
      </w:pPr>
      <w:r>
        <w:drawing>
          <wp:inline distT="0" distB="0" distL="114300" distR="114300">
            <wp:extent cx="4596130" cy="2761615"/>
            <wp:effectExtent l="0" t="0" r="13970"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4596130" cy="2761615"/>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仿宋_GB2312" w:hAnsi="仿宋_GB2312" w:eastAsia="仿宋_GB2312" w:cs="仿宋_GB2312"/>
          <w:sz w:val="32"/>
          <w:szCs w:val="40"/>
          <w:lang w:val="en-US" w:eastAsia="zh-CN"/>
        </w:rPr>
        <w:t>全区共有8个（乡）镇，各（乡）镇人口分布如下：</w:t>
      </w:r>
    </w:p>
    <w:p>
      <w:pPr>
        <w:keepNext w:val="0"/>
        <w:keepLines w:val="0"/>
        <w:pageBreakBefore w:val="0"/>
        <w:widowControl/>
        <w:kinsoku/>
        <w:wordWrap/>
        <w:overflowPunct/>
        <w:topLinePunct w:val="0"/>
        <w:autoSpaceDE/>
        <w:autoSpaceDN/>
        <w:bidi w:val="0"/>
        <w:adjustRightInd/>
        <w:snapToGrid/>
        <w:spacing w:before="313" w:beforeLines="100" w:line="375" w:lineRule="atLeast"/>
        <w:jc w:val="center"/>
        <w:textAlignment w:val="auto"/>
        <w:outlineLvl w:val="9"/>
        <w:rPr>
          <w:rFonts w:ascii="仿宋" w:hAnsi="仿宋" w:eastAsia="仿宋" w:cs="仿宋"/>
          <w:b/>
          <w:bCs/>
          <w:kern w:val="0"/>
          <w:sz w:val="22"/>
          <w:szCs w:val="30"/>
          <w:vertAlign w:val="superscript"/>
        </w:rPr>
      </w:pPr>
      <w:r>
        <w:rPr>
          <w:rFonts w:ascii="黑体" w:hAnsi="黑体" w:eastAsia="黑体" w:cs="仿宋"/>
          <w:kern w:val="0"/>
          <w:sz w:val="24"/>
          <w:szCs w:val="28"/>
        </w:rPr>
        <w:t>表</w:t>
      </w:r>
      <w:r>
        <w:rPr>
          <w:rFonts w:hint="eastAsia" w:ascii="黑体" w:hAnsi="黑体" w:eastAsia="黑体" w:cs="仿宋"/>
          <w:kern w:val="0"/>
          <w:sz w:val="24"/>
          <w:szCs w:val="28"/>
          <w:lang w:val="en-US" w:eastAsia="zh-CN"/>
        </w:rPr>
        <w:t>1</w:t>
      </w:r>
      <w:r>
        <w:rPr>
          <w:rFonts w:ascii="黑体" w:hAnsi="黑体" w:eastAsia="黑体" w:cs="仿宋"/>
          <w:kern w:val="0"/>
          <w:sz w:val="24"/>
          <w:szCs w:val="28"/>
        </w:rPr>
        <w:t xml:space="preserve"> </w:t>
      </w:r>
      <w:r>
        <w:rPr>
          <w:rFonts w:hint="eastAsia" w:ascii="黑体" w:hAnsi="黑体" w:eastAsia="黑体" w:cs="仿宋"/>
          <w:kern w:val="0"/>
          <w:sz w:val="24"/>
          <w:szCs w:val="28"/>
        </w:rPr>
        <w:t>各</w:t>
      </w:r>
      <w:r>
        <w:rPr>
          <w:rFonts w:hint="eastAsia" w:ascii="黑体" w:hAnsi="黑体" w:eastAsia="黑体" w:cs="仿宋"/>
          <w:kern w:val="0"/>
          <w:sz w:val="24"/>
          <w:szCs w:val="28"/>
          <w:lang w:eastAsia="zh-CN"/>
        </w:rPr>
        <w:t>（乡）镇常住</w:t>
      </w:r>
      <w:r>
        <w:rPr>
          <w:rFonts w:ascii="黑体" w:hAnsi="黑体" w:eastAsia="黑体" w:cs="仿宋"/>
          <w:kern w:val="0"/>
          <w:sz w:val="24"/>
          <w:szCs w:val="28"/>
        </w:rPr>
        <w:t>人口</w:t>
      </w:r>
    </w:p>
    <w:p>
      <w:pPr>
        <w:widowControl/>
        <w:spacing w:line="375" w:lineRule="atLeast"/>
        <w:jc w:val="right"/>
        <w:rPr>
          <w:rFonts w:ascii="Times New Roman" w:hAnsi="Times New Roman"/>
          <w:kern w:val="0"/>
          <w:sz w:val="24"/>
          <w:szCs w:val="20"/>
        </w:rPr>
      </w:pPr>
      <w:r>
        <w:rPr>
          <w:rFonts w:hint="eastAsia" w:ascii="仿宋_GB2312" w:hAnsi="仿宋" w:eastAsia="仿宋_GB2312" w:cs="仿宋"/>
          <w:bCs/>
          <w:kern w:val="0"/>
          <w:sz w:val="24"/>
          <w:szCs w:val="30"/>
        </w:rPr>
        <w:t>单位：人、%</w:t>
      </w:r>
    </w:p>
    <w:tbl>
      <w:tblPr>
        <w:tblStyle w:val="4"/>
        <w:tblW w:w="8303" w:type="dxa"/>
        <w:jc w:val="center"/>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Layout w:type="fixed"/>
        <w:tblCellMar>
          <w:top w:w="0" w:type="dxa"/>
          <w:left w:w="0" w:type="dxa"/>
          <w:bottom w:w="0" w:type="dxa"/>
          <w:right w:w="0" w:type="dxa"/>
        </w:tblCellMar>
      </w:tblPr>
      <w:tblGrid>
        <w:gridCol w:w="2633"/>
        <w:gridCol w:w="2515"/>
        <w:gridCol w:w="1583"/>
        <w:gridCol w:w="1572"/>
      </w:tblGrid>
      <w:tr>
        <w:tblPrEx>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CellMar>
            <w:top w:w="0" w:type="dxa"/>
            <w:left w:w="0" w:type="dxa"/>
            <w:bottom w:w="0" w:type="dxa"/>
            <w:right w:w="0" w:type="dxa"/>
          </w:tblCellMar>
        </w:tblPrEx>
        <w:trPr>
          <w:trHeight w:val="454" w:hRule="exact"/>
          <w:jc w:val="center"/>
        </w:trPr>
        <w:tc>
          <w:tcPr>
            <w:tcW w:w="2633" w:type="dxa"/>
            <w:vMerge w:val="restart"/>
            <w:tcBorders>
              <w:top w:val="single" w:color="auto" w:sz="12" w:space="0"/>
              <w:left w:val="nil"/>
              <w:bottom w:val="single" w:color="000000" w:sz="12" w:space="0"/>
              <w:right w:val="single" w:color="auto" w:sz="4" w:space="0"/>
            </w:tcBorders>
            <w:noWrap w:val="0"/>
            <w:vAlign w:val="center"/>
          </w:tcPr>
          <w:p>
            <w:pPr>
              <w:widowControl/>
              <w:spacing w:line="360" w:lineRule="exact"/>
              <w:ind w:left="57" w:right="57"/>
              <w:jc w:val="center"/>
              <w:rPr>
                <w:rFonts w:hint="eastAsia" w:ascii="仿宋_GB2312" w:hAnsi="仿宋" w:eastAsia="仿宋_GB2312" w:cs="仿宋"/>
                <w:bCs/>
                <w:kern w:val="0"/>
                <w:sz w:val="24"/>
                <w:szCs w:val="24"/>
              </w:rPr>
            </w:pPr>
            <w:r>
              <w:rPr>
                <w:rFonts w:hint="eastAsia" w:ascii="仿宋_GB2312" w:hAnsi="仿宋" w:eastAsia="仿宋_GB2312" w:cs="仿宋"/>
                <w:bCs/>
                <w:kern w:val="0"/>
                <w:sz w:val="24"/>
                <w:szCs w:val="30"/>
              </w:rPr>
              <w:t>地区</w:t>
            </w:r>
          </w:p>
        </w:tc>
        <w:tc>
          <w:tcPr>
            <w:tcW w:w="2515" w:type="dxa"/>
            <w:vMerge w:val="restart"/>
            <w:tcBorders>
              <w:top w:val="single" w:color="auto" w:sz="12" w:space="0"/>
              <w:left w:val="single" w:color="auto" w:sz="4" w:space="0"/>
              <w:right w:val="nil"/>
            </w:tcBorders>
            <w:noWrap w:val="0"/>
            <w:vAlign w:val="center"/>
          </w:tcPr>
          <w:p>
            <w:pPr>
              <w:widowControl/>
              <w:spacing w:line="360" w:lineRule="exact"/>
              <w:ind w:left="57" w:right="57"/>
              <w:jc w:val="center"/>
              <w:rPr>
                <w:rFonts w:hint="eastAsia" w:ascii="仿宋_GB2312" w:hAnsi="仿宋" w:eastAsia="仿宋_GB2312" w:cs="仿宋"/>
                <w:bCs/>
                <w:kern w:val="0"/>
                <w:sz w:val="24"/>
                <w:szCs w:val="30"/>
                <w:lang w:eastAsia="zh-CN"/>
              </w:rPr>
            </w:pPr>
            <w:r>
              <w:rPr>
                <w:rFonts w:hint="eastAsia" w:ascii="仿宋_GB2312" w:hAnsi="仿宋" w:eastAsia="仿宋_GB2312" w:cs="仿宋"/>
                <w:bCs/>
                <w:kern w:val="0"/>
                <w:sz w:val="24"/>
                <w:szCs w:val="30"/>
                <w:lang w:eastAsia="zh-CN"/>
              </w:rPr>
              <w:t>人口数</w:t>
            </w:r>
          </w:p>
        </w:tc>
        <w:tc>
          <w:tcPr>
            <w:tcW w:w="3155" w:type="dxa"/>
            <w:gridSpan w:val="2"/>
            <w:tcBorders>
              <w:top w:val="single" w:color="auto" w:sz="12" w:space="0"/>
              <w:left w:val="single" w:color="auto" w:sz="4" w:space="0"/>
              <w:bottom w:val="single" w:color="auto" w:sz="4" w:space="0"/>
              <w:right w:val="nil"/>
            </w:tcBorders>
            <w:noWrap w:val="0"/>
            <w:vAlign w:val="center"/>
          </w:tcPr>
          <w:p>
            <w:pPr>
              <w:widowControl/>
              <w:spacing w:line="360" w:lineRule="exact"/>
              <w:ind w:left="57" w:right="57"/>
              <w:jc w:val="center"/>
              <w:rPr>
                <w:rFonts w:hint="eastAsia" w:ascii="仿宋_GB2312" w:hAnsi="仿宋" w:eastAsia="仿宋_GB2312" w:cs="仿宋"/>
                <w:bCs/>
                <w:kern w:val="0"/>
                <w:sz w:val="24"/>
                <w:szCs w:val="24"/>
              </w:rPr>
            </w:pPr>
            <w:r>
              <w:rPr>
                <w:rFonts w:hint="eastAsia" w:ascii="仿宋_GB2312" w:hAnsi="仿宋" w:eastAsia="仿宋_GB2312" w:cs="仿宋"/>
                <w:bCs/>
                <w:kern w:val="0"/>
                <w:sz w:val="24"/>
                <w:szCs w:val="30"/>
              </w:rPr>
              <w:t>比重</w:t>
            </w:r>
            <w:r>
              <w:rPr>
                <w:rFonts w:hint="eastAsia" w:ascii="仿宋_GB2312" w:hAnsi="仿宋" w:eastAsia="仿宋_GB2312" w:cs="仿宋"/>
                <w:bCs/>
                <w:kern w:val="0"/>
                <w:sz w:val="24"/>
                <w:szCs w:val="30"/>
                <w:vertAlign w:val="superscript"/>
              </w:rPr>
              <w:t>[</w:t>
            </w:r>
            <w:r>
              <w:rPr>
                <w:rFonts w:hint="eastAsia" w:ascii="仿宋_GB2312" w:hAnsi="仿宋" w:eastAsia="仿宋_GB2312" w:cs="仿宋"/>
                <w:bCs/>
                <w:kern w:val="0"/>
                <w:sz w:val="24"/>
                <w:szCs w:val="30"/>
                <w:vertAlign w:val="superscript"/>
                <w:lang w:val="en-US" w:eastAsia="zh-CN"/>
              </w:rPr>
              <w:t>4</w:t>
            </w:r>
            <w:r>
              <w:rPr>
                <w:rFonts w:hint="eastAsia" w:ascii="仿宋_GB2312" w:hAnsi="仿宋" w:eastAsia="仿宋_GB2312" w:cs="仿宋"/>
                <w:bCs/>
                <w:kern w:val="0"/>
                <w:sz w:val="24"/>
                <w:szCs w:val="30"/>
                <w:vertAlign w:val="superscript"/>
              </w:rPr>
              <w:t>]</w:t>
            </w:r>
          </w:p>
        </w:tc>
      </w:tr>
      <w:tr>
        <w:tblPrEx>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CellMar>
            <w:top w:w="0" w:type="dxa"/>
            <w:left w:w="0" w:type="dxa"/>
            <w:bottom w:w="0" w:type="dxa"/>
            <w:right w:w="0" w:type="dxa"/>
          </w:tblCellMar>
        </w:tblPrEx>
        <w:trPr>
          <w:trHeight w:val="454" w:hRule="exact"/>
          <w:jc w:val="center"/>
        </w:trPr>
        <w:tc>
          <w:tcPr>
            <w:tcW w:w="2633" w:type="dxa"/>
            <w:vMerge w:val="continue"/>
            <w:tcBorders>
              <w:top w:val="single" w:color="000000" w:sz="12" w:space="0"/>
              <w:left w:val="nil"/>
              <w:bottom w:val="single" w:color="auto" w:sz="4" w:space="0"/>
              <w:right w:val="single" w:color="auto" w:sz="4" w:space="0"/>
            </w:tcBorders>
            <w:noWrap w:val="0"/>
            <w:vAlign w:val="center"/>
          </w:tcPr>
          <w:p>
            <w:pPr>
              <w:widowControl/>
              <w:jc w:val="left"/>
              <w:rPr>
                <w:rFonts w:hint="eastAsia" w:ascii="仿宋_GB2312" w:hAnsi="仿宋" w:eastAsia="仿宋_GB2312" w:cs="仿宋"/>
                <w:bCs/>
                <w:kern w:val="0"/>
                <w:sz w:val="24"/>
                <w:szCs w:val="24"/>
              </w:rPr>
            </w:pPr>
          </w:p>
        </w:tc>
        <w:tc>
          <w:tcPr>
            <w:tcW w:w="2515" w:type="dxa"/>
            <w:vMerge w:val="continue"/>
            <w:tcBorders>
              <w:left w:val="single" w:color="auto" w:sz="4" w:space="0"/>
              <w:bottom w:val="single" w:color="auto" w:sz="4" w:space="0"/>
              <w:right w:val="nil"/>
            </w:tcBorders>
            <w:noWrap w:val="0"/>
            <w:vAlign w:val="center"/>
          </w:tcPr>
          <w:p>
            <w:pPr>
              <w:widowControl/>
              <w:spacing w:line="360" w:lineRule="exact"/>
              <w:ind w:left="57" w:right="57"/>
              <w:jc w:val="center"/>
              <w:rPr>
                <w:rFonts w:hint="eastAsia" w:ascii="仿宋_GB2312" w:hAnsi="仿宋" w:eastAsia="仿宋_GB2312" w:cs="仿宋"/>
                <w:bCs/>
                <w:kern w:val="0"/>
                <w:sz w:val="24"/>
                <w:szCs w:val="30"/>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left="57" w:right="57"/>
              <w:jc w:val="center"/>
              <w:rPr>
                <w:rFonts w:hint="eastAsia" w:ascii="仿宋_GB2312" w:hAnsi="仿宋" w:eastAsia="仿宋_GB2312" w:cs="仿宋"/>
                <w:bCs/>
                <w:kern w:val="0"/>
                <w:sz w:val="24"/>
                <w:szCs w:val="24"/>
              </w:rPr>
            </w:pPr>
            <w:r>
              <w:rPr>
                <w:rFonts w:hint="eastAsia" w:ascii="仿宋_GB2312" w:hAnsi="仿宋" w:eastAsia="仿宋_GB2312" w:cs="仿宋"/>
                <w:bCs/>
                <w:kern w:val="0"/>
                <w:sz w:val="24"/>
                <w:szCs w:val="30"/>
              </w:rPr>
              <w:t>2020年</w:t>
            </w:r>
          </w:p>
        </w:tc>
        <w:tc>
          <w:tcPr>
            <w:tcW w:w="1572" w:type="dxa"/>
            <w:tcBorders>
              <w:top w:val="single" w:color="auto" w:sz="4" w:space="0"/>
              <w:left w:val="single" w:color="auto" w:sz="4" w:space="0"/>
              <w:bottom w:val="single" w:color="auto" w:sz="4" w:space="0"/>
              <w:right w:val="nil"/>
            </w:tcBorders>
            <w:noWrap w:val="0"/>
            <w:vAlign w:val="center"/>
          </w:tcPr>
          <w:p>
            <w:pPr>
              <w:widowControl/>
              <w:spacing w:line="360" w:lineRule="exact"/>
              <w:ind w:left="57" w:right="57"/>
              <w:jc w:val="center"/>
              <w:rPr>
                <w:rFonts w:hint="eastAsia" w:ascii="仿宋_GB2312" w:hAnsi="仿宋" w:eastAsia="仿宋_GB2312" w:cs="仿宋"/>
                <w:bCs/>
                <w:kern w:val="0"/>
                <w:sz w:val="24"/>
                <w:szCs w:val="24"/>
              </w:rPr>
            </w:pPr>
            <w:r>
              <w:rPr>
                <w:rFonts w:hint="eastAsia" w:ascii="仿宋_GB2312" w:hAnsi="仿宋" w:eastAsia="仿宋_GB2312" w:cs="仿宋"/>
                <w:bCs/>
                <w:kern w:val="0"/>
                <w:sz w:val="24"/>
                <w:szCs w:val="30"/>
              </w:rPr>
              <w:t>2010年</w:t>
            </w:r>
          </w:p>
        </w:tc>
      </w:tr>
      <w:tr>
        <w:tblPrEx>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CellMar>
            <w:top w:w="0" w:type="dxa"/>
            <w:left w:w="0" w:type="dxa"/>
            <w:bottom w:w="0" w:type="dxa"/>
            <w:right w:w="0" w:type="dxa"/>
          </w:tblCellMar>
        </w:tblPrEx>
        <w:trPr>
          <w:trHeight w:val="497" w:hRule="exact"/>
          <w:jc w:val="center"/>
        </w:trPr>
        <w:tc>
          <w:tcPr>
            <w:tcW w:w="2633" w:type="dxa"/>
            <w:tcBorders>
              <w:top w:val="single" w:color="auto" w:sz="4" w:space="0"/>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rPr>
                <w:rFonts w:hint="eastAsia" w:ascii="仿宋_GB2312" w:hAnsi="仿宋" w:eastAsia="仿宋_GB2312" w:cs="仿宋"/>
                <w:b/>
                <w:bCs w:val="0"/>
                <w:i w:val="0"/>
                <w:iCs w:val="0"/>
                <w:kern w:val="0"/>
                <w:sz w:val="24"/>
                <w:szCs w:val="24"/>
                <w:lang w:eastAsia="zh-CN"/>
              </w:rPr>
            </w:pPr>
            <w:r>
              <w:rPr>
                <w:rFonts w:hint="eastAsia" w:ascii="仿宋_GB2312" w:hAnsi="仿宋" w:eastAsia="仿宋_GB2312" w:cs="仿宋"/>
                <w:b/>
                <w:bCs w:val="0"/>
                <w:i w:val="0"/>
                <w:iCs w:val="0"/>
                <w:kern w:val="0"/>
                <w:sz w:val="24"/>
                <w:szCs w:val="28"/>
                <w:lang w:eastAsia="zh-CN"/>
              </w:rPr>
              <w:t>柳江区</w:t>
            </w:r>
          </w:p>
        </w:tc>
        <w:tc>
          <w:tcPr>
            <w:tcW w:w="2515" w:type="dxa"/>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wordWrap w:val="0"/>
              <w:jc w:val="right"/>
              <w:textAlignment w:val="bottom"/>
              <w:rPr>
                <w:rFonts w:hint="eastAsia" w:ascii="仿宋" w:hAnsi="仿宋" w:eastAsia="宋体" w:cs="仿宋"/>
                <w:b/>
                <w:bCs/>
                <w:i w:val="0"/>
                <w:iCs w:val="0"/>
                <w:kern w:val="0"/>
                <w:sz w:val="24"/>
                <w:szCs w:val="24"/>
                <w:lang w:val="en-US" w:eastAsia="zh-CN" w:bidi="ar-SA"/>
              </w:rPr>
            </w:pPr>
            <w:r>
              <w:rPr>
                <w:rFonts w:hint="eastAsia" w:ascii="宋体" w:hAnsi="宋体" w:eastAsia="宋体" w:cs="宋体"/>
                <w:b/>
                <w:bCs/>
                <w:i w:val="0"/>
                <w:iCs w:val="0"/>
                <w:color w:val="auto"/>
                <w:sz w:val="24"/>
                <w:szCs w:val="24"/>
                <w:u w:val="none"/>
              </w:rPr>
              <w:t>503772</w:t>
            </w:r>
            <w:r>
              <w:rPr>
                <w:rFonts w:hint="eastAsia" w:ascii="宋体" w:hAnsi="宋体" w:cs="宋体"/>
                <w:b/>
                <w:bCs/>
                <w:i w:val="0"/>
                <w:iCs w:val="0"/>
                <w:color w:val="auto"/>
                <w:sz w:val="24"/>
                <w:szCs w:val="24"/>
                <w:u w:val="none"/>
                <w:lang w:val="en-US" w:eastAsia="zh-CN"/>
              </w:rPr>
              <w:t xml:space="preserve"> </w:t>
            </w:r>
          </w:p>
        </w:tc>
        <w:tc>
          <w:tcPr>
            <w:tcW w:w="1583" w:type="dxa"/>
            <w:tcBorders>
              <w:top w:val="single" w:color="auto" w:sz="4" w:space="0"/>
              <w:left w:val="single" w:color="auto" w:sz="4" w:space="0"/>
              <w:bottom w:val="nil"/>
              <w:right w:val="single" w:color="auto" w:sz="4" w:space="0"/>
            </w:tcBorders>
            <w:noWrap w:val="0"/>
            <w:vAlign w:val="center"/>
          </w:tcPr>
          <w:p>
            <w:pPr>
              <w:widowControl/>
              <w:spacing w:line="360" w:lineRule="exact"/>
              <w:ind w:left="57" w:right="57"/>
              <w:jc w:val="right"/>
              <w:rPr>
                <w:rFonts w:hint="default" w:ascii="仿宋_GB2312" w:hAnsi="仿宋" w:eastAsia="仿宋_GB2312" w:cs="仿宋"/>
                <w:b/>
                <w:bCs/>
                <w:i w:val="0"/>
                <w:iCs w:val="0"/>
                <w:kern w:val="0"/>
                <w:sz w:val="24"/>
                <w:szCs w:val="24"/>
                <w:lang w:val="en-US" w:eastAsia="zh-CN"/>
              </w:rPr>
            </w:pPr>
            <w:r>
              <w:rPr>
                <w:rFonts w:hint="eastAsia" w:ascii="仿宋_GB2312" w:hAnsi="仿宋" w:eastAsia="仿宋_GB2312" w:cs="仿宋"/>
                <w:b/>
                <w:bCs/>
                <w:i w:val="0"/>
                <w:iCs w:val="0"/>
                <w:kern w:val="0"/>
                <w:sz w:val="24"/>
                <w:szCs w:val="24"/>
                <w:lang w:val="en-US" w:eastAsia="zh-CN"/>
              </w:rPr>
              <w:t xml:space="preserve">100.00 </w:t>
            </w:r>
          </w:p>
        </w:tc>
        <w:tc>
          <w:tcPr>
            <w:tcW w:w="1572" w:type="dxa"/>
            <w:tcBorders>
              <w:top w:val="single" w:color="auto" w:sz="4" w:space="0"/>
              <w:left w:val="single" w:color="auto" w:sz="4" w:space="0"/>
              <w:bottom w:val="nil"/>
              <w:right w:val="nil"/>
            </w:tcBorders>
            <w:noWrap w:val="0"/>
            <w:vAlign w:val="center"/>
          </w:tcPr>
          <w:p>
            <w:pPr>
              <w:widowControl/>
              <w:spacing w:line="360" w:lineRule="exact"/>
              <w:ind w:left="57" w:right="57"/>
              <w:jc w:val="right"/>
              <w:rPr>
                <w:rFonts w:hint="default" w:ascii="仿宋_GB2312" w:hAnsi="仿宋" w:eastAsia="仿宋_GB2312" w:cs="仿宋"/>
                <w:b/>
                <w:bCs/>
                <w:i w:val="0"/>
                <w:iCs w:val="0"/>
                <w:kern w:val="0"/>
                <w:sz w:val="24"/>
                <w:szCs w:val="24"/>
                <w:lang w:val="en-US" w:eastAsia="zh-CN"/>
              </w:rPr>
            </w:pPr>
            <w:r>
              <w:rPr>
                <w:rFonts w:hint="eastAsia" w:ascii="仿宋_GB2312" w:hAnsi="仿宋" w:eastAsia="仿宋_GB2312" w:cs="仿宋"/>
                <w:b/>
                <w:bCs/>
                <w:i w:val="0"/>
                <w:iCs w:val="0"/>
                <w:kern w:val="0"/>
                <w:sz w:val="24"/>
                <w:szCs w:val="24"/>
                <w:lang w:val="en-US" w:eastAsia="zh-CN"/>
              </w:rPr>
              <w:t>100.00</w:t>
            </w:r>
          </w:p>
        </w:tc>
      </w:tr>
      <w:tr>
        <w:tblPrEx>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CellMar>
            <w:top w:w="0" w:type="dxa"/>
            <w:left w:w="0" w:type="dxa"/>
            <w:bottom w:w="0" w:type="dxa"/>
            <w:right w:w="0" w:type="dxa"/>
          </w:tblCellMar>
        </w:tblPrEx>
        <w:trPr>
          <w:trHeight w:val="454" w:hRule="exact"/>
          <w:jc w:val="center"/>
        </w:trPr>
        <w:tc>
          <w:tcPr>
            <w:tcW w:w="2633"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right="0"/>
              <w:jc w:val="center"/>
              <w:textAlignment w:val="auto"/>
              <w:rPr>
                <w:rFonts w:hint="eastAsia" w:ascii="仿宋_GB2312" w:hAnsi="仿宋" w:eastAsia="仿宋_GB2312" w:cs="仿宋"/>
                <w:kern w:val="0"/>
                <w:sz w:val="24"/>
                <w:szCs w:val="24"/>
                <w:lang w:eastAsia="zh-CN"/>
              </w:rPr>
            </w:pPr>
            <w:r>
              <w:rPr>
                <w:rFonts w:hint="eastAsia" w:ascii="仿宋_GB2312" w:hAnsi="仿宋" w:eastAsia="仿宋_GB2312" w:cs="仿宋"/>
                <w:kern w:val="0"/>
                <w:sz w:val="24"/>
                <w:szCs w:val="24"/>
                <w:lang w:eastAsia="zh-CN"/>
              </w:rPr>
              <w:t>拉堡镇</w:t>
            </w:r>
          </w:p>
        </w:tc>
        <w:tc>
          <w:tcPr>
            <w:tcW w:w="2515" w:type="dxa"/>
            <w:tcBorders>
              <w:top w:val="nil"/>
              <w:left w:val="single" w:color="auto" w:sz="4" w:space="0"/>
              <w:bottom w:val="nil"/>
              <w:right w:val="single" w:color="auto" w:sz="4" w:space="0"/>
            </w:tcBorders>
            <w:noWrap w:val="0"/>
            <w:vAlign w:val="center"/>
          </w:tcPr>
          <w:p>
            <w:pPr>
              <w:keepNext w:val="0"/>
              <w:keepLines w:val="0"/>
              <w:widowControl/>
              <w:suppressLineNumbers w:val="0"/>
              <w:wordWrap/>
              <w:jc w:val="right"/>
              <w:textAlignment w:val="bottom"/>
              <w:rPr>
                <w:rFonts w:hint="default" w:ascii="仿宋" w:hAnsi="仿宋" w:eastAsia="仿宋" w:cs="仿宋"/>
                <w:b w:val="0"/>
                <w:bCs w:val="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253652</w:t>
            </w:r>
            <w:r>
              <w:rPr>
                <w:rFonts w:hint="eastAsia" w:ascii="宋体" w:hAnsi="宋体" w:cs="宋体"/>
                <w:i w:val="0"/>
                <w:iCs w:val="0"/>
                <w:color w:val="000000"/>
                <w:kern w:val="0"/>
                <w:sz w:val="24"/>
                <w:szCs w:val="24"/>
                <w:u w:val="none"/>
                <w:lang w:val="en-US" w:eastAsia="zh-CN" w:bidi="ar"/>
              </w:rPr>
              <w:t xml:space="preserve"> </w:t>
            </w:r>
          </w:p>
        </w:tc>
        <w:tc>
          <w:tcPr>
            <w:tcW w:w="1583"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bottom"/>
              <w:rPr>
                <w:rFonts w:hint="eastAsia" w:ascii="仿宋" w:hAnsi="仿宋" w:eastAsia="仿宋" w:cs="仿宋"/>
                <w:b w:val="0"/>
                <w:bCs w:val="0"/>
                <w:kern w:val="0"/>
                <w:sz w:val="24"/>
                <w:szCs w:val="24"/>
                <w:lang w:val="en-US" w:eastAsia="zh-CN"/>
              </w:rPr>
            </w:pPr>
            <w:r>
              <w:rPr>
                <w:rFonts w:hint="eastAsia" w:ascii="仿宋" w:hAnsi="仿宋" w:eastAsia="仿宋" w:cs="仿宋"/>
                <w:b w:val="0"/>
                <w:bCs w:val="0"/>
                <w:i w:val="0"/>
                <w:iCs w:val="0"/>
                <w:color w:val="000000"/>
                <w:kern w:val="0"/>
                <w:sz w:val="22"/>
                <w:szCs w:val="22"/>
                <w:u w:val="none"/>
                <w:lang w:val="en-US" w:eastAsia="zh-CN" w:bidi="ar"/>
              </w:rPr>
              <w:t xml:space="preserve">50.35          </w:t>
            </w:r>
          </w:p>
        </w:tc>
        <w:tc>
          <w:tcPr>
            <w:tcW w:w="1572" w:type="dxa"/>
            <w:tcBorders>
              <w:top w:val="nil"/>
              <w:left w:val="single" w:color="auto" w:sz="4" w:space="0"/>
              <w:bottom w:val="nil"/>
              <w:right w:val="nil"/>
            </w:tcBorders>
            <w:noWrap w:val="0"/>
            <w:vAlign w:val="bottom"/>
          </w:tcPr>
          <w:p>
            <w:pPr>
              <w:keepNext w:val="0"/>
              <w:keepLines w:val="0"/>
              <w:widowControl/>
              <w:suppressLineNumbers w:val="0"/>
              <w:jc w:val="right"/>
              <w:textAlignment w:val="bottom"/>
              <w:rPr>
                <w:rFonts w:hint="eastAsia" w:ascii="仿宋" w:hAnsi="仿宋" w:eastAsia="仿宋" w:cs="仿宋"/>
                <w:bCs/>
                <w:kern w:val="0"/>
                <w:sz w:val="24"/>
                <w:szCs w:val="24"/>
                <w:lang w:val="en-US" w:eastAsia="zh-CN"/>
              </w:rPr>
            </w:pPr>
            <w:r>
              <w:rPr>
                <w:rFonts w:hint="eastAsia" w:ascii="仿宋" w:hAnsi="仿宋" w:eastAsia="仿宋" w:cs="仿宋"/>
                <w:i w:val="0"/>
                <w:iCs w:val="0"/>
                <w:color w:val="000000"/>
                <w:kern w:val="0"/>
                <w:sz w:val="22"/>
                <w:szCs w:val="22"/>
                <w:u w:val="none"/>
                <w:lang w:val="en-US" w:eastAsia="zh-CN" w:bidi="ar"/>
              </w:rPr>
              <w:t xml:space="preserve">35.65 </w:t>
            </w:r>
          </w:p>
        </w:tc>
      </w:tr>
      <w:tr>
        <w:tblPrEx>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CellMar>
            <w:top w:w="0" w:type="dxa"/>
            <w:left w:w="0" w:type="dxa"/>
            <w:bottom w:w="0" w:type="dxa"/>
            <w:right w:w="0" w:type="dxa"/>
          </w:tblCellMar>
        </w:tblPrEx>
        <w:trPr>
          <w:trHeight w:val="454" w:hRule="exact"/>
          <w:jc w:val="center"/>
        </w:trPr>
        <w:tc>
          <w:tcPr>
            <w:tcW w:w="2633"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right="0"/>
              <w:jc w:val="center"/>
              <w:textAlignment w:val="auto"/>
              <w:rPr>
                <w:rFonts w:hint="eastAsia" w:ascii="仿宋_GB2312" w:hAnsi="仿宋" w:eastAsia="仿宋_GB2312" w:cs="仿宋"/>
                <w:kern w:val="0"/>
                <w:sz w:val="24"/>
                <w:szCs w:val="24"/>
                <w:lang w:eastAsia="zh-CN"/>
              </w:rPr>
            </w:pPr>
            <w:r>
              <w:rPr>
                <w:rFonts w:hint="eastAsia" w:ascii="仿宋_GB2312" w:hAnsi="仿宋" w:eastAsia="仿宋_GB2312" w:cs="仿宋"/>
                <w:kern w:val="0"/>
                <w:sz w:val="24"/>
                <w:szCs w:val="24"/>
                <w:lang w:eastAsia="zh-CN"/>
              </w:rPr>
              <w:t>百朋镇</w:t>
            </w:r>
          </w:p>
        </w:tc>
        <w:tc>
          <w:tcPr>
            <w:tcW w:w="2515" w:type="dxa"/>
            <w:tcBorders>
              <w:top w:val="nil"/>
              <w:left w:val="single" w:color="auto" w:sz="4" w:space="0"/>
              <w:bottom w:val="nil"/>
              <w:right w:val="single" w:color="auto" w:sz="4" w:space="0"/>
            </w:tcBorders>
            <w:noWrap w:val="0"/>
            <w:vAlign w:val="center"/>
          </w:tcPr>
          <w:p>
            <w:pPr>
              <w:keepNext w:val="0"/>
              <w:keepLines w:val="0"/>
              <w:widowControl/>
              <w:suppressLineNumbers w:val="0"/>
              <w:wordWrap/>
              <w:jc w:val="right"/>
              <w:textAlignment w:val="bottom"/>
              <w:rPr>
                <w:rFonts w:hint="default" w:ascii="仿宋" w:hAnsi="仿宋" w:eastAsia="仿宋" w:cs="仿宋"/>
                <w:b w:val="0"/>
                <w:bCs w:val="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41392</w:t>
            </w:r>
            <w:r>
              <w:rPr>
                <w:rFonts w:hint="eastAsia" w:ascii="宋体" w:hAnsi="宋体" w:cs="宋体"/>
                <w:i w:val="0"/>
                <w:iCs w:val="0"/>
                <w:color w:val="000000"/>
                <w:kern w:val="0"/>
                <w:sz w:val="24"/>
                <w:szCs w:val="24"/>
                <w:u w:val="none"/>
                <w:lang w:val="en-US" w:eastAsia="zh-CN" w:bidi="ar"/>
              </w:rPr>
              <w:t xml:space="preserve"> </w:t>
            </w:r>
          </w:p>
        </w:tc>
        <w:tc>
          <w:tcPr>
            <w:tcW w:w="1583"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bottom"/>
              <w:rPr>
                <w:rFonts w:hint="eastAsia" w:ascii="仿宋" w:hAnsi="仿宋" w:eastAsia="仿宋" w:cs="仿宋"/>
                <w:b w:val="0"/>
                <w:bCs w:val="0"/>
                <w:kern w:val="0"/>
                <w:sz w:val="24"/>
                <w:szCs w:val="24"/>
                <w:lang w:val="en-US" w:eastAsia="zh-CN"/>
              </w:rPr>
            </w:pPr>
            <w:r>
              <w:rPr>
                <w:rFonts w:hint="eastAsia" w:ascii="仿宋" w:hAnsi="仿宋" w:eastAsia="仿宋" w:cs="仿宋"/>
                <w:b w:val="0"/>
                <w:bCs w:val="0"/>
                <w:i w:val="0"/>
                <w:iCs w:val="0"/>
                <w:color w:val="000000"/>
                <w:kern w:val="0"/>
                <w:sz w:val="22"/>
                <w:szCs w:val="22"/>
                <w:u w:val="none"/>
                <w:lang w:val="en-US" w:eastAsia="zh-CN" w:bidi="ar"/>
              </w:rPr>
              <w:t xml:space="preserve">8.22     </w:t>
            </w:r>
          </w:p>
        </w:tc>
        <w:tc>
          <w:tcPr>
            <w:tcW w:w="1572" w:type="dxa"/>
            <w:tcBorders>
              <w:top w:val="nil"/>
              <w:left w:val="single" w:color="auto" w:sz="4" w:space="0"/>
              <w:bottom w:val="nil"/>
              <w:right w:val="nil"/>
            </w:tcBorders>
            <w:noWrap w:val="0"/>
            <w:vAlign w:val="bottom"/>
          </w:tcPr>
          <w:p>
            <w:pPr>
              <w:keepNext w:val="0"/>
              <w:keepLines w:val="0"/>
              <w:widowControl/>
              <w:suppressLineNumbers w:val="0"/>
              <w:jc w:val="right"/>
              <w:textAlignment w:val="bottom"/>
              <w:rPr>
                <w:rFonts w:hint="eastAsia" w:ascii="仿宋" w:hAnsi="仿宋" w:eastAsia="仿宋" w:cs="仿宋"/>
                <w:bCs/>
                <w:kern w:val="0"/>
                <w:sz w:val="24"/>
                <w:szCs w:val="24"/>
                <w:lang w:val="en-US" w:eastAsia="zh-CN"/>
              </w:rPr>
            </w:pPr>
            <w:r>
              <w:rPr>
                <w:rFonts w:hint="eastAsia" w:ascii="仿宋" w:hAnsi="仿宋" w:eastAsia="仿宋" w:cs="仿宋"/>
                <w:i w:val="0"/>
                <w:iCs w:val="0"/>
                <w:color w:val="000000"/>
                <w:kern w:val="0"/>
                <w:sz w:val="22"/>
                <w:szCs w:val="22"/>
                <w:u w:val="none"/>
                <w:lang w:val="en-US" w:eastAsia="zh-CN" w:bidi="ar"/>
              </w:rPr>
              <w:t xml:space="preserve">12.49 </w:t>
            </w:r>
          </w:p>
        </w:tc>
      </w:tr>
      <w:tr>
        <w:tblPrEx>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CellMar>
            <w:top w:w="0" w:type="dxa"/>
            <w:left w:w="0" w:type="dxa"/>
            <w:bottom w:w="0" w:type="dxa"/>
            <w:right w:w="0" w:type="dxa"/>
          </w:tblCellMar>
        </w:tblPrEx>
        <w:trPr>
          <w:trHeight w:val="454" w:hRule="exact"/>
          <w:jc w:val="center"/>
        </w:trPr>
        <w:tc>
          <w:tcPr>
            <w:tcW w:w="2633"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right="0"/>
              <w:jc w:val="center"/>
              <w:textAlignment w:val="auto"/>
              <w:rPr>
                <w:rFonts w:hint="eastAsia" w:ascii="仿宋_GB2312" w:hAnsi="仿宋" w:eastAsia="仿宋_GB2312" w:cs="仿宋"/>
                <w:kern w:val="0"/>
                <w:sz w:val="24"/>
                <w:szCs w:val="24"/>
                <w:lang w:val="en-US" w:eastAsia="zh-CN"/>
              </w:rPr>
            </w:pPr>
            <w:r>
              <w:rPr>
                <w:rFonts w:hint="eastAsia" w:ascii="仿宋_GB2312" w:hAnsi="仿宋" w:eastAsia="仿宋_GB2312" w:cs="仿宋"/>
                <w:kern w:val="0"/>
                <w:sz w:val="24"/>
                <w:szCs w:val="24"/>
                <w:lang w:val="en-US" w:eastAsia="zh-CN"/>
              </w:rPr>
              <w:t>成团镇</w:t>
            </w:r>
          </w:p>
        </w:tc>
        <w:tc>
          <w:tcPr>
            <w:tcW w:w="2515" w:type="dxa"/>
            <w:tcBorders>
              <w:top w:val="nil"/>
              <w:left w:val="single" w:color="auto" w:sz="4" w:space="0"/>
              <w:bottom w:val="nil"/>
              <w:right w:val="single" w:color="auto" w:sz="4" w:space="0"/>
            </w:tcBorders>
            <w:noWrap w:val="0"/>
            <w:vAlign w:val="center"/>
          </w:tcPr>
          <w:p>
            <w:pPr>
              <w:keepNext w:val="0"/>
              <w:keepLines w:val="0"/>
              <w:widowControl/>
              <w:suppressLineNumbers w:val="0"/>
              <w:wordWrap/>
              <w:jc w:val="right"/>
              <w:textAlignment w:val="bottom"/>
              <w:rPr>
                <w:rFonts w:hint="default" w:ascii="仿宋" w:hAnsi="仿宋" w:eastAsia="仿宋" w:cs="仿宋"/>
                <w:b w:val="0"/>
                <w:bCs w:val="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35683</w:t>
            </w:r>
            <w:r>
              <w:rPr>
                <w:rFonts w:hint="eastAsia" w:ascii="宋体" w:hAnsi="宋体" w:cs="宋体"/>
                <w:i w:val="0"/>
                <w:iCs w:val="0"/>
                <w:color w:val="000000"/>
                <w:kern w:val="0"/>
                <w:sz w:val="24"/>
                <w:szCs w:val="24"/>
                <w:u w:val="none"/>
                <w:lang w:val="en-US" w:eastAsia="zh-CN" w:bidi="ar"/>
              </w:rPr>
              <w:t xml:space="preserve"> </w:t>
            </w:r>
          </w:p>
        </w:tc>
        <w:tc>
          <w:tcPr>
            <w:tcW w:w="1583"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bottom"/>
              <w:rPr>
                <w:rFonts w:hint="eastAsia" w:ascii="仿宋" w:hAnsi="仿宋" w:eastAsia="仿宋" w:cs="仿宋"/>
                <w:b w:val="0"/>
                <w:bCs w:val="0"/>
                <w:kern w:val="0"/>
                <w:sz w:val="24"/>
                <w:szCs w:val="24"/>
                <w:lang w:val="en-US" w:eastAsia="zh-CN"/>
              </w:rPr>
            </w:pPr>
            <w:r>
              <w:rPr>
                <w:rFonts w:hint="eastAsia" w:ascii="仿宋" w:hAnsi="仿宋" w:eastAsia="仿宋" w:cs="仿宋"/>
                <w:b w:val="0"/>
                <w:bCs w:val="0"/>
                <w:i w:val="0"/>
                <w:iCs w:val="0"/>
                <w:color w:val="000000"/>
                <w:kern w:val="0"/>
                <w:sz w:val="22"/>
                <w:szCs w:val="22"/>
                <w:u w:val="none"/>
                <w:lang w:val="en-US" w:eastAsia="zh-CN" w:bidi="ar"/>
              </w:rPr>
              <w:t xml:space="preserve">7.08 </w:t>
            </w:r>
          </w:p>
        </w:tc>
        <w:tc>
          <w:tcPr>
            <w:tcW w:w="1572" w:type="dxa"/>
            <w:tcBorders>
              <w:top w:val="nil"/>
              <w:left w:val="single" w:color="auto" w:sz="4" w:space="0"/>
              <w:bottom w:val="nil"/>
              <w:right w:val="nil"/>
            </w:tcBorders>
            <w:noWrap w:val="0"/>
            <w:vAlign w:val="bottom"/>
          </w:tcPr>
          <w:p>
            <w:pPr>
              <w:keepNext w:val="0"/>
              <w:keepLines w:val="0"/>
              <w:widowControl/>
              <w:suppressLineNumbers w:val="0"/>
              <w:jc w:val="right"/>
              <w:textAlignment w:val="bottom"/>
              <w:rPr>
                <w:rFonts w:hint="eastAsia" w:ascii="仿宋" w:hAnsi="仿宋" w:eastAsia="仿宋" w:cs="仿宋"/>
                <w:bCs/>
                <w:kern w:val="0"/>
                <w:sz w:val="24"/>
                <w:szCs w:val="24"/>
                <w:lang w:val="en-US" w:eastAsia="zh-CN"/>
              </w:rPr>
            </w:pPr>
            <w:r>
              <w:rPr>
                <w:rFonts w:hint="eastAsia" w:ascii="仿宋" w:hAnsi="仿宋" w:eastAsia="仿宋" w:cs="仿宋"/>
                <w:i w:val="0"/>
                <w:iCs w:val="0"/>
                <w:color w:val="000000"/>
                <w:kern w:val="0"/>
                <w:sz w:val="22"/>
                <w:szCs w:val="22"/>
                <w:u w:val="none"/>
                <w:lang w:val="en-US" w:eastAsia="zh-CN" w:bidi="ar"/>
              </w:rPr>
              <w:t xml:space="preserve">9.57 </w:t>
            </w:r>
          </w:p>
        </w:tc>
      </w:tr>
      <w:tr>
        <w:tblPrEx>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CellMar>
            <w:top w:w="0" w:type="dxa"/>
            <w:left w:w="0" w:type="dxa"/>
            <w:bottom w:w="0" w:type="dxa"/>
            <w:right w:w="0" w:type="dxa"/>
          </w:tblCellMar>
        </w:tblPrEx>
        <w:trPr>
          <w:trHeight w:val="454" w:hRule="exact"/>
          <w:jc w:val="center"/>
        </w:trPr>
        <w:tc>
          <w:tcPr>
            <w:tcW w:w="2633"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right="0"/>
              <w:jc w:val="center"/>
              <w:textAlignment w:val="auto"/>
              <w:rPr>
                <w:rFonts w:hint="eastAsia" w:ascii="仿宋_GB2312" w:hAnsi="仿宋" w:eastAsia="仿宋_GB2312" w:cs="仿宋"/>
                <w:kern w:val="0"/>
                <w:sz w:val="24"/>
                <w:szCs w:val="24"/>
                <w:lang w:eastAsia="zh-CN"/>
              </w:rPr>
            </w:pPr>
            <w:r>
              <w:rPr>
                <w:rFonts w:hint="eastAsia" w:ascii="仿宋_GB2312" w:hAnsi="仿宋" w:eastAsia="仿宋_GB2312" w:cs="仿宋"/>
                <w:kern w:val="0"/>
                <w:sz w:val="24"/>
                <w:szCs w:val="24"/>
                <w:lang w:eastAsia="zh-CN"/>
              </w:rPr>
              <w:t>三都镇</w:t>
            </w:r>
          </w:p>
        </w:tc>
        <w:tc>
          <w:tcPr>
            <w:tcW w:w="2515" w:type="dxa"/>
            <w:tcBorders>
              <w:top w:val="nil"/>
              <w:left w:val="single" w:color="auto" w:sz="4" w:space="0"/>
              <w:bottom w:val="nil"/>
              <w:right w:val="single" w:color="auto" w:sz="4" w:space="0"/>
            </w:tcBorders>
            <w:noWrap w:val="0"/>
            <w:vAlign w:val="center"/>
          </w:tcPr>
          <w:p>
            <w:pPr>
              <w:keepNext w:val="0"/>
              <w:keepLines w:val="0"/>
              <w:widowControl/>
              <w:suppressLineNumbers w:val="0"/>
              <w:wordWrap/>
              <w:jc w:val="right"/>
              <w:textAlignment w:val="bottom"/>
              <w:rPr>
                <w:rFonts w:hint="default" w:ascii="仿宋" w:hAnsi="仿宋" w:eastAsia="仿宋" w:cs="仿宋"/>
                <w:b w:val="0"/>
                <w:bCs w:val="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21288</w:t>
            </w:r>
            <w:r>
              <w:rPr>
                <w:rFonts w:hint="eastAsia" w:ascii="宋体" w:hAnsi="宋体" w:cs="宋体"/>
                <w:i w:val="0"/>
                <w:iCs w:val="0"/>
                <w:color w:val="000000"/>
                <w:kern w:val="0"/>
                <w:sz w:val="24"/>
                <w:szCs w:val="24"/>
                <w:u w:val="none"/>
                <w:lang w:val="en-US" w:eastAsia="zh-CN" w:bidi="ar"/>
              </w:rPr>
              <w:t xml:space="preserve"> </w:t>
            </w:r>
          </w:p>
        </w:tc>
        <w:tc>
          <w:tcPr>
            <w:tcW w:w="1583"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bottom"/>
              <w:rPr>
                <w:rFonts w:hint="eastAsia" w:ascii="仿宋" w:hAnsi="仿宋" w:eastAsia="仿宋" w:cs="仿宋"/>
                <w:b w:val="0"/>
                <w:bCs w:val="0"/>
                <w:kern w:val="0"/>
                <w:sz w:val="24"/>
                <w:szCs w:val="24"/>
                <w:lang w:val="en-US" w:eastAsia="zh-CN"/>
              </w:rPr>
            </w:pPr>
            <w:r>
              <w:rPr>
                <w:rFonts w:hint="eastAsia" w:ascii="仿宋" w:hAnsi="仿宋" w:eastAsia="仿宋" w:cs="仿宋"/>
                <w:b w:val="0"/>
                <w:bCs w:val="0"/>
                <w:i w:val="0"/>
                <w:iCs w:val="0"/>
                <w:color w:val="000000"/>
                <w:kern w:val="0"/>
                <w:sz w:val="22"/>
                <w:szCs w:val="22"/>
                <w:u w:val="none"/>
                <w:lang w:val="en-US" w:eastAsia="zh-CN" w:bidi="ar"/>
              </w:rPr>
              <w:t xml:space="preserve">4.23 </w:t>
            </w:r>
          </w:p>
        </w:tc>
        <w:tc>
          <w:tcPr>
            <w:tcW w:w="1572" w:type="dxa"/>
            <w:tcBorders>
              <w:top w:val="nil"/>
              <w:left w:val="single" w:color="auto" w:sz="4" w:space="0"/>
              <w:bottom w:val="nil"/>
              <w:right w:val="nil"/>
            </w:tcBorders>
            <w:noWrap w:val="0"/>
            <w:vAlign w:val="bottom"/>
          </w:tcPr>
          <w:p>
            <w:pPr>
              <w:keepNext w:val="0"/>
              <w:keepLines w:val="0"/>
              <w:widowControl/>
              <w:suppressLineNumbers w:val="0"/>
              <w:jc w:val="right"/>
              <w:textAlignment w:val="bottom"/>
              <w:rPr>
                <w:rFonts w:hint="eastAsia" w:ascii="仿宋" w:hAnsi="仿宋" w:eastAsia="仿宋" w:cs="仿宋"/>
                <w:bCs/>
                <w:kern w:val="0"/>
                <w:sz w:val="24"/>
                <w:szCs w:val="24"/>
                <w:lang w:val="en-US" w:eastAsia="zh-CN"/>
              </w:rPr>
            </w:pPr>
            <w:r>
              <w:rPr>
                <w:rFonts w:hint="eastAsia" w:ascii="仿宋" w:hAnsi="仿宋" w:eastAsia="仿宋" w:cs="仿宋"/>
                <w:i w:val="0"/>
                <w:iCs w:val="0"/>
                <w:color w:val="000000"/>
                <w:kern w:val="0"/>
                <w:sz w:val="22"/>
                <w:szCs w:val="22"/>
                <w:u w:val="none"/>
                <w:lang w:val="en-US" w:eastAsia="zh-CN" w:bidi="ar"/>
              </w:rPr>
              <w:t xml:space="preserve">5.21 </w:t>
            </w:r>
          </w:p>
        </w:tc>
      </w:tr>
      <w:tr>
        <w:tblPrEx>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CellMar>
            <w:top w:w="0" w:type="dxa"/>
            <w:left w:w="0" w:type="dxa"/>
            <w:bottom w:w="0" w:type="dxa"/>
            <w:right w:w="0" w:type="dxa"/>
          </w:tblCellMar>
        </w:tblPrEx>
        <w:trPr>
          <w:trHeight w:val="454" w:hRule="exact"/>
          <w:jc w:val="center"/>
        </w:trPr>
        <w:tc>
          <w:tcPr>
            <w:tcW w:w="2633"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right="0"/>
              <w:jc w:val="center"/>
              <w:textAlignment w:val="auto"/>
              <w:rPr>
                <w:rFonts w:hint="eastAsia" w:ascii="仿宋_GB2312" w:hAnsi="仿宋" w:eastAsia="仿宋_GB2312" w:cs="仿宋"/>
                <w:kern w:val="0"/>
                <w:sz w:val="24"/>
                <w:szCs w:val="24"/>
                <w:lang w:eastAsia="zh-CN"/>
              </w:rPr>
            </w:pPr>
            <w:r>
              <w:rPr>
                <w:rFonts w:hint="eastAsia" w:ascii="仿宋_GB2312" w:hAnsi="仿宋" w:eastAsia="仿宋_GB2312" w:cs="仿宋"/>
                <w:kern w:val="0"/>
                <w:sz w:val="24"/>
                <w:szCs w:val="24"/>
                <w:lang w:eastAsia="zh-CN"/>
              </w:rPr>
              <w:t>里高镇</w:t>
            </w:r>
          </w:p>
        </w:tc>
        <w:tc>
          <w:tcPr>
            <w:tcW w:w="2515" w:type="dxa"/>
            <w:tcBorders>
              <w:top w:val="nil"/>
              <w:left w:val="single" w:color="auto" w:sz="4" w:space="0"/>
              <w:bottom w:val="nil"/>
              <w:right w:val="single" w:color="auto" w:sz="4" w:space="0"/>
            </w:tcBorders>
            <w:noWrap w:val="0"/>
            <w:vAlign w:val="center"/>
          </w:tcPr>
          <w:p>
            <w:pPr>
              <w:keepNext w:val="0"/>
              <w:keepLines w:val="0"/>
              <w:widowControl/>
              <w:suppressLineNumbers w:val="0"/>
              <w:wordWrap/>
              <w:jc w:val="right"/>
              <w:textAlignment w:val="bottom"/>
              <w:rPr>
                <w:rFonts w:hint="default" w:ascii="仿宋" w:hAnsi="仿宋" w:eastAsia="仿宋" w:cs="仿宋"/>
                <w:b w:val="0"/>
                <w:bCs w:val="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15424</w:t>
            </w:r>
            <w:r>
              <w:rPr>
                <w:rFonts w:hint="eastAsia" w:ascii="宋体" w:hAnsi="宋体" w:cs="宋体"/>
                <w:i w:val="0"/>
                <w:iCs w:val="0"/>
                <w:color w:val="000000"/>
                <w:kern w:val="0"/>
                <w:sz w:val="24"/>
                <w:szCs w:val="24"/>
                <w:u w:val="none"/>
                <w:lang w:val="en-US" w:eastAsia="zh-CN" w:bidi="ar"/>
              </w:rPr>
              <w:t xml:space="preserve"> </w:t>
            </w:r>
          </w:p>
        </w:tc>
        <w:tc>
          <w:tcPr>
            <w:tcW w:w="1583"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bottom"/>
              <w:rPr>
                <w:rFonts w:hint="eastAsia" w:ascii="仿宋" w:hAnsi="仿宋" w:eastAsia="仿宋" w:cs="仿宋"/>
                <w:b w:val="0"/>
                <w:bCs w:val="0"/>
                <w:kern w:val="0"/>
                <w:sz w:val="24"/>
                <w:szCs w:val="24"/>
                <w:lang w:val="en-US" w:eastAsia="zh-CN"/>
              </w:rPr>
            </w:pPr>
            <w:r>
              <w:rPr>
                <w:rFonts w:hint="eastAsia" w:ascii="仿宋" w:hAnsi="仿宋" w:eastAsia="仿宋" w:cs="仿宋"/>
                <w:b w:val="0"/>
                <w:bCs w:val="0"/>
                <w:i w:val="0"/>
                <w:iCs w:val="0"/>
                <w:color w:val="000000"/>
                <w:kern w:val="0"/>
                <w:sz w:val="22"/>
                <w:szCs w:val="22"/>
                <w:u w:val="none"/>
                <w:lang w:val="en-US" w:eastAsia="zh-CN" w:bidi="ar"/>
              </w:rPr>
              <w:t xml:space="preserve">3.06 </w:t>
            </w:r>
          </w:p>
        </w:tc>
        <w:tc>
          <w:tcPr>
            <w:tcW w:w="1572" w:type="dxa"/>
            <w:tcBorders>
              <w:top w:val="nil"/>
              <w:left w:val="single" w:color="auto" w:sz="4" w:space="0"/>
              <w:bottom w:val="nil"/>
              <w:right w:val="nil"/>
            </w:tcBorders>
            <w:noWrap w:val="0"/>
            <w:vAlign w:val="bottom"/>
          </w:tcPr>
          <w:p>
            <w:pPr>
              <w:keepNext w:val="0"/>
              <w:keepLines w:val="0"/>
              <w:widowControl/>
              <w:suppressLineNumbers w:val="0"/>
              <w:jc w:val="right"/>
              <w:textAlignment w:val="bottom"/>
              <w:rPr>
                <w:rFonts w:hint="eastAsia" w:ascii="仿宋" w:hAnsi="仿宋" w:eastAsia="仿宋" w:cs="仿宋"/>
                <w:bCs/>
                <w:kern w:val="0"/>
                <w:sz w:val="24"/>
                <w:szCs w:val="24"/>
                <w:lang w:val="en-US" w:eastAsia="zh-CN"/>
              </w:rPr>
            </w:pPr>
            <w:r>
              <w:rPr>
                <w:rFonts w:hint="eastAsia" w:ascii="仿宋" w:hAnsi="仿宋" w:eastAsia="仿宋" w:cs="仿宋"/>
                <w:i w:val="0"/>
                <w:iCs w:val="0"/>
                <w:color w:val="000000"/>
                <w:kern w:val="0"/>
                <w:sz w:val="22"/>
                <w:szCs w:val="22"/>
                <w:u w:val="none"/>
                <w:lang w:val="en-US" w:eastAsia="zh-CN" w:bidi="ar"/>
              </w:rPr>
              <w:t xml:space="preserve">4.81 </w:t>
            </w:r>
          </w:p>
        </w:tc>
      </w:tr>
      <w:tr>
        <w:tblPrEx>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CellMar>
            <w:top w:w="0" w:type="dxa"/>
            <w:left w:w="0" w:type="dxa"/>
            <w:bottom w:w="0" w:type="dxa"/>
            <w:right w:w="0" w:type="dxa"/>
          </w:tblCellMar>
        </w:tblPrEx>
        <w:trPr>
          <w:trHeight w:val="454" w:hRule="exact"/>
          <w:jc w:val="center"/>
        </w:trPr>
        <w:tc>
          <w:tcPr>
            <w:tcW w:w="2633"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right="0"/>
              <w:jc w:val="center"/>
              <w:textAlignment w:val="auto"/>
              <w:rPr>
                <w:rFonts w:hint="eastAsia" w:ascii="仿宋_GB2312" w:hAnsi="仿宋" w:eastAsia="仿宋_GB2312" w:cs="仿宋"/>
                <w:kern w:val="0"/>
                <w:sz w:val="24"/>
                <w:szCs w:val="24"/>
                <w:lang w:eastAsia="zh-CN"/>
              </w:rPr>
            </w:pPr>
            <w:r>
              <w:rPr>
                <w:rFonts w:hint="eastAsia" w:ascii="仿宋_GB2312" w:hAnsi="仿宋" w:eastAsia="仿宋_GB2312" w:cs="仿宋"/>
                <w:kern w:val="0"/>
                <w:sz w:val="24"/>
                <w:szCs w:val="24"/>
                <w:lang w:eastAsia="zh-CN"/>
              </w:rPr>
              <w:t>进德镇</w:t>
            </w:r>
          </w:p>
        </w:tc>
        <w:tc>
          <w:tcPr>
            <w:tcW w:w="2515" w:type="dxa"/>
            <w:tcBorders>
              <w:top w:val="nil"/>
              <w:left w:val="single" w:color="auto" w:sz="4" w:space="0"/>
              <w:bottom w:val="nil"/>
              <w:right w:val="single" w:color="auto" w:sz="4" w:space="0"/>
            </w:tcBorders>
            <w:noWrap w:val="0"/>
            <w:vAlign w:val="center"/>
          </w:tcPr>
          <w:p>
            <w:pPr>
              <w:keepNext w:val="0"/>
              <w:keepLines w:val="0"/>
              <w:widowControl/>
              <w:suppressLineNumbers w:val="0"/>
              <w:wordWrap/>
              <w:jc w:val="right"/>
              <w:textAlignment w:val="bottom"/>
              <w:rPr>
                <w:rFonts w:hint="default" w:ascii="仿宋" w:hAnsi="仿宋" w:eastAsia="仿宋" w:cs="仿宋"/>
                <w:b w:val="0"/>
                <w:bCs w:val="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46264</w:t>
            </w:r>
            <w:r>
              <w:rPr>
                <w:rFonts w:hint="eastAsia" w:ascii="宋体" w:hAnsi="宋体" w:cs="宋体"/>
                <w:i w:val="0"/>
                <w:iCs w:val="0"/>
                <w:color w:val="000000"/>
                <w:kern w:val="0"/>
                <w:sz w:val="24"/>
                <w:szCs w:val="24"/>
                <w:u w:val="none"/>
                <w:lang w:val="en-US" w:eastAsia="zh-CN" w:bidi="ar"/>
              </w:rPr>
              <w:t xml:space="preserve"> </w:t>
            </w:r>
          </w:p>
        </w:tc>
        <w:tc>
          <w:tcPr>
            <w:tcW w:w="1583"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bottom"/>
              <w:rPr>
                <w:rFonts w:hint="eastAsia" w:ascii="仿宋" w:hAnsi="仿宋" w:eastAsia="仿宋" w:cs="仿宋"/>
                <w:b w:val="0"/>
                <w:bCs w:val="0"/>
                <w:kern w:val="0"/>
                <w:sz w:val="24"/>
                <w:szCs w:val="24"/>
                <w:lang w:val="en-US" w:eastAsia="zh-CN"/>
              </w:rPr>
            </w:pPr>
            <w:r>
              <w:rPr>
                <w:rFonts w:hint="eastAsia" w:ascii="仿宋" w:hAnsi="仿宋" w:eastAsia="仿宋" w:cs="仿宋"/>
                <w:b w:val="0"/>
                <w:bCs w:val="0"/>
                <w:i w:val="0"/>
                <w:iCs w:val="0"/>
                <w:color w:val="000000"/>
                <w:kern w:val="0"/>
                <w:sz w:val="22"/>
                <w:szCs w:val="22"/>
                <w:u w:val="none"/>
                <w:lang w:val="en-US" w:eastAsia="zh-CN" w:bidi="ar"/>
              </w:rPr>
              <w:t xml:space="preserve">9.18 </w:t>
            </w:r>
          </w:p>
        </w:tc>
        <w:tc>
          <w:tcPr>
            <w:tcW w:w="1572" w:type="dxa"/>
            <w:tcBorders>
              <w:top w:val="nil"/>
              <w:left w:val="single" w:color="auto" w:sz="4" w:space="0"/>
              <w:bottom w:val="nil"/>
              <w:right w:val="nil"/>
            </w:tcBorders>
            <w:noWrap w:val="0"/>
            <w:vAlign w:val="bottom"/>
          </w:tcPr>
          <w:p>
            <w:pPr>
              <w:keepNext w:val="0"/>
              <w:keepLines w:val="0"/>
              <w:widowControl/>
              <w:suppressLineNumbers w:val="0"/>
              <w:jc w:val="right"/>
              <w:textAlignment w:val="bottom"/>
              <w:rPr>
                <w:rFonts w:hint="eastAsia" w:ascii="仿宋" w:hAnsi="仿宋" w:eastAsia="仿宋" w:cs="仿宋"/>
                <w:bCs/>
                <w:kern w:val="0"/>
                <w:sz w:val="24"/>
                <w:szCs w:val="24"/>
                <w:lang w:val="en-US" w:eastAsia="zh-CN"/>
              </w:rPr>
            </w:pPr>
            <w:r>
              <w:rPr>
                <w:rFonts w:hint="eastAsia" w:ascii="仿宋" w:hAnsi="仿宋" w:eastAsia="仿宋" w:cs="仿宋"/>
                <w:i w:val="0"/>
                <w:iCs w:val="0"/>
                <w:color w:val="000000"/>
                <w:kern w:val="0"/>
                <w:sz w:val="22"/>
                <w:szCs w:val="22"/>
                <w:u w:val="none"/>
                <w:lang w:val="en-US" w:eastAsia="zh-CN" w:bidi="ar"/>
              </w:rPr>
              <w:t xml:space="preserve">10.44 </w:t>
            </w:r>
          </w:p>
        </w:tc>
      </w:tr>
      <w:tr>
        <w:tblPrEx>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CellMar>
            <w:top w:w="0" w:type="dxa"/>
            <w:left w:w="0" w:type="dxa"/>
            <w:bottom w:w="0" w:type="dxa"/>
            <w:right w:w="0" w:type="dxa"/>
          </w:tblCellMar>
        </w:tblPrEx>
        <w:trPr>
          <w:trHeight w:val="454" w:hRule="exact"/>
          <w:jc w:val="center"/>
        </w:trPr>
        <w:tc>
          <w:tcPr>
            <w:tcW w:w="2633"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right="0"/>
              <w:jc w:val="center"/>
              <w:textAlignment w:val="auto"/>
              <w:rPr>
                <w:rFonts w:hint="eastAsia" w:ascii="仿宋_GB2312" w:hAnsi="仿宋" w:eastAsia="仿宋_GB2312" w:cs="仿宋"/>
                <w:kern w:val="0"/>
                <w:sz w:val="24"/>
                <w:szCs w:val="24"/>
                <w:lang w:eastAsia="zh-CN"/>
              </w:rPr>
            </w:pPr>
            <w:r>
              <w:rPr>
                <w:rFonts w:hint="eastAsia" w:ascii="仿宋_GB2312" w:hAnsi="仿宋" w:eastAsia="仿宋_GB2312" w:cs="仿宋"/>
                <w:kern w:val="0"/>
                <w:sz w:val="24"/>
                <w:szCs w:val="24"/>
                <w:lang w:eastAsia="zh-CN"/>
              </w:rPr>
              <w:t>穿山镇</w:t>
            </w:r>
          </w:p>
        </w:tc>
        <w:tc>
          <w:tcPr>
            <w:tcW w:w="2515" w:type="dxa"/>
            <w:tcBorders>
              <w:top w:val="nil"/>
              <w:left w:val="single" w:color="auto" w:sz="4" w:space="0"/>
              <w:bottom w:val="nil"/>
              <w:right w:val="single" w:color="auto" w:sz="4" w:space="0"/>
            </w:tcBorders>
            <w:noWrap w:val="0"/>
            <w:vAlign w:val="center"/>
          </w:tcPr>
          <w:p>
            <w:pPr>
              <w:keepNext w:val="0"/>
              <w:keepLines w:val="0"/>
              <w:widowControl/>
              <w:suppressLineNumbers w:val="0"/>
              <w:wordWrap/>
              <w:jc w:val="right"/>
              <w:textAlignment w:val="bottom"/>
              <w:rPr>
                <w:rFonts w:hint="default" w:ascii="仿宋" w:hAnsi="仿宋" w:eastAsia="仿宋" w:cs="仿宋"/>
                <w:b w:val="0"/>
                <w:bCs w:val="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68431</w:t>
            </w:r>
            <w:r>
              <w:rPr>
                <w:rFonts w:hint="eastAsia" w:ascii="宋体" w:hAnsi="宋体" w:cs="宋体"/>
                <w:i w:val="0"/>
                <w:iCs w:val="0"/>
                <w:color w:val="000000"/>
                <w:kern w:val="0"/>
                <w:sz w:val="24"/>
                <w:szCs w:val="24"/>
                <w:u w:val="none"/>
                <w:lang w:val="en-US" w:eastAsia="zh-CN" w:bidi="ar"/>
              </w:rPr>
              <w:t xml:space="preserve"> </w:t>
            </w:r>
          </w:p>
        </w:tc>
        <w:tc>
          <w:tcPr>
            <w:tcW w:w="1583"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bottom"/>
              <w:rPr>
                <w:rFonts w:hint="eastAsia" w:ascii="仿宋" w:hAnsi="仿宋" w:eastAsia="仿宋" w:cs="仿宋"/>
                <w:b w:val="0"/>
                <w:bCs w:val="0"/>
                <w:kern w:val="0"/>
                <w:sz w:val="24"/>
                <w:szCs w:val="24"/>
                <w:lang w:val="en-US" w:eastAsia="zh-CN"/>
              </w:rPr>
            </w:pPr>
            <w:r>
              <w:rPr>
                <w:rFonts w:hint="eastAsia" w:ascii="仿宋" w:hAnsi="仿宋" w:eastAsia="仿宋" w:cs="仿宋"/>
                <w:b w:val="0"/>
                <w:bCs w:val="0"/>
                <w:i w:val="0"/>
                <w:iCs w:val="0"/>
                <w:color w:val="000000"/>
                <w:kern w:val="0"/>
                <w:sz w:val="22"/>
                <w:szCs w:val="22"/>
                <w:u w:val="none"/>
                <w:lang w:val="en-US" w:eastAsia="zh-CN" w:bidi="ar"/>
              </w:rPr>
              <w:t xml:space="preserve">13.58 </w:t>
            </w:r>
          </w:p>
        </w:tc>
        <w:tc>
          <w:tcPr>
            <w:tcW w:w="1572" w:type="dxa"/>
            <w:tcBorders>
              <w:top w:val="nil"/>
              <w:left w:val="single" w:color="auto" w:sz="4" w:space="0"/>
              <w:bottom w:val="nil"/>
              <w:right w:val="nil"/>
            </w:tcBorders>
            <w:noWrap w:val="0"/>
            <w:vAlign w:val="bottom"/>
          </w:tcPr>
          <w:p>
            <w:pPr>
              <w:keepNext w:val="0"/>
              <w:keepLines w:val="0"/>
              <w:widowControl/>
              <w:suppressLineNumbers w:val="0"/>
              <w:jc w:val="right"/>
              <w:textAlignment w:val="bottom"/>
              <w:rPr>
                <w:rFonts w:hint="eastAsia" w:ascii="仿宋" w:hAnsi="仿宋" w:eastAsia="仿宋" w:cs="仿宋"/>
                <w:bCs/>
                <w:kern w:val="0"/>
                <w:sz w:val="24"/>
                <w:szCs w:val="24"/>
                <w:lang w:val="en-US" w:eastAsia="zh-CN"/>
              </w:rPr>
            </w:pPr>
            <w:r>
              <w:rPr>
                <w:rFonts w:hint="eastAsia" w:ascii="仿宋" w:hAnsi="仿宋" w:eastAsia="仿宋" w:cs="仿宋"/>
                <w:i w:val="0"/>
                <w:iCs w:val="0"/>
                <w:color w:val="000000"/>
                <w:kern w:val="0"/>
                <w:sz w:val="22"/>
                <w:szCs w:val="22"/>
                <w:u w:val="none"/>
                <w:lang w:val="en-US" w:eastAsia="zh-CN" w:bidi="ar"/>
              </w:rPr>
              <w:t xml:space="preserve">15.94 </w:t>
            </w:r>
          </w:p>
        </w:tc>
      </w:tr>
      <w:tr>
        <w:tblPrEx>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CellMar>
            <w:top w:w="0" w:type="dxa"/>
            <w:left w:w="0" w:type="dxa"/>
            <w:bottom w:w="0" w:type="dxa"/>
            <w:right w:w="0" w:type="dxa"/>
          </w:tblCellMar>
        </w:tblPrEx>
        <w:trPr>
          <w:trHeight w:val="454" w:hRule="exact"/>
          <w:jc w:val="center"/>
        </w:trPr>
        <w:tc>
          <w:tcPr>
            <w:tcW w:w="2633" w:type="dxa"/>
            <w:tcBorders>
              <w:top w:val="nil"/>
              <w:left w:val="nil"/>
              <w:bottom w:val="single" w:color="000000" w:sz="1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right="0"/>
              <w:jc w:val="center"/>
              <w:textAlignment w:val="auto"/>
              <w:rPr>
                <w:rFonts w:hint="eastAsia" w:ascii="仿宋_GB2312" w:hAnsi="仿宋" w:eastAsia="仿宋_GB2312" w:cs="仿宋"/>
                <w:kern w:val="0"/>
                <w:sz w:val="24"/>
                <w:szCs w:val="24"/>
                <w:lang w:eastAsia="zh-CN"/>
              </w:rPr>
            </w:pPr>
            <w:r>
              <w:rPr>
                <w:rFonts w:hint="eastAsia" w:ascii="仿宋_GB2312" w:hAnsi="仿宋" w:eastAsia="仿宋_GB2312" w:cs="仿宋"/>
                <w:kern w:val="0"/>
                <w:sz w:val="24"/>
                <w:szCs w:val="24"/>
                <w:lang w:eastAsia="zh-CN"/>
              </w:rPr>
              <w:t>土博镇</w:t>
            </w:r>
          </w:p>
        </w:tc>
        <w:tc>
          <w:tcPr>
            <w:tcW w:w="2515" w:type="dxa"/>
            <w:tcBorders>
              <w:top w:val="nil"/>
              <w:left w:val="single" w:color="auto" w:sz="4" w:space="0"/>
              <w:bottom w:val="single" w:color="000000" w:sz="12" w:space="0"/>
              <w:right w:val="single" w:color="auto" w:sz="4" w:space="0"/>
            </w:tcBorders>
            <w:noWrap w:val="0"/>
            <w:vAlign w:val="center"/>
          </w:tcPr>
          <w:p>
            <w:pPr>
              <w:keepNext w:val="0"/>
              <w:keepLines w:val="0"/>
              <w:widowControl/>
              <w:suppressLineNumbers w:val="0"/>
              <w:wordWrap/>
              <w:jc w:val="right"/>
              <w:textAlignment w:val="bottom"/>
              <w:rPr>
                <w:rFonts w:hint="default" w:ascii="仿宋" w:hAnsi="仿宋" w:eastAsia="仿宋" w:cs="仿宋"/>
                <w:b w:val="0"/>
                <w:bCs w:val="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21638</w:t>
            </w:r>
            <w:r>
              <w:rPr>
                <w:rFonts w:hint="eastAsia" w:ascii="宋体" w:hAnsi="宋体" w:cs="宋体"/>
                <w:i w:val="0"/>
                <w:iCs w:val="0"/>
                <w:color w:val="000000"/>
                <w:kern w:val="0"/>
                <w:sz w:val="24"/>
                <w:szCs w:val="24"/>
                <w:u w:val="none"/>
                <w:lang w:val="en-US" w:eastAsia="zh-CN" w:bidi="ar"/>
              </w:rPr>
              <w:t xml:space="preserve"> </w:t>
            </w:r>
          </w:p>
        </w:tc>
        <w:tc>
          <w:tcPr>
            <w:tcW w:w="1583" w:type="dxa"/>
            <w:tcBorders>
              <w:top w:val="nil"/>
              <w:left w:val="single" w:color="auto" w:sz="4" w:space="0"/>
              <w:bottom w:val="single" w:color="000000" w:sz="12" w:space="0"/>
              <w:right w:val="single" w:color="auto" w:sz="4" w:space="0"/>
            </w:tcBorders>
            <w:noWrap w:val="0"/>
            <w:vAlign w:val="center"/>
          </w:tcPr>
          <w:p>
            <w:pPr>
              <w:keepNext w:val="0"/>
              <w:keepLines w:val="0"/>
              <w:widowControl/>
              <w:suppressLineNumbers w:val="0"/>
              <w:jc w:val="right"/>
              <w:textAlignment w:val="bottom"/>
              <w:rPr>
                <w:rFonts w:hint="eastAsia" w:ascii="仿宋" w:hAnsi="仿宋" w:eastAsia="仿宋" w:cs="仿宋"/>
                <w:b w:val="0"/>
                <w:bCs w:val="0"/>
                <w:kern w:val="0"/>
                <w:sz w:val="24"/>
                <w:szCs w:val="24"/>
                <w:lang w:val="en-US" w:eastAsia="zh-CN"/>
              </w:rPr>
            </w:pPr>
            <w:r>
              <w:rPr>
                <w:rFonts w:hint="eastAsia" w:ascii="仿宋" w:hAnsi="仿宋" w:eastAsia="仿宋" w:cs="仿宋"/>
                <w:b w:val="0"/>
                <w:bCs w:val="0"/>
                <w:i w:val="0"/>
                <w:iCs w:val="0"/>
                <w:color w:val="000000"/>
                <w:kern w:val="0"/>
                <w:sz w:val="22"/>
                <w:szCs w:val="22"/>
                <w:u w:val="none"/>
                <w:lang w:val="en-US" w:eastAsia="zh-CN" w:bidi="ar"/>
              </w:rPr>
              <w:t xml:space="preserve">4.30 </w:t>
            </w:r>
          </w:p>
        </w:tc>
        <w:tc>
          <w:tcPr>
            <w:tcW w:w="1572" w:type="dxa"/>
            <w:tcBorders>
              <w:top w:val="nil"/>
              <w:left w:val="single" w:color="auto" w:sz="4" w:space="0"/>
              <w:bottom w:val="single" w:color="000000" w:sz="12" w:space="0"/>
              <w:right w:val="nil"/>
            </w:tcBorders>
            <w:noWrap w:val="0"/>
            <w:vAlign w:val="bottom"/>
          </w:tcPr>
          <w:p>
            <w:pPr>
              <w:keepNext w:val="0"/>
              <w:keepLines w:val="0"/>
              <w:widowControl/>
              <w:suppressLineNumbers w:val="0"/>
              <w:jc w:val="right"/>
              <w:textAlignment w:val="bottom"/>
              <w:rPr>
                <w:rFonts w:hint="eastAsia" w:ascii="仿宋" w:hAnsi="仿宋" w:eastAsia="仿宋" w:cs="仿宋"/>
                <w:bCs/>
                <w:kern w:val="0"/>
                <w:sz w:val="24"/>
                <w:szCs w:val="24"/>
                <w:lang w:val="en-US" w:eastAsia="zh-CN"/>
              </w:rPr>
            </w:pPr>
            <w:r>
              <w:rPr>
                <w:rFonts w:hint="eastAsia" w:ascii="仿宋" w:hAnsi="仿宋" w:eastAsia="仿宋" w:cs="仿宋"/>
                <w:i w:val="0"/>
                <w:iCs w:val="0"/>
                <w:color w:val="000000"/>
                <w:kern w:val="0"/>
                <w:sz w:val="22"/>
                <w:szCs w:val="22"/>
                <w:u w:val="none"/>
                <w:lang w:val="en-US" w:eastAsia="zh-CN" w:bidi="ar"/>
              </w:rPr>
              <w:t xml:space="preserve">5.89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color w:val="auto"/>
          <w:kern w:val="0"/>
          <w:sz w:val="24"/>
          <w:szCs w:val="24"/>
          <w:lang w:val="en-US" w:eastAsia="zh-CN"/>
        </w:rPr>
      </w:pPr>
    </w:p>
    <w:p>
      <w:pPr>
        <w:pStyle w:val="2"/>
        <w:rPr>
          <w:rFonts w:hint="eastAsia" w:ascii="黑体" w:hAnsi="黑体" w:eastAsia="黑体" w:cs="黑体"/>
          <w:color w:val="auto"/>
          <w:kern w:val="0"/>
          <w:sz w:val="24"/>
          <w:szCs w:val="24"/>
          <w:lang w:val="en-US" w:eastAsia="zh-CN"/>
        </w:rPr>
      </w:pPr>
    </w:p>
    <w:p>
      <w:pPr>
        <w:rPr>
          <w:rFonts w:hint="eastAsia"/>
          <w:lang w:val="en-US" w:eastAsia="zh-CN"/>
        </w:rPr>
      </w:pPr>
    </w:p>
    <w:p>
      <w:pPr>
        <w:rPr>
          <w:rFonts w:hint="eastAsia" w:ascii="黑体" w:hAnsi="黑体" w:eastAsia="黑体" w:cs="黑体"/>
          <w:color w:val="auto"/>
          <w:kern w:val="0"/>
          <w:sz w:val="24"/>
          <w:szCs w:val="24"/>
          <w:lang w:val="en-US" w:eastAsia="zh-CN"/>
        </w:rPr>
      </w:pPr>
    </w:p>
    <w:p>
      <w:pPr>
        <w:pStyle w:val="2"/>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户别人口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楷体_GB2312" w:hAnsi="宋体" w:eastAsia="楷体_GB2312" w:cs="宋体"/>
          <w:color w:val="333333"/>
          <w:kern w:val="0"/>
          <w:sz w:val="24"/>
          <w:szCs w:val="24"/>
        </w:rPr>
      </w:pPr>
      <w:r>
        <w:rPr>
          <w:rFonts w:hint="eastAsia" w:ascii="仿宋_GB2312" w:hAnsi="仿宋_GB2312" w:eastAsia="仿宋_GB2312" w:cs="仿宋_GB2312"/>
          <w:sz w:val="32"/>
          <w:szCs w:val="40"/>
          <w:lang w:val="en-US" w:eastAsia="zh-CN"/>
        </w:rPr>
        <w:t>全区共有家庭户</w:t>
      </w:r>
      <w:r>
        <w:rPr>
          <w:rFonts w:hint="eastAsia" w:ascii="仿宋_GB2312" w:hAnsi="仿宋_GB2312" w:eastAsia="仿宋_GB2312" w:cs="仿宋_GB2312"/>
          <w:sz w:val="32"/>
          <w:szCs w:val="40"/>
          <w:vertAlign w:val="superscript"/>
          <w:lang w:val="en-US" w:eastAsia="zh-CN"/>
        </w:rPr>
        <w:t>[5]</w:t>
      </w:r>
      <w:r>
        <w:rPr>
          <w:rFonts w:hint="eastAsia" w:ascii="仿宋" w:hAnsi="仿宋" w:eastAsia="仿宋" w:cs="仿宋"/>
          <w:i w:val="0"/>
          <w:iCs w:val="0"/>
          <w:color w:val="auto"/>
          <w:sz w:val="32"/>
          <w:szCs w:val="32"/>
          <w:u w:val="none"/>
          <w:lang w:val="en-US" w:eastAsia="zh-CN"/>
        </w:rPr>
        <w:t>158837</w:t>
      </w:r>
      <w:r>
        <w:rPr>
          <w:rFonts w:hint="eastAsia" w:ascii="仿宋_GB2312" w:hAnsi="仿宋_GB2312" w:eastAsia="仿宋_GB2312" w:cs="仿宋_GB2312"/>
          <w:sz w:val="32"/>
          <w:szCs w:val="40"/>
          <w:lang w:val="en-US" w:eastAsia="zh-CN"/>
        </w:rPr>
        <w:t>户，集体户</w:t>
      </w:r>
      <w:r>
        <w:rPr>
          <w:rFonts w:hint="eastAsia" w:ascii="仿宋" w:hAnsi="仿宋" w:eastAsia="仿宋" w:cs="仿宋"/>
          <w:i w:val="0"/>
          <w:iCs w:val="0"/>
          <w:color w:val="auto"/>
          <w:sz w:val="32"/>
          <w:szCs w:val="32"/>
          <w:u w:val="none"/>
        </w:rPr>
        <w:t>5245</w:t>
      </w:r>
      <w:r>
        <w:rPr>
          <w:rFonts w:hint="eastAsia" w:ascii="仿宋_GB2312" w:hAnsi="仿宋_GB2312" w:eastAsia="仿宋_GB2312" w:cs="仿宋_GB2312"/>
          <w:sz w:val="32"/>
          <w:szCs w:val="40"/>
          <w:lang w:val="en-US" w:eastAsia="zh-CN"/>
        </w:rPr>
        <w:t>户，家庭户人口为</w:t>
      </w:r>
      <w:r>
        <w:rPr>
          <w:rFonts w:hint="eastAsia" w:ascii="仿宋" w:hAnsi="仿宋" w:eastAsia="仿宋" w:cs="仿宋"/>
          <w:i w:val="0"/>
          <w:iCs w:val="0"/>
          <w:color w:val="auto"/>
          <w:sz w:val="32"/>
          <w:szCs w:val="32"/>
          <w:u w:val="none"/>
        </w:rPr>
        <w:t>477445</w:t>
      </w:r>
      <w:r>
        <w:rPr>
          <w:rFonts w:hint="eastAsia" w:ascii="仿宋_GB2312" w:hAnsi="仿宋_GB2312" w:eastAsia="仿宋_GB2312" w:cs="仿宋_GB2312"/>
          <w:sz w:val="32"/>
          <w:szCs w:val="40"/>
          <w:lang w:val="en-US" w:eastAsia="zh-CN"/>
        </w:rPr>
        <w:t>人，集体户人口为</w:t>
      </w:r>
      <w:r>
        <w:rPr>
          <w:rFonts w:hint="eastAsia" w:ascii="仿宋" w:hAnsi="仿宋" w:eastAsia="仿宋" w:cs="仿宋"/>
          <w:i w:val="0"/>
          <w:iCs w:val="0"/>
          <w:color w:val="auto"/>
          <w:sz w:val="32"/>
          <w:szCs w:val="32"/>
          <w:u w:val="none"/>
        </w:rPr>
        <w:t>26327</w:t>
      </w:r>
      <w:r>
        <w:rPr>
          <w:rFonts w:hint="eastAsia" w:ascii="仿宋_GB2312" w:hAnsi="仿宋_GB2312" w:eastAsia="仿宋_GB2312" w:cs="仿宋_GB2312"/>
          <w:sz w:val="32"/>
          <w:szCs w:val="40"/>
          <w:lang w:val="en-US" w:eastAsia="zh-CN"/>
        </w:rPr>
        <w:t>人。平均每个家庭户的人口为3.01人，比2010年第六次全国人口普查的3.54人减少0.54人。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40" w:firstLineChars="0"/>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民族人口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全区</w:t>
      </w:r>
      <w:r>
        <w:rPr>
          <w:rFonts w:hint="eastAsia" w:ascii="仿宋_GB2312" w:hAnsi="仿宋" w:eastAsia="仿宋_GB2312" w:cs="仿宋_GB2312"/>
          <w:sz w:val="32"/>
          <w:szCs w:val="32"/>
        </w:rPr>
        <w:t>人口中，汉族人口为</w:t>
      </w:r>
      <w:r>
        <w:rPr>
          <w:rFonts w:hint="eastAsia" w:ascii="仿宋" w:hAnsi="仿宋" w:eastAsia="仿宋" w:cs="仿宋"/>
          <w:i w:val="0"/>
          <w:iCs w:val="0"/>
          <w:color w:val="000000"/>
          <w:sz w:val="32"/>
          <w:szCs w:val="32"/>
          <w:u w:val="none"/>
        </w:rPr>
        <w:t>135007</w:t>
      </w:r>
      <w:r>
        <w:rPr>
          <w:rFonts w:hint="eastAsia" w:ascii="仿宋_GB2312" w:hAnsi="仿宋" w:eastAsia="仿宋_GB2312" w:cs="仿宋_GB2312"/>
          <w:sz w:val="32"/>
          <w:szCs w:val="32"/>
        </w:rPr>
        <w:t>人，占</w:t>
      </w:r>
      <w:r>
        <w:rPr>
          <w:rFonts w:hint="eastAsia" w:ascii="仿宋_GB2312" w:hAnsi="仿宋" w:eastAsia="仿宋_GB2312" w:cs="仿宋_GB2312"/>
          <w:sz w:val="32"/>
          <w:szCs w:val="32"/>
          <w:lang w:val="en-US" w:eastAsia="zh-CN"/>
        </w:rPr>
        <w:t>26.80</w:t>
      </w:r>
      <w:r>
        <w:rPr>
          <w:rFonts w:hint="eastAsia" w:ascii="仿宋_GB2312" w:hAnsi="仿宋" w:eastAsia="仿宋_GB2312" w:cs="仿宋_GB2312"/>
          <w:sz w:val="32"/>
          <w:szCs w:val="32"/>
        </w:rPr>
        <w:t>%；各少数民族人口为</w:t>
      </w:r>
      <w:r>
        <w:rPr>
          <w:rFonts w:hint="eastAsia" w:ascii="仿宋" w:hAnsi="仿宋" w:eastAsia="仿宋" w:cs="仿宋"/>
          <w:i w:val="0"/>
          <w:iCs w:val="0"/>
          <w:color w:val="000000"/>
          <w:sz w:val="32"/>
          <w:szCs w:val="32"/>
          <w:u w:val="none"/>
        </w:rPr>
        <w:t>368765</w:t>
      </w:r>
      <w:r>
        <w:rPr>
          <w:rFonts w:hint="eastAsia" w:ascii="仿宋_GB2312" w:hAnsi="仿宋" w:eastAsia="仿宋_GB2312" w:cs="仿宋_GB2312"/>
          <w:sz w:val="32"/>
          <w:szCs w:val="32"/>
        </w:rPr>
        <w:t>人，占</w:t>
      </w:r>
      <w:r>
        <w:rPr>
          <w:rFonts w:hint="eastAsia" w:ascii="仿宋_GB2312" w:hAnsi="仿宋" w:eastAsia="仿宋_GB2312" w:cs="仿宋_GB2312"/>
          <w:sz w:val="32"/>
          <w:szCs w:val="32"/>
          <w:lang w:val="en-US" w:eastAsia="zh-CN"/>
        </w:rPr>
        <w:t>73.20</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，其中壮族人口为</w:t>
      </w:r>
      <w:r>
        <w:rPr>
          <w:rFonts w:hint="eastAsia" w:ascii="宋体" w:hAnsi="宋体" w:eastAsia="宋体" w:cs="宋体"/>
          <w:i w:val="0"/>
          <w:iCs w:val="0"/>
          <w:color w:val="000000"/>
          <w:sz w:val="32"/>
          <w:szCs w:val="32"/>
          <w:u w:val="none"/>
        </w:rPr>
        <w:t>356220</w:t>
      </w:r>
      <w:r>
        <w:rPr>
          <w:rFonts w:hint="eastAsia" w:ascii="仿宋_GB2312" w:hAnsi="仿宋" w:eastAsia="仿宋_GB2312" w:cs="仿宋_GB2312"/>
          <w:sz w:val="32"/>
          <w:szCs w:val="32"/>
          <w:lang w:val="en-US" w:eastAsia="zh-CN"/>
        </w:rPr>
        <w:t>人，占70.71%</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与</w:t>
      </w:r>
      <w:r>
        <w:rPr>
          <w:rFonts w:hint="eastAsia" w:ascii="仿宋_GB2312" w:hAnsi="仿宋" w:eastAsia="仿宋_GB2312" w:cs="仿宋_GB2312"/>
          <w:sz w:val="32"/>
          <w:szCs w:val="32"/>
        </w:rPr>
        <w:t>2010年第六次全国人口普查相比，汉族人口</w:t>
      </w:r>
      <w:r>
        <w:rPr>
          <w:rFonts w:hint="eastAsia" w:ascii="仿宋_GB2312" w:hAnsi="仿宋" w:eastAsia="仿宋_GB2312" w:cs="仿宋_GB2312"/>
          <w:sz w:val="32"/>
          <w:szCs w:val="32"/>
          <w:lang w:eastAsia="zh-CN"/>
        </w:rPr>
        <w:t xml:space="preserve">增加11496 </w:t>
      </w:r>
      <w:r>
        <w:rPr>
          <w:rFonts w:hint="eastAsia" w:ascii="仿宋_GB2312" w:hAnsi="仿宋" w:eastAsia="仿宋_GB2312" w:cs="仿宋_GB2312"/>
          <w:sz w:val="32"/>
          <w:szCs w:val="32"/>
        </w:rPr>
        <w:t>人，</w:t>
      </w:r>
      <w:r>
        <w:rPr>
          <w:rFonts w:hint="eastAsia" w:ascii="仿宋_GB2312" w:hAnsi="仿宋" w:eastAsia="仿宋_GB2312" w:cs="仿宋_GB2312"/>
          <w:sz w:val="32"/>
          <w:szCs w:val="32"/>
          <w:lang w:eastAsia="zh-CN"/>
        </w:rPr>
        <w:t>增长</w:t>
      </w:r>
      <w:r>
        <w:rPr>
          <w:rFonts w:hint="eastAsia" w:ascii="仿宋_GB2312" w:hAnsi="仿宋" w:eastAsia="仿宋_GB2312" w:cs="仿宋_GB2312"/>
          <w:sz w:val="32"/>
          <w:szCs w:val="32"/>
          <w:lang w:val="en-US" w:eastAsia="zh-CN"/>
        </w:rPr>
        <w:t xml:space="preserve">9.31 </w:t>
      </w:r>
      <w:r>
        <w:rPr>
          <w:rFonts w:hint="eastAsia" w:ascii="仿宋_GB2312" w:hAnsi="仿宋" w:eastAsia="仿宋_GB2312" w:cs="仿宋_GB2312"/>
          <w:sz w:val="32"/>
          <w:szCs w:val="32"/>
        </w:rPr>
        <w:t>%；各少数民族人口</w:t>
      </w:r>
      <w:r>
        <w:rPr>
          <w:rFonts w:hint="eastAsia" w:ascii="仿宋_GB2312" w:hAnsi="仿宋" w:eastAsia="仿宋_GB2312" w:cs="仿宋_GB2312"/>
          <w:sz w:val="32"/>
          <w:szCs w:val="32"/>
          <w:lang w:eastAsia="zh-CN"/>
        </w:rPr>
        <w:t>增加</w:t>
      </w:r>
      <w:r>
        <w:rPr>
          <w:rFonts w:hint="eastAsia" w:ascii="仿宋" w:hAnsi="仿宋" w:eastAsia="仿宋" w:cs="仿宋"/>
          <w:i w:val="0"/>
          <w:iCs w:val="0"/>
          <w:color w:val="000000"/>
          <w:sz w:val="32"/>
          <w:szCs w:val="32"/>
          <w:u w:val="none"/>
        </w:rPr>
        <w:t xml:space="preserve">22794 </w:t>
      </w:r>
      <w:r>
        <w:rPr>
          <w:rFonts w:hint="eastAsia" w:ascii="仿宋_GB2312" w:hAnsi="仿宋" w:eastAsia="仿宋_GB2312" w:cs="仿宋_GB2312"/>
          <w:sz w:val="32"/>
          <w:szCs w:val="32"/>
          <w:lang w:val="en-US" w:eastAsia="zh-CN"/>
        </w:rPr>
        <w:t>人</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增长</w:t>
      </w:r>
      <w:r>
        <w:rPr>
          <w:rFonts w:hint="eastAsia" w:ascii="仿宋_GB2312" w:hAnsi="仿宋" w:eastAsia="仿宋_GB2312" w:cs="仿宋_GB2312"/>
          <w:sz w:val="32"/>
          <w:szCs w:val="32"/>
          <w:lang w:val="en-US" w:eastAsia="zh-CN"/>
        </w:rPr>
        <w:t xml:space="preserve">6.59 </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，其中壮族人口增加</w:t>
      </w:r>
      <w:r>
        <w:rPr>
          <w:rFonts w:hint="eastAsia" w:ascii="仿宋" w:hAnsi="仿宋" w:eastAsia="仿宋" w:cs="仿宋"/>
          <w:i w:val="0"/>
          <w:iCs w:val="0"/>
          <w:color w:val="000000"/>
          <w:sz w:val="32"/>
          <w:szCs w:val="32"/>
          <w:u w:val="none"/>
        </w:rPr>
        <w:t xml:space="preserve">16319 </w:t>
      </w:r>
      <w:r>
        <w:rPr>
          <w:rFonts w:hint="eastAsia" w:ascii="仿宋_GB2312" w:hAnsi="仿宋" w:eastAsia="仿宋_GB2312" w:cs="仿宋_GB2312"/>
          <w:sz w:val="32"/>
          <w:szCs w:val="32"/>
          <w:lang w:val="en-US" w:eastAsia="zh-CN"/>
        </w:rPr>
        <w:t>人，增长4.8%</w:t>
      </w:r>
      <w:r>
        <w:rPr>
          <w:rFonts w:hint="eastAsia" w:ascii="仿宋_GB2312" w:hAnsi="仿宋"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四、性别构成</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全区人口中，男性人口为</w:t>
      </w:r>
      <w:r>
        <w:rPr>
          <w:rFonts w:hint="eastAsia" w:ascii="宋体" w:hAnsi="宋体" w:eastAsia="宋体" w:cs="宋体"/>
          <w:i w:val="0"/>
          <w:iCs w:val="0"/>
          <w:color w:val="auto"/>
          <w:sz w:val="32"/>
          <w:szCs w:val="32"/>
          <w:u w:val="none"/>
        </w:rPr>
        <w:t>262807</w:t>
      </w:r>
      <w:r>
        <w:rPr>
          <w:rFonts w:hint="eastAsia" w:ascii="仿宋_GB2312" w:hAnsi="仿宋_GB2312" w:eastAsia="仿宋_GB2312" w:cs="仿宋_GB2312"/>
          <w:sz w:val="32"/>
          <w:szCs w:val="40"/>
          <w:lang w:val="en-US" w:eastAsia="zh-CN"/>
        </w:rPr>
        <w:t>人，占52.17%；女性人口为</w:t>
      </w:r>
      <w:r>
        <w:rPr>
          <w:rFonts w:hint="eastAsia" w:ascii="宋体" w:hAnsi="宋体" w:eastAsia="宋体" w:cs="宋体"/>
          <w:i w:val="0"/>
          <w:iCs w:val="0"/>
          <w:color w:val="auto"/>
          <w:sz w:val="32"/>
          <w:szCs w:val="32"/>
          <w:u w:val="none"/>
        </w:rPr>
        <w:t>240965</w:t>
      </w:r>
      <w:r>
        <w:rPr>
          <w:rFonts w:hint="eastAsia" w:ascii="仿宋_GB2312" w:hAnsi="仿宋_GB2312" w:eastAsia="仿宋_GB2312" w:cs="仿宋_GB2312"/>
          <w:sz w:val="32"/>
          <w:szCs w:val="40"/>
          <w:lang w:val="en-US" w:eastAsia="zh-CN"/>
        </w:rPr>
        <w:t>人，占47.83%。总人口性别比（以女性为100，男性对女性的比例）为109.06，与2010年第六次全国人口普查的109.31相比下降0.25。</w:t>
      </w:r>
    </w:p>
    <w:p>
      <w:pPr>
        <w:rPr>
          <w:rFonts w:hint="eastAsia" w:ascii="仿宋_GB2312" w:hAnsi="仿宋_GB2312" w:eastAsia="仿宋_GB2312" w:cs="仿宋_GB2312"/>
          <w:sz w:val="32"/>
          <w:szCs w:val="40"/>
          <w:lang w:val="en-US" w:eastAsia="zh-CN"/>
        </w:rPr>
      </w:pPr>
    </w:p>
    <w:p>
      <w:pPr>
        <w:pStyle w:val="2"/>
        <w:rPr>
          <w:rFonts w:hint="eastAsia" w:ascii="仿宋_GB2312" w:hAnsi="仿宋_GB2312" w:eastAsia="仿宋_GB2312" w:cs="仿宋_GB2312"/>
          <w:sz w:val="32"/>
          <w:szCs w:val="40"/>
          <w:lang w:val="en-US" w:eastAsia="zh-CN"/>
        </w:rPr>
      </w:pPr>
    </w:p>
    <w:p>
      <w:pPr>
        <w:rPr>
          <w:rFonts w:hint="eastAsia" w:ascii="仿宋_GB2312" w:hAnsi="仿宋_GB2312" w:eastAsia="仿宋_GB2312" w:cs="仿宋_GB2312"/>
          <w:sz w:val="32"/>
          <w:szCs w:val="40"/>
          <w:lang w:val="en-US" w:eastAsia="zh-CN"/>
        </w:rPr>
      </w:pPr>
    </w:p>
    <w:p>
      <w:pPr>
        <w:pStyle w:val="2"/>
        <w:rPr>
          <w:rFonts w:hint="eastAsia" w:ascii="仿宋_GB2312" w:hAnsi="仿宋_GB2312" w:eastAsia="仿宋_GB2312" w:cs="仿宋_GB2312"/>
          <w:sz w:val="32"/>
          <w:szCs w:val="40"/>
          <w:lang w:val="en-US" w:eastAsia="zh-CN"/>
        </w:rPr>
      </w:pPr>
    </w:p>
    <w:p>
      <w:pPr>
        <w:rPr>
          <w:rFonts w:hint="eastAsia" w:ascii="仿宋_GB2312" w:hAnsi="仿宋_GB2312" w:eastAsia="仿宋_GB2312" w:cs="仿宋_GB2312"/>
          <w:sz w:val="32"/>
          <w:szCs w:val="40"/>
          <w:lang w:val="en-US" w:eastAsia="zh-CN"/>
        </w:rPr>
      </w:pP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313" w:beforeLines="100" w:line="375" w:lineRule="atLeast"/>
        <w:jc w:val="center"/>
        <w:textAlignment w:val="auto"/>
        <w:outlineLvl w:val="9"/>
        <w:rPr>
          <w:rFonts w:ascii="仿宋" w:hAnsi="仿宋" w:eastAsia="仿宋" w:cs="仿宋"/>
          <w:b/>
          <w:bCs/>
          <w:kern w:val="0"/>
          <w:sz w:val="22"/>
          <w:szCs w:val="30"/>
          <w:vertAlign w:val="superscript"/>
        </w:rPr>
      </w:pPr>
      <w:r>
        <w:rPr>
          <w:rFonts w:ascii="黑体" w:hAnsi="黑体" w:eastAsia="黑体" w:cs="仿宋"/>
          <w:kern w:val="0"/>
          <w:sz w:val="24"/>
          <w:szCs w:val="28"/>
        </w:rPr>
        <w:t>表</w:t>
      </w:r>
      <w:r>
        <w:rPr>
          <w:rFonts w:hint="eastAsia" w:ascii="黑体" w:hAnsi="黑体" w:eastAsia="黑体" w:cs="仿宋"/>
          <w:kern w:val="0"/>
          <w:sz w:val="24"/>
          <w:szCs w:val="28"/>
          <w:lang w:val="en-US" w:eastAsia="zh-CN"/>
        </w:rPr>
        <w:t>2</w:t>
      </w:r>
      <w:r>
        <w:rPr>
          <w:rFonts w:ascii="黑体" w:hAnsi="黑体" w:eastAsia="黑体" w:cs="仿宋"/>
          <w:kern w:val="0"/>
          <w:sz w:val="24"/>
          <w:szCs w:val="28"/>
        </w:rPr>
        <w:t xml:space="preserve"> </w:t>
      </w:r>
      <w:r>
        <w:rPr>
          <w:rFonts w:hint="eastAsia" w:ascii="黑体" w:hAnsi="黑体" w:eastAsia="黑体" w:cs="仿宋"/>
          <w:kern w:val="0"/>
          <w:sz w:val="24"/>
          <w:szCs w:val="28"/>
        </w:rPr>
        <w:t>各</w:t>
      </w:r>
      <w:r>
        <w:rPr>
          <w:rFonts w:hint="eastAsia" w:ascii="黑体" w:hAnsi="黑体" w:eastAsia="黑体" w:cs="仿宋"/>
          <w:kern w:val="0"/>
          <w:sz w:val="24"/>
          <w:szCs w:val="28"/>
          <w:lang w:eastAsia="zh-CN"/>
        </w:rPr>
        <w:t>（乡）镇人口性别构成</w:t>
      </w:r>
    </w:p>
    <w:p>
      <w:pPr>
        <w:widowControl/>
        <w:spacing w:line="375" w:lineRule="atLeast"/>
        <w:jc w:val="right"/>
        <w:rPr>
          <w:rFonts w:hint="default" w:ascii="仿宋" w:hAnsi="仿宋" w:eastAsia="仿宋" w:cs="仿宋"/>
          <w:sz w:val="32"/>
          <w:szCs w:val="40"/>
          <w:lang w:val="en-US" w:eastAsia="zh-CN"/>
        </w:rPr>
      </w:pPr>
      <w:r>
        <w:rPr>
          <w:rFonts w:hint="eastAsia" w:ascii="仿宋_GB2312" w:hAnsi="仿宋" w:eastAsia="仿宋_GB2312" w:cs="仿宋"/>
          <w:bCs/>
          <w:kern w:val="0"/>
          <w:sz w:val="24"/>
          <w:szCs w:val="30"/>
        </w:rPr>
        <w:t>单位：%</w:t>
      </w:r>
    </w:p>
    <w:tbl>
      <w:tblPr>
        <w:tblStyle w:val="4"/>
        <w:tblW w:w="8519" w:type="dxa"/>
        <w:tblInd w:w="0" w:type="dxa"/>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
      <w:tblGrid>
        <w:gridCol w:w="2839"/>
        <w:gridCol w:w="2020"/>
        <w:gridCol w:w="1829"/>
        <w:gridCol w:w="1831"/>
      </w:tblGrid>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29" w:hRule="atLeast"/>
        </w:trPr>
        <w:tc>
          <w:tcPr>
            <w:tcW w:w="2839" w:type="dxa"/>
            <w:vMerge w:val="restart"/>
            <w:tcBorders>
              <w:top w:val="single" w:color="000000" w:sz="12" w:space="0"/>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 w:eastAsia="zh-CN"/>
              </w:rPr>
            </w:pPr>
            <w:r>
              <w:rPr>
                <w:rFonts w:hint="eastAsia" w:ascii="仿宋_GB2312" w:hAnsi="仿宋_GB2312" w:eastAsia="仿宋_GB2312" w:cs="仿宋_GB2312"/>
                <w:i w:val="0"/>
                <w:color w:val="000000"/>
                <w:sz w:val="24"/>
                <w:szCs w:val="24"/>
                <w:u w:val="none"/>
                <w:lang w:val="en" w:eastAsia="zh-CN"/>
              </w:rPr>
              <w:t>地区</w:t>
            </w:r>
          </w:p>
        </w:tc>
        <w:tc>
          <w:tcPr>
            <w:tcW w:w="3849" w:type="dxa"/>
            <w:gridSpan w:val="2"/>
            <w:tcBorders>
              <w:top w:val="single" w:color="000000" w:sz="12" w:space="0"/>
              <w:bottom w:val="single" w:color="000000" w:sz="4" w:space="0"/>
            </w:tcBorders>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占常住人口比重</w:t>
            </w:r>
          </w:p>
        </w:tc>
        <w:tc>
          <w:tcPr>
            <w:tcW w:w="1831" w:type="dxa"/>
            <w:vMerge w:val="restart"/>
            <w:tcBorders>
              <w:top w:val="single" w:color="000000" w:sz="12" w:space="0"/>
              <w:tl2br w:val="nil"/>
              <w:tr2bl w:val="nil"/>
            </w:tcBorders>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性别比</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49" w:hRule="atLeast"/>
        </w:trPr>
        <w:tc>
          <w:tcPr>
            <w:tcW w:w="2839" w:type="dxa"/>
            <w:vMerge w:val="continue"/>
            <w:tcBorders>
              <w:bottom w:val="single" w:color="000000" w:sz="4" w:space="0"/>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 w:eastAsia="zh-CN"/>
              </w:rPr>
            </w:pPr>
          </w:p>
        </w:tc>
        <w:tc>
          <w:tcPr>
            <w:tcW w:w="2020" w:type="dxa"/>
            <w:tcBorders>
              <w:top w:val="single" w:color="000000" w:sz="4" w:space="0"/>
              <w:bottom w:val="single" w:color="000000" w:sz="4" w:space="0"/>
            </w:tcBorders>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男</w:t>
            </w:r>
          </w:p>
        </w:tc>
        <w:tc>
          <w:tcPr>
            <w:tcW w:w="1829" w:type="dxa"/>
            <w:tcBorders>
              <w:top w:val="single" w:color="000000" w:sz="4" w:space="0"/>
              <w:bottom w:val="single" w:color="000000" w:sz="4" w:space="0"/>
            </w:tcBorders>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女</w:t>
            </w:r>
          </w:p>
        </w:tc>
        <w:tc>
          <w:tcPr>
            <w:tcW w:w="1831" w:type="dxa"/>
            <w:vMerge w:val="continue"/>
            <w:tcBorders>
              <w:bottom w:val="single" w:color="000000" w:sz="4" w:space="0"/>
              <w:tl2br w:val="nil"/>
              <w:tr2bl w:val="nil"/>
            </w:tcBorders>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54" w:hRule="exact"/>
        </w:trPr>
        <w:tc>
          <w:tcPr>
            <w:tcW w:w="2839" w:type="dxa"/>
            <w:tcBorders>
              <w:top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b/>
                <w:bCs/>
                <w:i w:val="0"/>
                <w:color w:val="000000"/>
                <w:sz w:val="24"/>
                <w:szCs w:val="24"/>
                <w:u w:val="none"/>
              </w:rPr>
            </w:pPr>
            <w:r>
              <w:rPr>
                <w:rFonts w:hint="eastAsia" w:ascii="仿宋_GB2312" w:hAnsi="仿宋" w:eastAsia="仿宋_GB2312" w:cs="仿宋"/>
                <w:b/>
                <w:bCs w:val="0"/>
                <w:i w:val="0"/>
                <w:iCs w:val="0"/>
                <w:kern w:val="0"/>
                <w:sz w:val="24"/>
                <w:szCs w:val="28"/>
                <w:lang w:eastAsia="zh-CN"/>
              </w:rPr>
              <w:t>柳江区</w:t>
            </w:r>
          </w:p>
        </w:tc>
        <w:tc>
          <w:tcPr>
            <w:tcW w:w="2020" w:type="dxa"/>
            <w:tcBorders>
              <w:top w:val="single" w:color="000000" w:sz="4" w:space="0"/>
              <w:tl2br w:val="nil"/>
              <w:tr2bl w:val="nil"/>
            </w:tcBorders>
            <w:vAlign w:val="bottom"/>
          </w:tcPr>
          <w:p>
            <w:pPr>
              <w:keepNext w:val="0"/>
              <w:keepLines w:val="0"/>
              <w:widowControl/>
              <w:suppressLineNumbers w:val="0"/>
              <w:jc w:val="right"/>
              <w:textAlignment w:val="bottom"/>
              <w:rPr>
                <w:rFonts w:hint="eastAsia" w:ascii="仿宋" w:hAnsi="仿宋" w:eastAsia="仿宋" w:cs="仿宋"/>
                <w:b/>
                <w:bCs/>
                <w:i w:val="0"/>
                <w:color w:val="00000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bidi="ar"/>
              </w:rPr>
              <w:t xml:space="preserve">52.17 </w:t>
            </w:r>
          </w:p>
        </w:tc>
        <w:tc>
          <w:tcPr>
            <w:tcW w:w="1829" w:type="dxa"/>
            <w:tcBorders>
              <w:top w:val="single" w:color="000000" w:sz="4" w:space="0"/>
              <w:tl2br w:val="nil"/>
              <w:tr2bl w:val="nil"/>
            </w:tcBorders>
            <w:vAlign w:val="bottom"/>
          </w:tcPr>
          <w:p>
            <w:pPr>
              <w:keepNext w:val="0"/>
              <w:keepLines w:val="0"/>
              <w:widowControl/>
              <w:suppressLineNumbers w:val="0"/>
              <w:jc w:val="right"/>
              <w:textAlignment w:val="bottom"/>
              <w:rPr>
                <w:rFonts w:hint="eastAsia" w:ascii="仿宋" w:hAnsi="仿宋" w:eastAsia="仿宋" w:cs="仿宋"/>
                <w:b/>
                <w:bCs/>
                <w:i w:val="0"/>
                <w:color w:val="00000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bidi="ar"/>
              </w:rPr>
              <w:t xml:space="preserve">47.83 </w:t>
            </w:r>
          </w:p>
        </w:tc>
        <w:tc>
          <w:tcPr>
            <w:tcW w:w="1831" w:type="dxa"/>
            <w:tcBorders>
              <w:top w:val="single" w:color="000000" w:sz="4" w:space="0"/>
              <w:tl2br w:val="nil"/>
              <w:tr2bl w:val="nil"/>
            </w:tcBorders>
            <w:vAlign w:val="bottom"/>
          </w:tcPr>
          <w:p>
            <w:pPr>
              <w:keepNext w:val="0"/>
              <w:keepLines w:val="0"/>
              <w:widowControl/>
              <w:suppressLineNumbers w:val="0"/>
              <w:jc w:val="right"/>
              <w:textAlignment w:val="bottom"/>
              <w:rPr>
                <w:rFonts w:hint="eastAsia" w:ascii="仿宋" w:hAnsi="仿宋" w:eastAsia="仿宋" w:cs="仿宋"/>
                <w:b/>
                <w:bCs/>
                <w:i w:val="0"/>
                <w:color w:val="000000"/>
                <w:sz w:val="24"/>
                <w:szCs w:val="24"/>
                <w:u w:val="none"/>
                <w:lang w:val="en-US" w:eastAsia="zh-CN"/>
              </w:rPr>
            </w:pPr>
            <w:r>
              <w:rPr>
                <w:rFonts w:hint="eastAsia" w:ascii="仿宋" w:hAnsi="仿宋" w:eastAsia="仿宋" w:cs="仿宋"/>
                <w:b/>
                <w:bCs/>
                <w:i w:val="0"/>
                <w:iCs w:val="0"/>
                <w:color w:val="auto"/>
                <w:sz w:val="24"/>
                <w:szCs w:val="24"/>
                <w:u w:val="none"/>
              </w:rPr>
              <w:t>109.06</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54" w:hRule="exact"/>
        </w:trPr>
        <w:tc>
          <w:tcPr>
            <w:tcW w:w="28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i w:val="0"/>
                <w:color w:val="000000"/>
                <w:sz w:val="24"/>
                <w:szCs w:val="24"/>
                <w:u w:val="none"/>
              </w:rPr>
            </w:pPr>
            <w:r>
              <w:rPr>
                <w:rFonts w:hint="eastAsia" w:ascii="仿宋_GB2312" w:hAnsi="仿宋" w:eastAsia="仿宋_GB2312" w:cs="仿宋"/>
                <w:kern w:val="0"/>
                <w:sz w:val="24"/>
                <w:szCs w:val="24"/>
                <w:lang w:eastAsia="zh-CN"/>
              </w:rPr>
              <w:t>拉堡镇</w:t>
            </w:r>
          </w:p>
        </w:tc>
        <w:tc>
          <w:tcPr>
            <w:tcW w:w="2020" w:type="dxa"/>
            <w:tcBorders>
              <w:tl2br w:val="nil"/>
              <w:tr2bl w:val="nil"/>
            </w:tcBorders>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 xml:space="preserve">51.00 </w:t>
            </w:r>
          </w:p>
        </w:tc>
        <w:tc>
          <w:tcPr>
            <w:tcW w:w="1829" w:type="dxa"/>
            <w:tcBorders>
              <w:tl2br w:val="nil"/>
              <w:tr2bl w:val="nil"/>
            </w:tcBorders>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 xml:space="preserve">49.00 </w:t>
            </w:r>
          </w:p>
        </w:tc>
        <w:tc>
          <w:tcPr>
            <w:tcW w:w="1831" w:type="dxa"/>
            <w:tcBorders>
              <w:tl2br w:val="nil"/>
              <w:tr2bl w:val="nil"/>
            </w:tcBorders>
            <w:vAlign w:val="bottom"/>
          </w:tcPr>
          <w:p>
            <w:pPr>
              <w:keepNext w:val="0"/>
              <w:keepLines w:val="0"/>
              <w:widowControl/>
              <w:suppressLineNumbers w:val="0"/>
              <w:jc w:val="right"/>
              <w:textAlignment w:val="bottom"/>
              <w:rPr>
                <w:rFonts w:hint="default"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104.10</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54" w:hRule="exact"/>
        </w:trPr>
        <w:tc>
          <w:tcPr>
            <w:tcW w:w="28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i w:val="0"/>
                <w:color w:val="000000"/>
                <w:sz w:val="24"/>
                <w:szCs w:val="24"/>
                <w:u w:val="none"/>
              </w:rPr>
            </w:pPr>
            <w:r>
              <w:rPr>
                <w:rFonts w:hint="eastAsia" w:ascii="仿宋_GB2312" w:hAnsi="仿宋" w:eastAsia="仿宋_GB2312" w:cs="仿宋"/>
                <w:kern w:val="0"/>
                <w:sz w:val="24"/>
                <w:szCs w:val="24"/>
                <w:lang w:eastAsia="zh-CN"/>
              </w:rPr>
              <w:t>百朋镇</w:t>
            </w:r>
          </w:p>
        </w:tc>
        <w:tc>
          <w:tcPr>
            <w:tcW w:w="2020" w:type="dxa"/>
            <w:tcBorders>
              <w:tl2br w:val="nil"/>
              <w:tr2bl w:val="nil"/>
            </w:tcBorders>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 xml:space="preserve">53.33 </w:t>
            </w:r>
          </w:p>
        </w:tc>
        <w:tc>
          <w:tcPr>
            <w:tcW w:w="1829" w:type="dxa"/>
            <w:tcBorders>
              <w:tl2br w:val="nil"/>
              <w:tr2bl w:val="nil"/>
            </w:tcBorders>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 xml:space="preserve">46.67 </w:t>
            </w:r>
          </w:p>
        </w:tc>
        <w:tc>
          <w:tcPr>
            <w:tcW w:w="1831" w:type="dxa"/>
            <w:tcBorders>
              <w:tl2br w:val="nil"/>
              <w:tr2bl w:val="nil"/>
            </w:tcBorders>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114.28</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54" w:hRule="exact"/>
        </w:trPr>
        <w:tc>
          <w:tcPr>
            <w:tcW w:w="28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i w:val="0"/>
                <w:color w:val="000000"/>
                <w:sz w:val="24"/>
                <w:szCs w:val="24"/>
                <w:u w:val="none"/>
              </w:rPr>
            </w:pPr>
            <w:r>
              <w:rPr>
                <w:rFonts w:hint="eastAsia" w:ascii="仿宋_GB2312" w:hAnsi="仿宋" w:eastAsia="仿宋_GB2312" w:cs="仿宋"/>
                <w:kern w:val="0"/>
                <w:sz w:val="24"/>
                <w:szCs w:val="24"/>
                <w:lang w:val="en-US" w:eastAsia="zh-CN"/>
              </w:rPr>
              <w:t>成团镇</w:t>
            </w:r>
          </w:p>
        </w:tc>
        <w:tc>
          <w:tcPr>
            <w:tcW w:w="2020" w:type="dxa"/>
            <w:tcBorders>
              <w:tl2br w:val="nil"/>
              <w:tr2bl w:val="nil"/>
            </w:tcBorders>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 xml:space="preserve">53.50 </w:t>
            </w:r>
          </w:p>
        </w:tc>
        <w:tc>
          <w:tcPr>
            <w:tcW w:w="1829" w:type="dxa"/>
            <w:tcBorders>
              <w:tl2br w:val="nil"/>
              <w:tr2bl w:val="nil"/>
            </w:tcBorders>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 xml:space="preserve">46.50 </w:t>
            </w:r>
          </w:p>
        </w:tc>
        <w:tc>
          <w:tcPr>
            <w:tcW w:w="1831" w:type="dxa"/>
            <w:tcBorders>
              <w:tl2br w:val="nil"/>
              <w:tr2bl w:val="nil"/>
            </w:tcBorders>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115.04</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54" w:hRule="exact"/>
        </w:trPr>
        <w:tc>
          <w:tcPr>
            <w:tcW w:w="28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i w:val="0"/>
                <w:color w:val="000000"/>
                <w:sz w:val="24"/>
                <w:szCs w:val="24"/>
                <w:u w:val="none"/>
              </w:rPr>
            </w:pPr>
            <w:r>
              <w:rPr>
                <w:rFonts w:hint="eastAsia" w:ascii="仿宋_GB2312" w:hAnsi="仿宋" w:eastAsia="仿宋_GB2312" w:cs="仿宋"/>
                <w:kern w:val="0"/>
                <w:sz w:val="24"/>
                <w:szCs w:val="24"/>
                <w:lang w:eastAsia="zh-CN"/>
              </w:rPr>
              <w:t>三都镇</w:t>
            </w:r>
          </w:p>
        </w:tc>
        <w:tc>
          <w:tcPr>
            <w:tcW w:w="2020" w:type="dxa"/>
            <w:tcBorders>
              <w:tl2br w:val="nil"/>
              <w:tr2bl w:val="nil"/>
            </w:tcBorders>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 xml:space="preserve">53.00 </w:t>
            </w:r>
          </w:p>
        </w:tc>
        <w:tc>
          <w:tcPr>
            <w:tcW w:w="1829" w:type="dxa"/>
            <w:tcBorders>
              <w:tl2br w:val="nil"/>
              <w:tr2bl w:val="nil"/>
            </w:tcBorders>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 xml:space="preserve">47.00 </w:t>
            </w:r>
          </w:p>
        </w:tc>
        <w:tc>
          <w:tcPr>
            <w:tcW w:w="1831" w:type="dxa"/>
            <w:tcBorders>
              <w:tl2br w:val="nil"/>
              <w:tr2bl w:val="nil"/>
            </w:tcBorders>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112.75</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54" w:hRule="exact"/>
        </w:trPr>
        <w:tc>
          <w:tcPr>
            <w:tcW w:w="28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i w:val="0"/>
                <w:color w:val="000000"/>
                <w:sz w:val="24"/>
                <w:szCs w:val="24"/>
                <w:u w:val="none"/>
              </w:rPr>
            </w:pPr>
            <w:r>
              <w:rPr>
                <w:rFonts w:hint="eastAsia" w:ascii="仿宋_GB2312" w:hAnsi="仿宋" w:eastAsia="仿宋_GB2312" w:cs="仿宋"/>
                <w:kern w:val="0"/>
                <w:sz w:val="24"/>
                <w:szCs w:val="24"/>
                <w:lang w:eastAsia="zh-CN"/>
              </w:rPr>
              <w:t>里高镇</w:t>
            </w:r>
          </w:p>
        </w:tc>
        <w:tc>
          <w:tcPr>
            <w:tcW w:w="2020" w:type="dxa"/>
            <w:tcBorders>
              <w:tl2br w:val="nil"/>
              <w:tr2bl w:val="nil"/>
            </w:tcBorders>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 xml:space="preserve">53.71 </w:t>
            </w:r>
          </w:p>
        </w:tc>
        <w:tc>
          <w:tcPr>
            <w:tcW w:w="1829" w:type="dxa"/>
            <w:tcBorders>
              <w:tl2br w:val="nil"/>
              <w:tr2bl w:val="nil"/>
            </w:tcBorders>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 xml:space="preserve">46.29 </w:t>
            </w:r>
          </w:p>
        </w:tc>
        <w:tc>
          <w:tcPr>
            <w:tcW w:w="1831" w:type="dxa"/>
            <w:tcBorders>
              <w:tl2br w:val="nil"/>
              <w:tr2bl w:val="nil"/>
            </w:tcBorders>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116.05</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54" w:hRule="exact"/>
        </w:trPr>
        <w:tc>
          <w:tcPr>
            <w:tcW w:w="28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i w:val="0"/>
                <w:color w:val="000000"/>
                <w:sz w:val="24"/>
                <w:szCs w:val="24"/>
                <w:u w:val="none"/>
              </w:rPr>
            </w:pPr>
            <w:r>
              <w:rPr>
                <w:rFonts w:hint="eastAsia" w:ascii="仿宋_GB2312" w:hAnsi="仿宋" w:eastAsia="仿宋_GB2312" w:cs="仿宋"/>
                <w:kern w:val="0"/>
                <w:sz w:val="24"/>
                <w:szCs w:val="24"/>
                <w:lang w:eastAsia="zh-CN"/>
              </w:rPr>
              <w:t>进德镇</w:t>
            </w:r>
          </w:p>
        </w:tc>
        <w:tc>
          <w:tcPr>
            <w:tcW w:w="2020" w:type="dxa"/>
            <w:tcBorders>
              <w:tl2br w:val="nil"/>
              <w:tr2bl w:val="nil"/>
            </w:tcBorders>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 xml:space="preserve">52.86 </w:t>
            </w:r>
          </w:p>
        </w:tc>
        <w:tc>
          <w:tcPr>
            <w:tcW w:w="1829" w:type="dxa"/>
            <w:tcBorders>
              <w:tl2br w:val="nil"/>
              <w:tr2bl w:val="nil"/>
            </w:tcBorders>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 xml:space="preserve">47.14 </w:t>
            </w:r>
          </w:p>
        </w:tc>
        <w:tc>
          <w:tcPr>
            <w:tcW w:w="1831" w:type="dxa"/>
            <w:tcBorders>
              <w:tl2br w:val="nil"/>
              <w:tr2bl w:val="nil"/>
            </w:tcBorders>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112.15</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54" w:hRule="exact"/>
        </w:trPr>
        <w:tc>
          <w:tcPr>
            <w:tcW w:w="28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i w:val="0"/>
                <w:color w:val="000000"/>
                <w:sz w:val="24"/>
                <w:szCs w:val="24"/>
                <w:u w:val="none"/>
              </w:rPr>
            </w:pPr>
            <w:r>
              <w:rPr>
                <w:rFonts w:hint="eastAsia" w:ascii="仿宋_GB2312" w:hAnsi="仿宋" w:eastAsia="仿宋_GB2312" w:cs="仿宋"/>
                <w:kern w:val="0"/>
                <w:sz w:val="24"/>
                <w:szCs w:val="24"/>
                <w:lang w:eastAsia="zh-CN"/>
              </w:rPr>
              <w:t>穿山镇</w:t>
            </w:r>
          </w:p>
        </w:tc>
        <w:tc>
          <w:tcPr>
            <w:tcW w:w="2020" w:type="dxa"/>
            <w:tcBorders>
              <w:tl2br w:val="nil"/>
              <w:tr2bl w:val="nil"/>
            </w:tcBorders>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 xml:space="preserve">53.26 </w:t>
            </w:r>
          </w:p>
        </w:tc>
        <w:tc>
          <w:tcPr>
            <w:tcW w:w="1829" w:type="dxa"/>
            <w:tcBorders>
              <w:tl2br w:val="nil"/>
              <w:tr2bl w:val="nil"/>
            </w:tcBorders>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 xml:space="preserve">46.74 </w:t>
            </w:r>
          </w:p>
        </w:tc>
        <w:tc>
          <w:tcPr>
            <w:tcW w:w="1831" w:type="dxa"/>
            <w:tcBorders>
              <w:tl2br w:val="nil"/>
              <w:tr2bl w:val="nil"/>
            </w:tcBorders>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113.97</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54" w:hRule="exact"/>
        </w:trPr>
        <w:tc>
          <w:tcPr>
            <w:tcW w:w="2839" w:type="dxa"/>
            <w:tcBorders>
              <w:bottom w:val="single" w:color="000000"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i w:val="0"/>
                <w:color w:val="000000"/>
                <w:sz w:val="24"/>
                <w:szCs w:val="24"/>
                <w:u w:val="none"/>
              </w:rPr>
            </w:pPr>
            <w:r>
              <w:rPr>
                <w:rFonts w:hint="eastAsia" w:ascii="仿宋_GB2312" w:hAnsi="仿宋" w:eastAsia="仿宋_GB2312" w:cs="仿宋"/>
                <w:kern w:val="0"/>
                <w:sz w:val="24"/>
                <w:szCs w:val="24"/>
                <w:lang w:eastAsia="zh-CN"/>
              </w:rPr>
              <w:t>土博镇</w:t>
            </w:r>
          </w:p>
        </w:tc>
        <w:tc>
          <w:tcPr>
            <w:tcW w:w="2020" w:type="dxa"/>
            <w:tcBorders>
              <w:bottom w:val="single" w:color="000000" w:sz="12" w:space="0"/>
              <w:tl2br w:val="nil"/>
              <w:tr2bl w:val="nil"/>
            </w:tcBorders>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 xml:space="preserve">54.53 </w:t>
            </w:r>
          </w:p>
        </w:tc>
        <w:tc>
          <w:tcPr>
            <w:tcW w:w="1829" w:type="dxa"/>
            <w:tcBorders>
              <w:bottom w:val="single" w:color="000000" w:sz="12" w:space="0"/>
              <w:tl2br w:val="nil"/>
              <w:tr2bl w:val="nil"/>
            </w:tcBorders>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 xml:space="preserve">45.47 </w:t>
            </w:r>
          </w:p>
        </w:tc>
        <w:tc>
          <w:tcPr>
            <w:tcW w:w="1831" w:type="dxa"/>
            <w:tcBorders>
              <w:bottom w:val="single" w:color="000000" w:sz="12" w:space="0"/>
              <w:tl2br w:val="nil"/>
              <w:tr2bl w:val="nil"/>
            </w:tcBorders>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119.92</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40"/>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630" w:leftChars="0"/>
        <w:jc w:val="both"/>
        <w:textAlignment w:val="auto"/>
        <w:outlineLvl w:val="9"/>
        <w:rPr>
          <w:rFonts w:hint="eastAsia" w:ascii="黑体" w:hAnsi="黑体" w:eastAsia="黑体" w:cs="黑体"/>
          <w:color w:val="auto"/>
          <w:kern w:val="0"/>
          <w:sz w:val="32"/>
          <w:szCs w:val="22"/>
          <w:highlight w:val="none"/>
          <w:lang w:val="en-US" w:eastAsia="zh-CN"/>
        </w:rPr>
      </w:pPr>
      <w:r>
        <w:rPr>
          <w:rFonts w:hint="eastAsia" w:ascii="黑体" w:hAnsi="黑体" w:eastAsia="黑体" w:cs="黑体"/>
          <w:color w:val="auto"/>
          <w:kern w:val="0"/>
          <w:sz w:val="32"/>
          <w:szCs w:val="22"/>
          <w:highlight w:val="none"/>
          <w:lang w:val="en-US" w:eastAsia="zh-CN"/>
        </w:rPr>
        <w:t>五、年龄构成</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全区人口中，0-14岁</w:t>
      </w:r>
      <w:r>
        <w:rPr>
          <w:rFonts w:hint="eastAsia" w:ascii="仿宋_GB2312" w:hAnsi="仿宋_GB2312" w:eastAsia="仿宋_GB2312" w:cs="仿宋_GB2312"/>
          <w:sz w:val="32"/>
          <w:szCs w:val="40"/>
          <w:highlight w:val="none"/>
          <w:vertAlign w:val="superscript"/>
          <w:lang w:val="en-US" w:eastAsia="zh-CN"/>
        </w:rPr>
        <w:t>[6]</w:t>
      </w:r>
      <w:r>
        <w:rPr>
          <w:rFonts w:hint="eastAsia" w:ascii="仿宋_GB2312" w:hAnsi="仿宋_GB2312" w:eastAsia="仿宋_GB2312" w:cs="仿宋_GB2312"/>
          <w:sz w:val="32"/>
          <w:szCs w:val="40"/>
          <w:highlight w:val="none"/>
          <w:lang w:val="en-US" w:eastAsia="zh-CN"/>
        </w:rPr>
        <w:t>人口为</w:t>
      </w:r>
      <w:r>
        <w:rPr>
          <w:rFonts w:hint="eastAsia" w:ascii="仿宋_GB2312" w:hAnsi="宋体" w:eastAsia="仿宋_GB2312"/>
          <w:spacing w:val="8"/>
          <w:sz w:val="32"/>
          <w:szCs w:val="32"/>
          <w:highlight w:val="none"/>
          <w:lang w:val="en-US" w:eastAsia="zh-CN"/>
        </w:rPr>
        <w:t>106079</w:t>
      </w:r>
      <w:r>
        <w:rPr>
          <w:rFonts w:hint="eastAsia" w:ascii="仿宋_GB2312" w:hAnsi="仿宋_GB2312" w:eastAsia="仿宋_GB2312" w:cs="仿宋_GB2312"/>
          <w:sz w:val="32"/>
          <w:szCs w:val="40"/>
          <w:highlight w:val="none"/>
          <w:lang w:val="en-US" w:eastAsia="zh-CN"/>
        </w:rPr>
        <w:t>人，占</w:t>
      </w:r>
      <w:r>
        <w:rPr>
          <w:rFonts w:hint="eastAsia" w:ascii="仿宋_GB2312" w:hAnsi="宋体" w:eastAsia="仿宋_GB2312"/>
          <w:spacing w:val="8"/>
          <w:sz w:val="32"/>
          <w:szCs w:val="32"/>
          <w:highlight w:val="none"/>
          <w:lang w:val="en-US" w:eastAsia="zh-CN"/>
        </w:rPr>
        <w:t>21.06</w:t>
      </w:r>
      <w:r>
        <w:rPr>
          <w:rFonts w:hint="eastAsia" w:ascii="仿宋_GB2312" w:hAnsi="仿宋_GB2312" w:eastAsia="仿宋_GB2312" w:cs="仿宋_GB2312"/>
          <w:sz w:val="32"/>
          <w:szCs w:val="40"/>
          <w:highlight w:val="none"/>
          <w:lang w:val="en-US" w:eastAsia="zh-CN"/>
        </w:rPr>
        <w:t>%；15-59岁人口为</w:t>
      </w:r>
      <w:r>
        <w:rPr>
          <w:rFonts w:hint="eastAsia" w:ascii="仿宋_GB2312" w:hAnsi="宋体" w:eastAsia="仿宋_GB2312"/>
          <w:spacing w:val="8"/>
          <w:sz w:val="32"/>
          <w:szCs w:val="32"/>
          <w:highlight w:val="none"/>
          <w:lang w:val="en-US" w:eastAsia="zh-CN"/>
        </w:rPr>
        <w:t>321440</w:t>
      </w:r>
      <w:r>
        <w:rPr>
          <w:rFonts w:hint="eastAsia" w:ascii="仿宋_GB2312" w:hAnsi="仿宋_GB2312" w:eastAsia="仿宋_GB2312" w:cs="仿宋_GB2312"/>
          <w:sz w:val="32"/>
          <w:szCs w:val="40"/>
          <w:highlight w:val="none"/>
          <w:lang w:val="en-US" w:eastAsia="zh-CN"/>
        </w:rPr>
        <w:t>人，占</w:t>
      </w:r>
      <w:r>
        <w:rPr>
          <w:rFonts w:hint="eastAsia" w:ascii="仿宋_GB2312" w:hAnsi="宋体" w:eastAsia="仿宋_GB2312"/>
          <w:spacing w:val="8"/>
          <w:sz w:val="32"/>
          <w:szCs w:val="32"/>
          <w:highlight w:val="none"/>
          <w:lang w:val="en-US" w:eastAsia="zh-CN"/>
        </w:rPr>
        <w:t>63.81</w:t>
      </w:r>
      <w:r>
        <w:rPr>
          <w:rFonts w:hint="eastAsia" w:ascii="仿宋_GB2312" w:hAnsi="仿宋_GB2312" w:eastAsia="仿宋_GB2312" w:cs="仿宋_GB2312"/>
          <w:sz w:val="32"/>
          <w:szCs w:val="40"/>
          <w:highlight w:val="none"/>
          <w:lang w:val="en-US" w:eastAsia="zh-CN"/>
        </w:rPr>
        <w:t>%；60岁及以上人口为76253人，占15.14%，其中65岁及以上人口为</w:t>
      </w:r>
      <w:r>
        <w:rPr>
          <w:rFonts w:hint="eastAsia" w:ascii="仿宋_GB2312" w:hAnsi="宋体" w:eastAsia="仿宋_GB2312"/>
          <w:spacing w:val="8"/>
          <w:sz w:val="32"/>
          <w:szCs w:val="32"/>
          <w:highlight w:val="none"/>
          <w:lang w:val="en-US" w:eastAsia="zh-CN"/>
        </w:rPr>
        <w:t>53243</w:t>
      </w:r>
      <w:r>
        <w:rPr>
          <w:rFonts w:hint="eastAsia" w:ascii="仿宋_GB2312" w:hAnsi="仿宋_GB2312" w:eastAsia="仿宋_GB2312" w:cs="仿宋_GB2312"/>
          <w:sz w:val="32"/>
          <w:szCs w:val="40"/>
          <w:highlight w:val="none"/>
          <w:lang w:val="en-US" w:eastAsia="zh-CN"/>
        </w:rPr>
        <w:t>人，占</w:t>
      </w:r>
      <w:r>
        <w:rPr>
          <w:rFonts w:hint="eastAsia" w:ascii="仿宋_GB2312" w:hAnsi="宋体" w:eastAsia="仿宋_GB2312"/>
          <w:spacing w:val="8"/>
          <w:sz w:val="32"/>
          <w:szCs w:val="32"/>
          <w:highlight w:val="none"/>
          <w:lang w:val="en-US" w:eastAsia="zh-CN"/>
        </w:rPr>
        <w:t>10.57</w:t>
      </w:r>
      <w:r>
        <w:rPr>
          <w:rFonts w:hint="eastAsia" w:ascii="仿宋_GB2312" w:hAnsi="仿宋_GB2312" w:eastAsia="仿宋_GB2312" w:cs="仿宋_GB2312"/>
          <w:sz w:val="32"/>
          <w:szCs w:val="40"/>
          <w:highlight w:val="none"/>
          <w:lang w:val="en-US" w:eastAsia="zh-CN"/>
        </w:rPr>
        <w:t>%。与2010年第六次全国人口普查相比，0-14岁人口的比重提高3.70个百分点，15-59岁人口的比重下降7.79个百分点，60岁及以上人口的比重提高4.10个百分点，65岁及以上人口的比重</w:t>
      </w:r>
      <w:r>
        <w:rPr>
          <w:rFonts w:hint="eastAsia" w:ascii="仿宋_GB2312" w:hAnsi="宋体" w:eastAsia="仿宋_GB2312"/>
          <w:spacing w:val="8"/>
          <w:sz w:val="32"/>
          <w:szCs w:val="32"/>
          <w:highlight w:val="none"/>
          <w:lang w:val="en-US" w:eastAsia="zh-CN"/>
        </w:rPr>
        <w:t>提高2.83</w:t>
      </w:r>
      <w:r>
        <w:rPr>
          <w:rFonts w:hint="eastAsia" w:ascii="仿宋_GB2312" w:hAnsi="仿宋_GB2312" w:eastAsia="仿宋_GB2312" w:cs="仿宋_GB2312"/>
          <w:sz w:val="32"/>
          <w:szCs w:val="40"/>
          <w:highlight w:val="none"/>
          <w:lang w:val="en-US" w:eastAsia="zh-CN"/>
        </w:rPr>
        <w:t>个百分点。</w:t>
      </w:r>
      <w:r>
        <w:rPr>
          <w:rFonts w:hint="eastAsia" w:ascii="仿宋_GB2312" w:hAnsi="仿宋_GB2312" w:eastAsia="仿宋_GB2312" w:cs="仿宋_GB2312"/>
          <w:sz w:val="32"/>
          <w:szCs w:val="40"/>
          <w:highlight w:val="none"/>
          <w:lang w:val="en-US" w:eastAsia="zh-CN"/>
        </w:rPr>
        <w:tab/>
      </w:r>
      <w:r>
        <w:rPr>
          <w:rFonts w:hint="eastAsia" w:ascii="仿宋_GB2312" w:hAnsi="仿宋_GB2312" w:eastAsia="仿宋_GB2312" w:cs="仿宋_GB2312"/>
          <w:sz w:val="32"/>
          <w:szCs w:val="40"/>
          <w:highlight w:val="none"/>
          <w:lang w:val="en-US" w:eastAsia="zh-CN"/>
        </w:rPr>
        <w:tab/>
      </w:r>
    </w:p>
    <w:p>
      <w:pPr>
        <w:rPr>
          <w:rFonts w:hint="eastAsia" w:ascii="仿宋_GB2312" w:hAnsi="仿宋_GB2312" w:eastAsia="仿宋_GB2312" w:cs="仿宋_GB2312"/>
          <w:sz w:val="32"/>
          <w:szCs w:val="40"/>
          <w:highlight w:val="none"/>
          <w:lang w:val="en-US" w:eastAsia="zh-CN"/>
        </w:rPr>
      </w:pPr>
    </w:p>
    <w:p>
      <w:pPr>
        <w:pStyle w:val="2"/>
        <w:rPr>
          <w:rFonts w:hint="eastAsia" w:ascii="仿宋_GB2312" w:hAnsi="仿宋_GB2312" w:eastAsia="仿宋_GB2312" w:cs="仿宋_GB2312"/>
          <w:sz w:val="32"/>
          <w:szCs w:val="40"/>
          <w:highlight w:val="none"/>
          <w:lang w:val="en-US" w:eastAsia="zh-CN"/>
        </w:rPr>
      </w:pPr>
    </w:p>
    <w:p>
      <w:pPr>
        <w:rPr>
          <w:rFonts w:hint="eastAsia" w:ascii="仿宋_GB2312" w:hAnsi="仿宋_GB2312" w:eastAsia="仿宋_GB2312" w:cs="仿宋_GB2312"/>
          <w:sz w:val="32"/>
          <w:szCs w:val="40"/>
          <w:highlight w:val="none"/>
          <w:lang w:val="en-US" w:eastAsia="zh-CN"/>
        </w:rPr>
      </w:pPr>
    </w:p>
    <w:p>
      <w:pPr>
        <w:pStyle w:val="2"/>
        <w:rPr>
          <w:rFonts w:hint="default"/>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313" w:beforeLines="100" w:line="240" w:lineRule="auto"/>
        <w:jc w:val="center"/>
        <w:textAlignment w:val="auto"/>
        <w:rPr>
          <w:rFonts w:hint="eastAsia" w:ascii="黑体" w:hAnsi="黑体" w:eastAsia="黑体" w:cs="黑体"/>
          <w:color w:val="auto"/>
          <w:kern w:val="0"/>
          <w:sz w:val="24"/>
          <w:szCs w:val="24"/>
          <w:highlight w:val="none"/>
          <w:lang w:val="en-US" w:eastAsia="zh-CN"/>
        </w:rPr>
      </w:pPr>
      <w:r>
        <w:rPr>
          <w:rFonts w:hint="eastAsia" w:ascii="黑体" w:hAnsi="黑体" w:eastAsia="黑体" w:cs="黑体"/>
          <w:color w:val="auto"/>
          <w:kern w:val="0"/>
          <w:sz w:val="24"/>
          <w:szCs w:val="24"/>
          <w:highlight w:val="none"/>
          <w:lang w:val="en-US" w:eastAsia="zh-CN"/>
        </w:rPr>
        <w:t xml:space="preserve">表3  </w:t>
      </w:r>
      <w:r>
        <w:rPr>
          <w:rFonts w:hint="eastAsia" w:ascii="黑体" w:hAnsi="黑体" w:eastAsia="黑体" w:cs="仿宋"/>
          <w:kern w:val="0"/>
          <w:sz w:val="24"/>
          <w:szCs w:val="28"/>
        </w:rPr>
        <w:t>各</w:t>
      </w:r>
      <w:r>
        <w:rPr>
          <w:rFonts w:hint="eastAsia" w:ascii="黑体" w:hAnsi="黑体" w:eastAsia="黑体" w:cs="仿宋"/>
          <w:kern w:val="0"/>
          <w:sz w:val="24"/>
          <w:szCs w:val="28"/>
          <w:lang w:eastAsia="zh-CN"/>
        </w:rPr>
        <w:t>（乡）镇</w:t>
      </w:r>
      <w:r>
        <w:rPr>
          <w:rFonts w:hint="eastAsia" w:ascii="黑体" w:hAnsi="黑体" w:eastAsia="黑体" w:cs="黑体"/>
          <w:color w:val="auto"/>
          <w:kern w:val="0"/>
          <w:sz w:val="24"/>
          <w:szCs w:val="24"/>
          <w:highlight w:val="none"/>
          <w:lang w:val="en-US" w:eastAsia="zh-CN"/>
        </w:rPr>
        <w:t>人口年龄构成</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1"/>
          <w:szCs w:val="21"/>
          <w:highlight w:val="none"/>
          <w:lang w:val="en-US" w:eastAsia="zh-CN"/>
        </w:rPr>
        <w:t>单位：%</w:t>
      </w:r>
    </w:p>
    <w:tbl>
      <w:tblPr>
        <w:tblStyle w:val="4"/>
        <w:tblW w:w="8074" w:type="dxa"/>
        <w:jc w:val="center"/>
        <w:shd w:val="clear" w:color="auto" w:fill="auto"/>
        <w:tblLayout w:type="fixed"/>
        <w:tblCellMar>
          <w:top w:w="0" w:type="dxa"/>
          <w:left w:w="0" w:type="dxa"/>
          <w:bottom w:w="0" w:type="dxa"/>
          <w:right w:w="0" w:type="dxa"/>
        </w:tblCellMar>
      </w:tblPr>
      <w:tblGrid>
        <w:gridCol w:w="1886"/>
        <w:gridCol w:w="1433"/>
        <w:gridCol w:w="1335"/>
        <w:gridCol w:w="1410"/>
        <w:gridCol w:w="2010"/>
      </w:tblGrid>
      <w:tr>
        <w:tblPrEx>
          <w:shd w:val="clear" w:color="auto" w:fill="auto"/>
          <w:tblCellMar>
            <w:top w:w="0" w:type="dxa"/>
            <w:left w:w="0" w:type="dxa"/>
            <w:bottom w:w="0" w:type="dxa"/>
            <w:right w:w="0" w:type="dxa"/>
          </w:tblCellMar>
        </w:tblPrEx>
        <w:trPr>
          <w:trHeight w:val="567" w:hRule="exact"/>
          <w:jc w:val="center"/>
        </w:trPr>
        <w:tc>
          <w:tcPr>
            <w:tcW w:w="1886" w:type="dxa"/>
            <w:vMerge w:val="restart"/>
            <w:tcBorders>
              <w:top w:val="single" w:color="000000" w:sz="12"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highlight w:val="none"/>
                <w:u w:val="none"/>
              </w:rPr>
            </w:pPr>
            <w:r>
              <w:rPr>
                <w:rFonts w:hint="eastAsia" w:ascii="仿宋_GB2312" w:hAnsi="仿宋_GB2312" w:eastAsia="仿宋_GB2312" w:cs="仿宋_GB2312"/>
                <w:b w:val="0"/>
                <w:bCs/>
                <w:i w:val="0"/>
                <w:color w:val="000000"/>
                <w:kern w:val="0"/>
                <w:sz w:val="24"/>
                <w:szCs w:val="24"/>
                <w:highlight w:val="none"/>
                <w:u w:val="none"/>
                <w:lang w:val="en-US" w:eastAsia="zh-CN" w:bidi="ar"/>
              </w:rPr>
              <w:t>地区</w:t>
            </w:r>
          </w:p>
        </w:tc>
        <w:tc>
          <w:tcPr>
            <w:tcW w:w="6188" w:type="dxa"/>
            <w:gridSpan w:val="4"/>
            <w:tcBorders>
              <w:top w:val="single" w:color="000000" w:sz="12"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highlight w:val="none"/>
                <w:u w:val="none"/>
                <w:lang w:val="en-US" w:eastAsia="zh-CN" w:bidi="ar"/>
              </w:rPr>
            </w:pPr>
            <w:r>
              <w:rPr>
                <w:rFonts w:hint="eastAsia" w:ascii="仿宋_GB2312" w:hAnsi="仿宋_GB2312" w:eastAsia="仿宋_GB2312" w:cs="仿宋_GB2312"/>
                <w:b w:val="0"/>
                <w:bCs/>
                <w:i w:val="0"/>
                <w:color w:val="000000"/>
                <w:kern w:val="0"/>
                <w:sz w:val="24"/>
                <w:szCs w:val="24"/>
                <w:highlight w:val="none"/>
                <w:u w:val="none"/>
                <w:lang w:val="en-US" w:eastAsia="zh-CN" w:bidi="ar"/>
              </w:rPr>
              <w:t>占常住人口比重</w:t>
            </w:r>
          </w:p>
        </w:tc>
      </w:tr>
      <w:tr>
        <w:tblPrEx>
          <w:tblCellMar>
            <w:top w:w="0" w:type="dxa"/>
            <w:left w:w="0" w:type="dxa"/>
            <w:bottom w:w="0" w:type="dxa"/>
            <w:right w:w="0" w:type="dxa"/>
          </w:tblCellMar>
        </w:tblPrEx>
        <w:trPr>
          <w:trHeight w:val="567" w:hRule="exact"/>
          <w:jc w:val="center"/>
        </w:trPr>
        <w:tc>
          <w:tcPr>
            <w:tcW w:w="1886" w:type="dxa"/>
            <w:vMerge w:val="continue"/>
            <w:tcBorders>
              <w:top w:val="single" w:color="000000" w:sz="4" w:space="0"/>
              <w:left w:val="nil"/>
              <w:bottom w:val="single" w:color="000000" w:sz="12"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val="0"/>
                <w:bCs/>
                <w:i w:val="0"/>
                <w:color w:val="000000"/>
                <w:sz w:val="24"/>
                <w:szCs w:val="24"/>
                <w:highlight w:val="none"/>
                <w:u w:val="none"/>
              </w:rPr>
            </w:pPr>
          </w:p>
        </w:tc>
        <w:tc>
          <w:tcPr>
            <w:tcW w:w="14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000000"/>
                <w:sz w:val="24"/>
                <w:szCs w:val="24"/>
                <w:highlight w:val="none"/>
                <w:u w:val="none"/>
                <w:lang w:val="en-US"/>
              </w:rPr>
            </w:pPr>
            <w:r>
              <w:rPr>
                <w:rFonts w:hint="eastAsia" w:ascii="仿宋_GB2312" w:hAnsi="仿宋_GB2312" w:eastAsia="仿宋_GB2312" w:cs="仿宋_GB2312"/>
                <w:b w:val="0"/>
                <w:bCs/>
                <w:i w:val="0"/>
                <w:color w:val="000000"/>
                <w:kern w:val="0"/>
                <w:sz w:val="24"/>
                <w:szCs w:val="24"/>
                <w:highlight w:val="none"/>
                <w:u w:val="none"/>
                <w:lang w:val="en-US" w:eastAsia="zh-CN" w:bidi="ar"/>
              </w:rPr>
              <w:t>0-14岁</w:t>
            </w:r>
          </w:p>
        </w:tc>
        <w:tc>
          <w:tcPr>
            <w:tcW w:w="13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000000"/>
                <w:sz w:val="24"/>
                <w:szCs w:val="24"/>
                <w:highlight w:val="none"/>
                <w:u w:val="none"/>
                <w:lang w:val="en-US"/>
              </w:rPr>
            </w:pPr>
            <w:r>
              <w:rPr>
                <w:rFonts w:hint="eastAsia" w:ascii="仿宋_GB2312" w:hAnsi="仿宋_GB2312" w:eastAsia="仿宋_GB2312" w:cs="仿宋_GB2312"/>
                <w:b w:val="0"/>
                <w:bCs/>
                <w:i w:val="0"/>
                <w:color w:val="000000"/>
                <w:kern w:val="0"/>
                <w:sz w:val="24"/>
                <w:szCs w:val="24"/>
                <w:highlight w:val="none"/>
                <w:u w:val="none"/>
                <w:lang w:val="en-US" w:eastAsia="zh-CN" w:bidi="ar"/>
              </w:rPr>
              <w:t>15-59岁</w:t>
            </w:r>
          </w:p>
        </w:tc>
        <w:tc>
          <w:tcPr>
            <w:tcW w:w="1410" w:type="dxa"/>
            <w:vMerge w:val="restart"/>
            <w:tcBorders>
              <w:top w:val="single" w:color="000000" w:sz="4" w:space="0"/>
              <w:left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000000"/>
                <w:sz w:val="24"/>
                <w:szCs w:val="24"/>
                <w:highlight w:val="none"/>
                <w:u w:val="none"/>
                <w:lang w:val="en-US"/>
              </w:rPr>
            </w:pPr>
            <w:r>
              <w:rPr>
                <w:rFonts w:hint="eastAsia" w:ascii="仿宋_GB2312" w:hAnsi="仿宋_GB2312" w:eastAsia="仿宋_GB2312" w:cs="仿宋_GB2312"/>
                <w:b w:val="0"/>
                <w:bCs/>
                <w:i w:val="0"/>
                <w:color w:val="000000"/>
                <w:kern w:val="0"/>
                <w:sz w:val="24"/>
                <w:szCs w:val="24"/>
                <w:highlight w:val="none"/>
                <w:u w:val="none"/>
                <w:lang w:val="en-US" w:eastAsia="zh-CN" w:bidi="ar"/>
              </w:rPr>
              <w:t>60岁及以上</w:t>
            </w:r>
          </w:p>
        </w:tc>
        <w:tc>
          <w:tcPr>
            <w:tcW w:w="2010"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567" w:hRule="exact"/>
          <w:jc w:val="center"/>
        </w:trPr>
        <w:tc>
          <w:tcPr>
            <w:tcW w:w="1886" w:type="dxa"/>
            <w:vMerge w:val="continue"/>
            <w:tcBorders>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b w:val="0"/>
                <w:bCs/>
                <w:highlight w:val="none"/>
              </w:rPr>
            </w:pPr>
          </w:p>
        </w:tc>
        <w:tc>
          <w:tcPr>
            <w:tcW w:w="143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b w:val="0"/>
                <w:bCs/>
                <w:highlight w:val="none"/>
              </w:rPr>
            </w:pPr>
          </w:p>
        </w:tc>
        <w:tc>
          <w:tcPr>
            <w:tcW w:w="13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b w:val="0"/>
                <w:bCs/>
                <w:highlight w:val="none"/>
              </w:rPr>
            </w:pPr>
          </w:p>
        </w:tc>
        <w:tc>
          <w:tcPr>
            <w:tcW w:w="1410" w:type="dxa"/>
            <w:vMerge w:val="continue"/>
            <w:tcBorders>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b w:val="0"/>
                <w:bCs/>
                <w:highlight w:val="none"/>
              </w:rPr>
            </w:pPr>
          </w:p>
        </w:tc>
        <w:tc>
          <w:tcPr>
            <w:tcW w:w="20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highlight w:val="none"/>
                <w:u w:val="none"/>
                <w:lang w:val="en-US" w:eastAsia="zh-CN" w:bidi="ar"/>
              </w:rPr>
            </w:pPr>
            <w:r>
              <w:rPr>
                <w:rFonts w:hint="eastAsia" w:ascii="仿宋_GB2312" w:hAnsi="仿宋_GB2312" w:eastAsia="仿宋_GB2312" w:cs="仿宋_GB2312"/>
                <w:b w:val="0"/>
                <w:bCs/>
                <w:i w:val="0"/>
                <w:color w:val="000000"/>
                <w:kern w:val="0"/>
                <w:sz w:val="24"/>
                <w:szCs w:val="24"/>
                <w:highlight w:val="none"/>
                <w:u w:val="none"/>
                <w:lang w:val="en-US" w:eastAsia="zh-CN" w:bidi="ar"/>
              </w:rPr>
              <w:t>其中：65岁及以上</w:t>
            </w:r>
          </w:p>
        </w:tc>
      </w:tr>
      <w:tr>
        <w:tblPrEx>
          <w:tblCellMar>
            <w:top w:w="0" w:type="dxa"/>
            <w:left w:w="0" w:type="dxa"/>
            <w:bottom w:w="0" w:type="dxa"/>
            <w:right w:w="0" w:type="dxa"/>
          </w:tblCellMar>
        </w:tblPrEx>
        <w:trPr>
          <w:trHeight w:val="454" w:hRule="exact"/>
          <w:jc w:val="center"/>
        </w:trPr>
        <w:tc>
          <w:tcPr>
            <w:tcW w:w="1886"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tabs>
                <w:tab w:val="left" w:pos="853"/>
              </w:tabs>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sz w:val="24"/>
                <w:szCs w:val="24"/>
                <w:highlight w:val="none"/>
                <w:u w:val="none"/>
                <w:lang w:val="en-US"/>
              </w:rPr>
            </w:pPr>
            <w:r>
              <w:rPr>
                <w:rFonts w:hint="eastAsia" w:ascii="仿宋_GB2312" w:hAnsi="仿宋" w:eastAsia="仿宋_GB2312" w:cs="仿宋"/>
                <w:b/>
                <w:bCs w:val="0"/>
                <w:i w:val="0"/>
                <w:iCs w:val="0"/>
                <w:kern w:val="0"/>
                <w:sz w:val="24"/>
                <w:szCs w:val="28"/>
                <w:lang w:eastAsia="zh-CN"/>
              </w:rPr>
              <w:t>柳江区</w:t>
            </w:r>
          </w:p>
        </w:tc>
        <w:tc>
          <w:tcPr>
            <w:tcW w:w="143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bCs/>
                <w:i w:val="0"/>
                <w:color w:val="000000"/>
                <w:sz w:val="24"/>
                <w:szCs w:val="24"/>
                <w:highlight w:val="none"/>
                <w:u w:val="none"/>
              </w:rPr>
            </w:pPr>
            <w:r>
              <w:rPr>
                <w:rFonts w:hint="eastAsia" w:ascii="仿宋" w:hAnsi="仿宋" w:eastAsia="仿宋" w:cs="仿宋"/>
                <w:b/>
                <w:bCs/>
                <w:i w:val="0"/>
                <w:iCs w:val="0"/>
                <w:color w:val="000000"/>
                <w:kern w:val="0"/>
                <w:sz w:val="24"/>
                <w:szCs w:val="24"/>
                <w:u w:val="none"/>
                <w:lang w:val="en-US" w:eastAsia="zh-CN" w:bidi="ar"/>
              </w:rPr>
              <w:t xml:space="preserve">21.06 </w:t>
            </w:r>
          </w:p>
        </w:tc>
        <w:tc>
          <w:tcPr>
            <w:tcW w:w="13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bCs/>
                <w:i w:val="0"/>
                <w:color w:val="000000"/>
                <w:sz w:val="24"/>
                <w:szCs w:val="24"/>
                <w:highlight w:val="none"/>
                <w:u w:val="none"/>
              </w:rPr>
            </w:pPr>
            <w:r>
              <w:rPr>
                <w:rFonts w:hint="eastAsia" w:ascii="仿宋" w:hAnsi="仿宋" w:eastAsia="仿宋" w:cs="仿宋"/>
                <w:b/>
                <w:bCs/>
                <w:i w:val="0"/>
                <w:iCs w:val="0"/>
                <w:color w:val="000000"/>
                <w:kern w:val="0"/>
                <w:sz w:val="24"/>
                <w:szCs w:val="24"/>
                <w:u w:val="none"/>
                <w:lang w:val="en-US" w:eastAsia="zh-CN" w:bidi="ar"/>
              </w:rPr>
              <w:t xml:space="preserve">63.81 </w:t>
            </w:r>
          </w:p>
        </w:tc>
        <w:tc>
          <w:tcPr>
            <w:tcW w:w="14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bCs/>
                <w:i w:val="0"/>
                <w:color w:val="000000"/>
                <w:sz w:val="24"/>
                <w:szCs w:val="24"/>
                <w:highlight w:val="none"/>
                <w:u w:val="none"/>
              </w:rPr>
            </w:pPr>
            <w:r>
              <w:rPr>
                <w:rFonts w:hint="eastAsia" w:ascii="仿宋" w:hAnsi="仿宋" w:eastAsia="仿宋" w:cs="仿宋"/>
                <w:b/>
                <w:bCs/>
                <w:i w:val="0"/>
                <w:iCs w:val="0"/>
                <w:color w:val="000000"/>
                <w:kern w:val="0"/>
                <w:sz w:val="24"/>
                <w:szCs w:val="24"/>
                <w:u w:val="none"/>
                <w:lang w:val="en-US" w:eastAsia="zh-CN" w:bidi="ar"/>
              </w:rPr>
              <w:t xml:space="preserve">15.14 </w:t>
            </w:r>
          </w:p>
        </w:tc>
        <w:tc>
          <w:tcPr>
            <w:tcW w:w="2010" w:type="dxa"/>
            <w:tcBorders>
              <w:top w:val="single" w:color="000000" w:sz="4" w:space="0"/>
              <w:left w:val="single" w:color="000000" w:sz="4" w:space="0"/>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bCs/>
                <w:i w:val="0"/>
                <w:color w:val="000000"/>
                <w:sz w:val="24"/>
                <w:szCs w:val="24"/>
                <w:highlight w:val="none"/>
                <w:u w:val="none"/>
              </w:rPr>
            </w:pPr>
            <w:r>
              <w:rPr>
                <w:rFonts w:hint="eastAsia" w:ascii="仿宋" w:hAnsi="仿宋" w:eastAsia="仿宋" w:cs="仿宋"/>
                <w:b/>
                <w:bCs/>
                <w:i w:val="0"/>
                <w:iCs w:val="0"/>
                <w:color w:val="000000"/>
                <w:kern w:val="0"/>
                <w:sz w:val="24"/>
                <w:szCs w:val="24"/>
                <w:u w:val="none"/>
                <w:lang w:val="en-US" w:eastAsia="zh-CN" w:bidi="ar"/>
              </w:rPr>
              <w:t xml:space="preserve">10.57 </w:t>
            </w:r>
          </w:p>
        </w:tc>
      </w:tr>
      <w:tr>
        <w:tblPrEx>
          <w:tblCellMar>
            <w:top w:w="0" w:type="dxa"/>
            <w:left w:w="0" w:type="dxa"/>
            <w:bottom w:w="0" w:type="dxa"/>
            <w:right w:w="0" w:type="dxa"/>
          </w:tblCellMar>
        </w:tblPrEx>
        <w:trPr>
          <w:trHeight w:val="454" w:hRule="exact"/>
          <w:jc w:val="center"/>
        </w:trPr>
        <w:tc>
          <w:tcPr>
            <w:tcW w:w="1886"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i w:val="0"/>
                <w:color w:val="000000"/>
                <w:sz w:val="24"/>
                <w:szCs w:val="24"/>
                <w:highlight w:val="none"/>
                <w:u w:val="none"/>
                <w:lang w:val="en-US"/>
              </w:rPr>
            </w:pPr>
            <w:r>
              <w:rPr>
                <w:rFonts w:hint="eastAsia" w:ascii="仿宋_GB2312" w:hAnsi="仿宋" w:eastAsia="仿宋_GB2312" w:cs="仿宋"/>
                <w:kern w:val="0"/>
                <w:sz w:val="24"/>
                <w:szCs w:val="24"/>
                <w:lang w:eastAsia="zh-CN"/>
              </w:rPr>
              <w:t>拉堡镇</w:t>
            </w:r>
          </w:p>
        </w:tc>
        <w:tc>
          <w:tcPr>
            <w:tcW w:w="1433" w:type="dxa"/>
            <w:tcBorders>
              <w:top w:val="nil"/>
              <w:left w:val="single" w:color="000000" w:sz="4" w:space="0"/>
              <w:bottom w:val="nil"/>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21.69 </w:t>
            </w:r>
          </w:p>
        </w:tc>
        <w:tc>
          <w:tcPr>
            <w:tcW w:w="1335"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68.43 </w:t>
            </w:r>
          </w:p>
        </w:tc>
        <w:tc>
          <w:tcPr>
            <w:tcW w:w="1410" w:type="dxa"/>
            <w:tcBorders>
              <w:top w:val="nil"/>
              <w:left w:val="single" w:color="000000" w:sz="4" w:space="0"/>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9.89 </w:t>
            </w:r>
          </w:p>
        </w:tc>
        <w:tc>
          <w:tcPr>
            <w:tcW w:w="2010" w:type="dxa"/>
            <w:tcBorders>
              <w:top w:val="nil"/>
              <w:left w:val="single" w:color="000000" w:sz="4" w:space="0"/>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6.59 </w:t>
            </w:r>
          </w:p>
        </w:tc>
      </w:tr>
      <w:tr>
        <w:tblPrEx>
          <w:tblCellMar>
            <w:top w:w="0" w:type="dxa"/>
            <w:left w:w="0" w:type="dxa"/>
            <w:bottom w:w="0" w:type="dxa"/>
            <w:right w:w="0" w:type="dxa"/>
          </w:tblCellMar>
        </w:tblPrEx>
        <w:trPr>
          <w:trHeight w:val="454" w:hRule="exact"/>
          <w:jc w:val="center"/>
        </w:trPr>
        <w:tc>
          <w:tcPr>
            <w:tcW w:w="1886"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i w:val="0"/>
                <w:color w:val="000000"/>
                <w:sz w:val="24"/>
                <w:szCs w:val="24"/>
                <w:highlight w:val="none"/>
                <w:u w:val="none"/>
              </w:rPr>
            </w:pPr>
            <w:r>
              <w:rPr>
                <w:rFonts w:hint="eastAsia" w:ascii="仿宋_GB2312" w:hAnsi="仿宋" w:eastAsia="仿宋_GB2312" w:cs="仿宋"/>
                <w:kern w:val="0"/>
                <w:sz w:val="24"/>
                <w:szCs w:val="24"/>
                <w:lang w:eastAsia="zh-CN"/>
              </w:rPr>
              <w:t>百朋镇</w:t>
            </w:r>
          </w:p>
        </w:tc>
        <w:tc>
          <w:tcPr>
            <w:tcW w:w="1433" w:type="dxa"/>
            <w:tcBorders>
              <w:top w:val="nil"/>
              <w:left w:val="single" w:color="000000" w:sz="4" w:space="0"/>
              <w:bottom w:val="nil"/>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19.54 </w:t>
            </w:r>
          </w:p>
        </w:tc>
        <w:tc>
          <w:tcPr>
            <w:tcW w:w="1335"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57.93 </w:t>
            </w:r>
          </w:p>
        </w:tc>
        <w:tc>
          <w:tcPr>
            <w:tcW w:w="1410" w:type="dxa"/>
            <w:tcBorders>
              <w:top w:val="nil"/>
              <w:left w:val="single" w:color="000000" w:sz="4" w:space="0"/>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22.53 </w:t>
            </w:r>
          </w:p>
        </w:tc>
        <w:tc>
          <w:tcPr>
            <w:tcW w:w="2010" w:type="dxa"/>
            <w:tcBorders>
              <w:top w:val="nil"/>
              <w:left w:val="single" w:color="000000" w:sz="4" w:space="0"/>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16.41 </w:t>
            </w:r>
          </w:p>
        </w:tc>
      </w:tr>
      <w:tr>
        <w:tblPrEx>
          <w:tblCellMar>
            <w:top w:w="0" w:type="dxa"/>
            <w:left w:w="0" w:type="dxa"/>
            <w:bottom w:w="0" w:type="dxa"/>
            <w:right w:w="0" w:type="dxa"/>
          </w:tblCellMar>
        </w:tblPrEx>
        <w:trPr>
          <w:trHeight w:val="454" w:hRule="exact"/>
          <w:jc w:val="center"/>
        </w:trPr>
        <w:tc>
          <w:tcPr>
            <w:tcW w:w="1886"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i w:val="0"/>
                <w:color w:val="000000"/>
                <w:sz w:val="24"/>
                <w:szCs w:val="24"/>
                <w:highlight w:val="none"/>
                <w:u w:val="none"/>
              </w:rPr>
            </w:pPr>
            <w:r>
              <w:rPr>
                <w:rFonts w:hint="eastAsia" w:ascii="仿宋_GB2312" w:hAnsi="仿宋" w:eastAsia="仿宋_GB2312" w:cs="仿宋"/>
                <w:kern w:val="0"/>
                <w:sz w:val="24"/>
                <w:szCs w:val="24"/>
                <w:lang w:val="en-US" w:eastAsia="zh-CN"/>
              </w:rPr>
              <w:t>成团镇</w:t>
            </w:r>
          </w:p>
        </w:tc>
        <w:tc>
          <w:tcPr>
            <w:tcW w:w="1433" w:type="dxa"/>
            <w:tcBorders>
              <w:top w:val="nil"/>
              <w:left w:val="single" w:color="000000" w:sz="4" w:space="0"/>
              <w:bottom w:val="nil"/>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20.41 </w:t>
            </w:r>
          </w:p>
        </w:tc>
        <w:tc>
          <w:tcPr>
            <w:tcW w:w="1335"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56.19 </w:t>
            </w:r>
          </w:p>
        </w:tc>
        <w:tc>
          <w:tcPr>
            <w:tcW w:w="1410" w:type="dxa"/>
            <w:tcBorders>
              <w:top w:val="nil"/>
              <w:left w:val="single" w:color="000000" w:sz="4" w:space="0"/>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23.39 </w:t>
            </w:r>
          </w:p>
        </w:tc>
        <w:tc>
          <w:tcPr>
            <w:tcW w:w="2010" w:type="dxa"/>
            <w:tcBorders>
              <w:top w:val="nil"/>
              <w:left w:val="single" w:color="000000" w:sz="4" w:space="0"/>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15.99 </w:t>
            </w:r>
          </w:p>
        </w:tc>
      </w:tr>
      <w:tr>
        <w:tblPrEx>
          <w:tblCellMar>
            <w:top w:w="0" w:type="dxa"/>
            <w:left w:w="0" w:type="dxa"/>
            <w:bottom w:w="0" w:type="dxa"/>
            <w:right w:w="0" w:type="dxa"/>
          </w:tblCellMar>
        </w:tblPrEx>
        <w:trPr>
          <w:trHeight w:val="454" w:hRule="exact"/>
          <w:jc w:val="center"/>
        </w:trPr>
        <w:tc>
          <w:tcPr>
            <w:tcW w:w="1886"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i w:val="0"/>
                <w:color w:val="000000"/>
                <w:sz w:val="24"/>
                <w:szCs w:val="24"/>
                <w:highlight w:val="none"/>
                <w:u w:val="none"/>
              </w:rPr>
            </w:pPr>
            <w:r>
              <w:rPr>
                <w:rFonts w:hint="eastAsia" w:ascii="仿宋_GB2312" w:hAnsi="仿宋" w:eastAsia="仿宋_GB2312" w:cs="仿宋"/>
                <w:kern w:val="0"/>
                <w:sz w:val="24"/>
                <w:szCs w:val="24"/>
                <w:lang w:eastAsia="zh-CN"/>
              </w:rPr>
              <w:t>三都镇</w:t>
            </w:r>
          </w:p>
        </w:tc>
        <w:tc>
          <w:tcPr>
            <w:tcW w:w="1433" w:type="dxa"/>
            <w:tcBorders>
              <w:top w:val="nil"/>
              <w:left w:val="single" w:color="000000" w:sz="4" w:space="0"/>
              <w:bottom w:val="nil"/>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19.38 </w:t>
            </w:r>
          </w:p>
        </w:tc>
        <w:tc>
          <w:tcPr>
            <w:tcW w:w="1335"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57.77 </w:t>
            </w:r>
          </w:p>
        </w:tc>
        <w:tc>
          <w:tcPr>
            <w:tcW w:w="1410" w:type="dxa"/>
            <w:tcBorders>
              <w:top w:val="nil"/>
              <w:left w:val="single" w:color="000000" w:sz="4" w:space="0"/>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22.85 </w:t>
            </w:r>
          </w:p>
        </w:tc>
        <w:tc>
          <w:tcPr>
            <w:tcW w:w="2010" w:type="dxa"/>
            <w:tcBorders>
              <w:top w:val="nil"/>
              <w:left w:val="single" w:color="000000" w:sz="4" w:space="0"/>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16.39 </w:t>
            </w:r>
          </w:p>
        </w:tc>
      </w:tr>
      <w:tr>
        <w:tblPrEx>
          <w:tblCellMar>
            <w:top w:w="0" w:type="dxa"/>
            <w:left w:w="0" w:type="dxa"/>
            <w:bottom w:w="0" w:type="dxa"/>
            <w:right w:w="0" w:type="dxa"/>
          </w:tblCellMar>
        </w:tblPrEx>
        <w:trPr>
          <w:trHeight w:val="454" w:hRule="exact"/>
          <w:jc w:val="center"/>
        </w:trPr>
        <w:tc>
          <w:tcPr>
            <w:tcW w:w="1886"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i w:val="0"/>
                <w:color w:val="000000"/>
                <w:sz w:val="24"/>
                <w:szCs w:val="24"/>
                <w:highlight w:val="none"/>
                <w:u w:val="none"/>
              </w:rPr>
            </w:pPr>
            <w:r>
              <w:rPr>
                <w:rFonts w:hint="eastAsia" w:ascii="仿宋_GB2312" w:hAnsi="仿宋" w:eastAsia="仿宋_GB2312" w:cs="仿宋"/>
                <w:kern w:val="0"/>
                <w:sz w:val="24"/>
                <w:szCs w:val="24"/>
                <w:lang w:eastAsia="zh-CN"/>
              </w:rPr>
              <w:t>里高镇</w:t>
            </w:r>
          </w:p>
        </w:tc>
        <w:tc>
          <w:tcPr>
            <w:tcW w:w="1433" w:type="dxa"/>
            <w:tcBorders>
              <w:top w:val="nil"/>
              <w:left w:val="single" w:color="000000" w:sz="4" w:space="0"/>
              <w:bottom w:val="nil"/>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20.08 </w:t>
            </w:r>
          </w:p>
        </w:tc>
        <w:tc>
          <w:tcPr>
            <w:tcW w:w="1335"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57.42 </w:t>
            </w:r>
          </w:p>
        </w:tc>
        <w:tc>
          <w:tcPr>
            <w:tcW w:w="1410" w:type="dxa"/>
            <w:tcBorders>
              <w:top w:val="nil"/>
              <w:left w:val="single" w:color="000000" w:sz="4" w:space="0"/>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22.50 </w:t>
            </w:r>
          </w:p>
        </w:tc>
        <w:tc>
          <w:tcPr>
            <w:tcW w:w="2010" w:type="dxa"/>
            <w:tcBorders>
              <w:top w:val="nil"/>
              <w:left w:val="single" w:color="000000" w:sz="4" w:space="0"/>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16.21 </w:t>
            </w:r>
          </w:p>
        </w:tc>
      </w:tr>
      <w:tr>
        <w:tblPrEx>
          <w:tblCellMar>
            <w:top w:w="0" w:type="dxa"/>
            <w:left w:w="0" w:type="dxa"/>
            <w:bottom w:w="0" w:type="dxa"/>
            <w:right w:w="0" w:type="dxa"/>
          </w:tblCellMar>
        </w:tblPrEx>
        <w:trPr>
          <w:trHeight w:val="454" w:hRule="exact"/>
          <w:jc w:val="center"/>
        </w:trPr>
        <w:tc>
          <w:tcPr>
            <w:tcW w:w="1886"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i w:val="0"/>
                <w:color w:val="000000"/>
                <w:sz w:val="24"/>
                <w:szCs w:val="24"/>
                <w:highlight w:val="none"/>
                <w:u w:val="none"/>
              </w:rPr>
            </w:pPr>
            <w:r>
              <w:rPr>
                <w:rFonts w:hint="eastAsia" w:ascii="仿宋_GB2312" w:hAnsi="仿宋" w:eastAsia="仿宋_GB2312" w:cs="仿宋"/>
                <w:kern w:val="0"/>
                <w:sz w:val="24"/>
                <w:szCs w:val="24"/>
                <w:lang w:eastAsia="zh-CN"/>
              </w:rPr>
              <w:t>进德镇</w:t>
            </w:r>
          </w:p>
        </w:tc>
        <w:tc>
          <w:tcPr>
            <w:tcW w:w="1433" w:type="dxa"/>
            <w:tcBorders>
              <w:top w:val="nil"/>
              <w:left w:val="single" w:color="000000" w:sz="4" w:space="0"/>
              <w:bottom w:val="nil"/>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21.18 </w:t>
            </w:r>
          </w:p>
        </w:tc>
        <w:tc>
          <w:tcPr>
            <w:tcW w:w="1335"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60.66 </w:t>
            </w:r>
          </w:p>
        </w:tc>
        <w:tc>
          <w:tcPr>
            <w:tcW w:w="1410" w:type="dxa"/>
            <w:tcBorders>
              <w:top w:val="nil"/>
              <w:left w:val="single" w:color="000000" w:sz="4" w:space="0"/>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18.16 </w:t>
            </w:r>
          </w:p>
        </w:tc>
        <w:tc>
          <w:tcPr>
            <w:tcW w:w="2010" w:type="dxa"/>
            <w:tcBorders>
              <w:top w:val="nil"/>
              <w:left w:val="single" w:color="000000" w:sz="4" w:space="0"/>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12.31 </w:t>
            </w:r>
          </w:p>
        </w:tc>
      </w:tr>
      <w:tr>
        <w:tblPrEx>
          <w:tblCellMar>
            <w:top w:w="0" w:type="dxa"/>
            <w:left w:w="0" w:type="dxa"/>
            <w:bottom w:w="0" w:type="dxa"/>
            <w:right w:w="0" w:type="dxa"/>
          </w:tblCellMar>
        </w:tblPrEx>
        <w:trPr>
          <w:trHeight w:val="454" w:hRule="exact"/>
          <w:jc w:val="center"/>
        </w:trPr>
        <w:tc>
          <w:tcPr>
            <w:tcW w:w="1886"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i w:val="0"/>
                <w:color w:val="000000"/>
                <w:sz w:val="24"/>
                <w:szCs w:val="24"/>
                <w:highlight w:val="none"/>
                <w:u w:val="none"/>
              </w:rPr>
            </w:pPr>
            <w:r>
              <w:rPr>
                <w:rFonts w:hint="eastAsia" w:ascii="仿宋_GB2312" w:hAnsi="仿宋" w:eastAsia="仿宋_GB2312" w:cs="仿宋"/>
                <w:kern w:val="0"/>
                <w:sz w:val="24"/>
                <w:szCs w:val="24"/>
                <w:lang w:eastAsia="zh-CN"/>
              </w:rPr>
              <w:t>穿山镇</w:t>
            </w:r>
          </w:p>
        </w:tc>
        <w:tc>
          <w:tcPr>
            <w:tcW w:w="1433" w:type="dxa"/>
            <w:tcBorders>
              <w:top w:val="nil"/>
              <w:left w:val="single" w:color="000000" w:sz="4" w:space="0"/>
              <w:bottom w:val="nil"/>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21.66 </w:t>
            </w:r>
          </w:p>
        </w:tc>
        <w:tc>
          <w:tcPr>
            <w:tcW w:w="1335"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62.43 </w:t>
            </w:r>
          </w:p>
        </w:tc>
        <w:tc>
          <w:tcPr>
            <w:tcW w:w="1410" w:type="dxa"/>
            <w:tcBorders>
              <w:top w:val="nil"/>
              <w:left w:val="single" w:color="000000" w:sz="4" w:space="0"/>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15.91 </w:t>
            </w:r>
          </w:p>
        </w:tc>
        <w:tc>
          <w:tcPr>
            <w:tcW w:w="2010" w:type="dxa"/>
            <w:tcBorders>
              <w:top w:val="nil"/>
              <w:left w:val="single" w:color="000000" w:sz="4" w:space="0"/>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11.81 </w:t>
            </w:r>
          </w:p>
        </w:tc>
      </w:tr>
      <w:tr>
        <w:tblPrEx>
          <w:tblCellMar>
            <w:top w:w="0" w:type="dxa"/>
            <w:left w:w="0" w:type="dxa"/>
            <w:bottom w:w="0" w:type="dxa"/>
            <w:right w:w="0" w:type="dxa"/>
          </w:tblCellMar>
        </w:tblPrEx>
        <w:trPr>
          <w:trHeight w:val="454" w:hRule="exact"/>
          <w:jc w:val="center"/>
        </w:trPr>
        <w:tc>
          <w:tcPr>
            <w:tcW w:w="1886" w:type="dxa"/>
            <w:tcBorders>
              <w:top w:val="nil"/>
              <w:left w:val="nil"/>
              <w:bottom w:val="single" w:color="000000" w:sz="12"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 w:eastAsia="仿宋_GB2312" w:cs="仿宋"/>
                <w:kern w:val="0"/>
                <w:sz w:val="24"/>
                <w:szCs w:val="24"/>
                <w:lang w:eastAsia="zh-CN"/>
              </w:rPr>
              <w:t>土博镇</w:t>
            </w:r>
          </w:p>
        </w:tc>
        <w:tc>
          <w:tcPr>
            <w:tcW w:w="1433" w:type="dxa"/>
            <w:tcBorders>
              <w:top w:val="nil"/>
              <w:left w:val="single" w:color="000000" w:sz="4" w:space="0"/>
              <w:bottom w:val="single" w:color="000000" w:sz="12"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17.82 </w:t>
            </w:r>
          </w:p>
        </w:tc>
        <w:tc>
          <w:tcPr>
            <w:tcW w:w="1335" w:type="dxa"/>
            <w:tcBorders>
              <w:top w:val="nil"/>
              <w:left w:val="single" w:color="000000" w:sz="4" w:space="0"/>
              <w:bottom w:val="single" w:color="000000" w:sz="12"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55.02 </w:t>
            </w:r>
          </w:p>
        </w:tc>
        <w:tc>
          <w:tcPr>
            <w:tcW w:w="1410" w:type="dxa"/>
            <w:tcBorders>
              <w:top w:val="nil"/>
              <w:left w:val="single" w:color="000000" w:sz="4" w:space="0"/>
              <w:bottom w:val="single" w:color="000000" w:sz="12"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27.17 </w:t>
            </w:r>
          </w:p>
        </w:tc>
        <w:tc>
          <w:tcPr>
            <w:tcW w:w="2010" w:type="dxa"/>
            <w:tcBorders>
              <w:top w:val="nil"/>
              <w:left w:val="single" w:color="000000" w:sz="4" w:space="0"/>
              <w:bottom w:val="single" w:color="000000" w:sz="12" w:space="0"/>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val="0"/>
                <w:bCs w:val="0"/>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 xml:space="preserve">19.77 </w:t>
            </w:r>
          </w:p>
        </w:tc>
      </w:tr>
    </w:tbl>
    <w:p>
      <w:pPr>
        <w:rPr>
          <w:rFonts w:hint="eastAsia"/>
          <w:lang w:val="en-US" w:eastAsia="zh-CN"/>
        </w:rPr>
      </w:pPr>
    </w:p>
    <w:p>
      <w:pPr>
        <w:spacing w:line="60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、受教育程度人口</w:t>
      </w:r>
    </w:p>
    <w:p>
      <w:pPr>
        <w:spacing w:line="600" w:lineRule="exact"/>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eastAsia="zh-CN"/>
        </w:rPr>
        <w:t>全区</w:t>
      </w:r>
      <w:r>
        <w:rPr>
          <w:rFonts w:hint="eastAsia" w:ascii="仿宋_GB2312" w:hAnsi="仿宋" w:eastAsia="仿宋_GB2312" w:cs="仿宋_GB2312"/>
          <w:sz w:val="32"/>
          <w:szCs w:val="32"/>
          <w:highlight w:val="none"/>
        </w:rPr>
        <w:t>人口中，</w:t>
      </w:r>
      <w:r>
        <w:rPr>
          <w:rFonts w:hint="eastAsia" w:ascii="仿宋_GB2312" w:hAnsi="仿宋" w:eastAsia="仿宋_GB2312" w:cs="仿宋_GB2312"/>
          <w:sz w:val="32"/>
          <w:szCs w:val="32"/>
          <w:highlight w:val="none"/>
          <w:lang w:eastAsia="zh-CN"/>
        </w:rPr>
        <w:t>拥有</w:t>
      </w:r>
      <w:r>
        <w:rPr>
          <w:rFonts w:hint="eastAsia" w:ascii="仿宋_GB2312" w:hAnsi="仿宋" w:eastAsia="仿宋_GB2312" w:cs="仿宋_GB2312"/>
          <w:sz w:val="32"/>
          <w:szCs w:val="32"/>
          <w:highlight w:val="none"/>
        </w:rPr>
        <w:t>大学（指大专及以上）文化程度的人口为</w:t>
      </w:r>
      <w:r>
        <w:rPr>
          <w:rFonts w:hint="eastAsia" w:ascii="仿宋_GB2312" w:hAnsi="宋体" w:eastAsia="仿宋_GB2312"/>
          <w:spacing w:val="8"/>
          <w:sz w:val="32"/>
          <w:szCs w:val="32"/>
          <w:highlight w:val="none"/>
          <w:lang w:val="en-US" w:eastAsia="zh-CN"/>
        </w:rPr>
        <w:t>35822</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拥有</w:t>
      </w:r>
      <w:r>
        <w:rPr>
          <w:rFonts w:hint="eastAsia" w:ascii="仿宋_GB2312" w:hAnsi="仿宋" w:eastAsia="仿宋_GB2312" w:cs="仿宋_GB2312"/>
          <w:sz w:val="32"/>
          <w:szCs w:val="32"/>
          <w:highlight w:val="none"/>
        </w:rPr>
        <w:t>高中（含中专）文化程度的人口为</w:t>
      </w:r>
      <w:r>
        <w:rPr>
          <w:rFonts w:hint="eastAsia" w:ascii="仿宋_GB2312" w:hAnsi="宋体" w:eastAsia="仿宋_GB2312"/>
          <w:spacing w:val="8"/>
          <w:sz w:val="32"/>
          <w:szCs w:val="32"/>
          <w:highlight w:val="none"/>
          <w:lang w:val="en-US" w:eastAsia="zh-CN"/>
        </w:rPr>
        <w:t xml:space="preserve">    66148</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拥有</w:t>
      </w:r>
      <w:r>
        <w:rPr>
          <w:rFonts w:hint="eastAsia" w:ascii="仿宋_GB2312" w:hAnsi="仿宋" w:eastAsia="仿宋_GB2312" w:cs="仿宋_GB2312"/>
          <w:sz w:val="32"/>
          <w:szCs w:val="32"/>
          <w:highlight w:val="none"/>
        </w:rPr>
        <w:t>初中文化程度的人口为</w:t>
      </w:r>
      <w:r>
        <w:rPr>
          <w:rFonts w:hint="eastAsia" w:ascii="仿宋_GB2312" w:hAnsi="宋体" w:eastAsia="仿宋_GB2312"/>
          <w:spacing w:val="8"/>
          <w:sz w:val="32"/>
          <w:szCs w:val="32"/>
          <w:highlight w:val="none"/>
          <w:lang w:val="en-US" w:eastAsia="zh-CN"/>
        </w:rPr>
        <w:t>208864</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拥有</w:t>
      </w:r>
      <w:r>
        <w:rPr>
          <w:rFonts w:hint="eastAsia" w:ascii="仿宋_GB2312" w:hAnsi="仿宋" w:eastAsia="仿宋_GB2312" w:cs="仿宋_GB2312"/>
          <w:sz w:val="32"/>
          <w:szCs w:val="32"/>
          <w:highlight w:val="none"/>
        </w:rPr>
        <w:t>小学文化程度的人口为</w:t>
      </w:r>
      <w:r>
        <w:rPr>
          <w:rFonts w:hint="eastAsia" w:ascii="仿宋_GB2312" w:hAnsi="宋体" w:eastAsia="仿宋_GB2312"/>
          <w:spacing w:val="8"/>
          <w:sz w:val="32"/>
          <w:szCs w:val="32"/>
          <w:highlight w:val="none"/>
          <w:lang w:val="en-US" w:eastAsia="zh-CN"/>
        </w:rPr>
        <w:t>136599</w:t>
      </w:r>
      <w:r>
        <w:rPr>
          <w:rFonts w:hint="eastAsia" w:ascii="仿宋_GB2312" w:hAnsi="仿宋" w:eastAsia="仿宋_GB2312" w:cs="仿宋_GB2312"/>
          <w:sz w:val="32"/>
          <w:szCs w:val="32"/>
          <w:highlight w:val="none"/>
        </w:rPr>
        <w:t>人（以上各种受教育程度的人包括各类学校的毕业生、肄业生和在校生）。与2010年第六次全国人口普查相比，每10万人中</w:t>
      </w:r>
      <w:r>
        <w:rPr>
          <w:rFonts w:hint="eastAsia" w:ascii="仿宋_GB2312" w:hAnsi="仿宋" w:eastAsia="仿宋_GB2312" w:cs="仿宋_GB2312"/>
          <w:sz w:val="32"/>
          <w:szCs w:val="32"/>
          <w:highlight w:val="none"/>
          <w:lang w:eastAsia="zh-CN"/>
        </w:rPr>
        <w:t>拥有</w:t>
      </w:r>
      <w:r>
        <w:rPr>
          <w:rFonts w:hint="eastAsia" w:ascii="仿宋_GB2312" w:hAnsi="仿宋" w:eastAsia="仿宋_GB2312" w:cs="仿宋_GB2312"/>
          <w:sz w:val="32"/>
          <w:szCs w:val="32"/>
          <w:highlight w:val="none"/>
        </w:rPr>
        <w:t>大学文化程度的由</w:t>
      </w:r>
      <w:r>
        <w:rPr>
          <w:rFonts w:hint="eastAsia" w:ascii="仿宋_GB2312" w:hAnsi="宋体" w:eastAsia="仿宋_GB2312"/>
          <w:spacing w:val="8"/>
          <w:sz w:val="32"/>
          <w:szCs w:val="32"/>
          <w:highlight w:val="none"/>
          <w:lang w:val="en-US" w:eastAsia="zh-CN"/>
        </w:rPr>
        <w:t>4232</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val="en-US" w:eastAsia="zh-CN"/>
        </w:rPr>
        <w:t>增加</w:t>
      </w:r>
      <w:r>
        <w:rPr>
          <w:rFonts w:hint="eastAsia" w:ascii="仿宋_GB2312" w:hAnsi="仿宋" w:eastAsia="仿宋_GB2312" w:cs="仿宋_GB2312"/>
          <w:sz w:val="32"/>
          <w:szCs w:val="32"/>
          <w:highlight w:val="none"/>
        </w:rPr>
        <w:t>为</w:t>
      </w:r>
      <w:r>
        <w:rPr>
          <w:rFonts w:hint="eastAsia" w:ascii="仿宋_GB2312" w:hAnsi="宋体" w:eastAsia="仿宋_GB2312"/>
          <w:spacing w:val="8"/>
          <w:sz w:val="32"/>
          <w:szCs w:val="32"/>
          <w:highlight w:val="none"/>
          <w:lang w:val="en-US" w:eastAsia="zh-CN"/>
        </w:rPr>
        <w:t>7111</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拥有</w:t>
      </w:r>
      <w:r>
        <w:rPr>
          <w:rFonts w:hint="eastAsia" w:ascii="仿宋_GB2312" w:hAnsi="仿宋" w:eastAsia="仿宋_GB2312" w:cs="仿宋_GB2312"/>
          <w:sz w:val="32"/>
          <w:szCs w:val="32"/>
          <w:highlight w:val="none"/>
        </w:rPr>
        <w:t>高中文化程度的由</w:t>
      </w:r>
      <w:r>
        <w:rPr>
          <w:rFonts w:hint="eastAsia" w:ascii="仿宋_GB2312" w:hAnsi="宋体" w:eastAsia="仿宋_GB2312"/>
          <w:spacing w:val="8"/>
          <w:sz w:val="32"/>
          <w:szCs w:val="32"/>
          <w:highlight w:val="none"/>
          <w:lang w:val="en-US" w:eastAsia="zh-CN"/>
        </w:rPr>
        <w:t xml:space="preserve">11219 </w:t>
      </w:r>
      <w:r>
        <w:rPr>
          <w:rFonts w:hint="eastAsia" w:ascii="仿宋_GB2312" w:hAnsi="仿宋" w:eastAsia="仿宋_GB2312" w:cs="仿宋_GB2312"/>
          <w:sz w:val="32"/>
          <w:szCs w:val="32"/>
          <w:highlight w:val="none"/>
          <w:lang w:val="en-US" w:eastAsia="zh-CN"/>
        </w:rPr>
        <w:t>人增加</w:t>
      </w:r>
      <w:r>
        <w:rPr>
          <w:rFonts w:hint="eastAsia" w:ascii="仿宋_GB2312" w:hAnsi="仿宋" w:eastAsia="仿宋_GB2312" w:cs="仿宋_GB2312"/>
          <w:sz w:val="32"/>
          <w:szCs w:val="32"/>
          <w:highlight w:val="none"/>
        </w:rPr>
        <w:t>为</w:t>
      </w:r>
      <w:r>
        <w:rPr>
          <w:rFonts w:hint="eastAsia" w:ascii="仿宋_GB2312" w:hAnsi="宋体" w:eastAsia="仿宋_GB2312"/>
          <w:spacing w:val="8"/>
          <w:sz w:val="32"/>
          <w:szCs w:val="32"/>
          <w:highlight w:val="none"/>
          <w:lang w:val="en-US" w:eastAsia="zh-CN"/>
        </w:rPr>
        <w:t>13131</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拥有</w:t>
      </w:r>
      <w:r>
        <w:rPr>
          <w:rFonts w:hint="eastAsia" w:ascii="仿宋_GB2312" w:hAnsi="仿宋" w:eastAsia="仿宋_GB2312" w:cs="仿宋_GB2312"/>
          <w:sz w:val="32"/>
          <w:szCs w:val="32"/>
          <w:highlight w:val="none"/>
        </w:rPr>
        <w:t>初中文化程度的由</w:t>
      </w:r>
      <w:r>
        <w:rPr>
          <w:rFonts w:hint="eastAsia" w:ascii="仿宋_GB2312" w:hAnsi="宋体" w:eastAsia="仿宋_GB2312"/>
          <w:spacing w:val="8"/>
          <w:sz w:val="32"/>
          <w:szCs w:val="32"/>
          <w:highlight w:val="none"/>
          <w:lang w:val="en-US" w:eastAsia="zh-CN"/>
        </w:rPr>
        <w:t>43934</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val="en-US" w:eastAsia="zh-CN"/>
        </w:rPr>
        <w:t>减少</w:t>
      </w:r>
      <w:r>
        <w:rPr>
          <w:rFonts w:hint="eastAsia" w:ascii="仿宋_GB2312" w:hAnsi="仿宋" w:eastAsia="仿宋_GB2312" w:cs="仿宋_GB2312"/>
          <w:sz w:val="32"/>
          <w:szCs w:val="32"/>
          <w:highlight w:val="none"/>
        </w:rPr>
        <w:t>为</w:t>
      </w:r>
      <w:r>
        <w:rPr>
          <w:rFonts w:hint="eastAsia" w:ascii="仿宋_GB2312" w:hAnsi="宋体" w:eastAsia="仿宋_GB2312"/>
          <w:spacing w:val="8"/>
          <w:sz w:val="32"/>
          <w:szCs w:val="32"/>
          <w:highlight w:val="none"/>
          <w:lang w:val="en-US" w:eastAsia="zh-CN"/>
        </w:rPr>
        <w:t>41460</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拥有</w:t>
      </w:r>
      <w:r>
        <w:rPr>
          <w:rFonts w:hint="eastAsia" w:ascii="仿宋_GB2312" w:hAnsi="仿宋" w:eastAsia="仿宋_GB2312" w:cs="仿宋_GB2312"/>
          <w:sz w:val="32"/>
          <w:szCs w:val="32"/>
          <w:highlight w:val="none"/>
        </w:rPr>
        <w:t>小学文化程度的由</w:t>
      </w:r>
      <w:r>
        <w:rPr>
          <w:rFonts w:hint="eastAsia" w:ascii="仿宋_GB2312" w:hAnsi="仿宋" w:eastAsia="仿宋_GB2312" w:cs="仿宋_GB2312"/>
          <w:sz w:val="32"/>
          <w:szCs w:val="32"/>
          <w:highlight w:val="none"/>
          <w:lang w:val="en-US" w:eastAsia="zh-CN"/>
        </w:rPr>
        <w:t>29786</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val="en-US" w:eastAsia="zh-CN"/>
        </w:rPr>
        <w:t>减少</w:t>
      </w:r>
      <w:r>
        <w:rPr>
          <w:rFonts w:hint="eastAsia" w:ascii="仿宋_GB2312" w:hAnsi="仿宋" w:eastAsia="仿宋_GB2312" w:cs="仿宋_GB2312"/>
          <w:sz w:val="32"/>
          <w:szCs w:val="32"/>
          <w:highlight w:val="none"/>
        </w:rPr>
        <w:t>为</w:t>
      </w:r>
      <w:r>
        <w:rPr>
          <w:rFonts w:hint="eastAsia" w:ascii="仿宋_GB2312" w:hAnsi="宋体" w:eastAsia="仿宋_GB2312"/>
          <w:spacing w:val="8"/>
          <w:sz w:val="32"/>
          <w:szCs w:val="32"/>
          <w:highlight w:val="none"/>
          <w:lang w:val="en-US" w:eastAsia="zh-CN"/>
        </w:rPr>
        <w:t>27115</w:t>
      </w:r>
      <w:r>
        <w:rPr>
          <w:rFonts w:hint="eastAsia" w:ascii="仿宋_GB2312" w:hAnsi="仿宋" w:eastAsia="仿宋_GB2312" w:cs="仿宋_GB2312"/>
          <w:sz w:val="32"/>
          <w:szCs w:val="32"/>
          <w:highlight w:val="none"/>
        </w:rPr>
        <w:t>人。</w:t>
      </w:r>
    </w:p>
    <w:p>
      <w:pPr>
        <w:pStyle w:val="2"/>
        <w:rPr>
          <w:rFonts w:hint="eastAsia" w:ascii="仿宋_GB2312" w:hAnsi="仿宋" w:eastAsia="仿宋_GB2312" w:cs="仿宋_GB2312"/>
          <w:sz w:val="32"/>
          <w:szCs w:val="32"/>
          <w:highlight w:val="none"/>
        </w:rPr>
      </w:pPr>
    </w:p>
    <w:p/>
    <w:p>
      <w:pPr>
        <w:keepNext w:val="0"/>
        <w:keepLines w:val="0"/>
        <w:pageBreakBefore w:val="0"/>
        <w:widowControl/>
        <w:kinsoku/>
        <w:wordWrap/>
        <w:overflowPunct/>
        <w:topLinePunct w:val="0"/>
        <w:autoSpaceDE/>
        <w:autoSpaceDN/>
        <w:bidi w:val="0"/>
        <w:adjustRightInd/>
        <w:snapToGrid/>
        <w:spacing w:before="313" w:beforeLines="100" w:line="375" w:lineRule="atLeast"/>
        <w:jc w:val="center"/>
        <w:textAlignment w:val="auto"/>
        <w:outlineLvl w:val="9"/>
        <w:rPr>
          <w:rFonts w:hint="eastAsia" w:ascii="黑体" w:hAnsi="黑体" w:eastAsia="黑体" w:cs="仿宋"/>
          <w:kern w:val="0"/>
          <w:sz w:val="24"/>
          <w:szCs w:val="28"/>
          <w:highlight w:val="none"/>
          <w:lang w:eastAsia="zh-CN"/>
        </w:rPr>
      </w:pPr>
      <w:r>
        <w:rPr>
          <w:rFonts w:ascii="黑体" w:hAnsi="黑体" w:eastAsia="黑体" w:cs="仿宋"/>
          <w:kern w:val="0"/>
          <w:sz w:val="24"/>
          <w:szCs w:val="28"/>
          <w:highlight w:val="none"/>
        </w:rPr>
        <w:t>表</w:t>
      </w:r>
      <w:r>
        <w:rPr>
          <w:rFonts w:hint="eastAsia" w:ascii="黑体" w:hAnsi="黑体" w:eastAsia="黑体" w:cs="仿宋"/>
          <w:kern w:val="0"/>
          <w:sz w:val="24"/>
          <w:szCs w:val="28"/>
          <w:highlight w:val="none"/>
          <w:lang w:val="en-US" w:eastAsia="zh-CN"/>
        </w:rPr>
        <w:t>4</w:t>
      </w:r>
      <w:r>
        <w:rPr>
          <w:rFonts w:ascii="黑体" w:hAnsi="黑体" w:eastAsia="黑体" w:cs="仿宋"/>
          <w:kern w:val="0"/>
          <w:sz w:val="24"/>
          <w:szCs w:val="28"/>
          <w:highlight w:val="none"/>
        </w:rPr>
        <w:t xml:space="preserve"> </w:t>
      </w:r>
      <w:r>
        <w:rPr>
          <w:rFonts w:hint="eastAsia" w:ascii="黑体" w:hAnsi="黑体" w:eastAsia="黑体" w:cs="仿宋"/>
          <w:kern w:val="0"/>
          <w:sz w:val="24"/>
          <w:szCs w:val="28"/>
        </w:rPr>
        <w:t>各</w:t>
      </w:r>
      <w:r>
        <w:rPr>
          <w:rFonts w:hint="eastAsia" w:ascii="黑体" w:hAnsi="黑体" w:eastAsia="黑体" w:cs="仿宋"/>
          <w:kern w:val="0"/>
          <w:sz w:val="24"/>
          <w:szCs w:val="28"/>
          <w:lang w:eastAsia="zh-CN"/>
        </w:rPr>
        <w:t>（乡）镇</w:t>
      </w:r>
      <w:r>
        <w:rPr>
          <w:rFonts w:hint="eastAsia" w:ascii="黑体" w:hAnsi="黑体" w:eastAsia="黑体" w:cs="仿宋"/>
          <w:kern w:val="0"/>
          <w:sz w:val="24"/>
          <w:szCs w:val="28"/>
          <w:highlight w:val="none"/>
          <w:lang w:eastAsia="zh-CN"/>
        </w:rPr>
        <w:t>每</w:t>
      </w:r>
      <w:r>
        <w:rPr>
          <w:rFonts w:hint="eastAsia" w:ascii="黑体" w:hAnsi="黑体" w:eastAsia="黑体" w:cs="仿宋"/>
          <w:kern w:val="0"/>
          <w:sz w:val="24"/>
          <w:szCs w:val="28"/>
          <w:highlight w:val="none"/>
          <w:lang w:val="en-US" w:eastAsia="zh-CN"/>
        </w:rPr>
        <w:t>10万人口中</w:t>
      </w:r>
      <w:r>
        <w:rPr>
          <w:rFonts w:hint="eastAsia" w:ascii="黑体" w:hAnsi="黑体" w:eastAsia="黑体" w:cs="仿宋"/>
          <w:kern w:val="0"/>
          <w:sz w:val="24"/>
          <w:szCs w:val="28"/>
          <w:highlight w:val="none"/>
          <w:lang w:eastAsia="zh-CN"/>
        </w:rPr>
        <w:t>拥有的各类</w:t>
      </w:r>
      <w:r>
        <w:rPr>
          <w:rFonts w:ascii="黑体" w:hAnsi="黑体" w:eastAsia="黑体" w:cs="仿宋"/>
          <w:kern w:val="0"/>
          <w:sz w:val="24"/>
          <w:szCs w:val="28"/>
          <w:highlight w:val="none"/>
        </w:rPr>
        <w:t>受教育程度</w:t>
      </w:r>
      <w:r>
        <w:rPr>
          <w:rFonts w:hint="eastAsia" w:ascii="黑体" w:hAnsi="黑体" w:eastAsia="黑体" w:cs="仿宋"/>
          <w:kern w:val="0"/>
          <w:sz w:val="24"/>
          <w:szCs w:val="28"/>
          <w:highlight w:val="none"/>
          <w:lang w:eastAsia="zh-CN"/>
        </w:rPr>
        <w:t>人数</w:t>
      </w:r>
    </w:p>
    <w:p>
      <w:pPr>
        <w:widowControl/>
        <w:wordWrap w:val="0"/>
        <w:spacing w:line="375" w:lineRule="atLeast"/>
        <w:ind w:firstLine="640" w:firstLineChars="200"/>
        <w:jc w:val="right"/>
        <w:rPr>
          <w:rFonts w:hint="eastAsia" w:ascii="仿宋_GB2312" w:hAnsi="仿宋" w:eastAsia="仿宋_GB2312" w:cs="仿宋"/>
          <w:kern w:val="0"/>
          <w:sz w:val="24"/>
          <w:szCs w:val="20"/>
          <w:highlight w:val="none"/>
          <w:lang w:val="en-US" w:eastAsia="zh-CN"/>
        </w:rPr>
      </w:pPr>
      <w:r>
        <w:rPr>
          <w:rFonts w:hint="eastAsia" w:ascii="仿宋_GB2312" w:hAnsi="仿宋" w:eastAsia="仿宋_GB2312" w:cs="仿宋"/>
          <w:kern w:val="0"/>
          <w:sz w:val="32"/>
          <w:highlight w:val="none"/>
        </w:rPr>
        <w:t xml:space="preserve">                                </w:t>
      </w:r>
      <w:r>
        <w:rPr>
          <w:rFonts w:hint="eastAsia" w:ascii="仿宋_GB2312" w:hAnsi="仿宋" w:eastAsia="仿宋_GB2312" w:cs="仿宋"/>
          <w:kern w:val="0"/>
          <w:sz w:val="24"/>
          <w:szCs w:val="20"/>
          <w:highlight w:val="none"/>
        </w:rPr>
        <w:t>单位：人</w:t>
      </w:r>
      <w:r>
        <w:rPr>
          <w:rFonts w:hint="eastAsia" w:ascii="仿宋_GB2312" w:hAnsi="仿宋" w:eastAsia="仿宋_GB2312" w:cs="仿宋"/>
          <w:kern w:val="0"/>
          <w:sz w:val="24"/>
          <w:szCs w:val="20"/>
          <w:highlight w:val="none"/>
          <w:lang w:val="en-US" w:eastAsia="zh-CN"/>
        </w:rPr>
        <w:t xml:space="preserve">/10万人 </w:t>
      </w:r>
    </w:p>
    <w:tbl>
      <w:tblPr>
        <w:tblStyle w:val="4"/>
        <w:tblW w:w="8097" w:type="dxa"/>
        <w:jc w:val="center"/>
        <w:tblLayout w:type="fixed"/>
        <w:tblCellMar>
          <w:top w:w="0" w:type="dxa"/>
          <w:left w:w="0" w:type="dxa"/>
          <w:bottom w:w="0" w:type="dxa"/>
          <w:right w:w="0" w:type="dxa"/>
        </w:tblCellMar>
      </w:tblPr>
      <w:tblGrid>
        <w:gridCol w:w="2073"/>
        <w:gridCol w:w="1724"/>
        <w:gridCol w:w="1725"/>
        <w:gridCol w:w="1365"/>
        <w:gridCol w:w="1210"/>
      </w:tblGrid>
      <w:tr>
        <w:tblPrEx>
          <w:tblCellMar>
            <w:top w:w="0" w:type="dxa"/>
            <w:left w:w="0" w:type="dxa"/>
            <w:bottom w:w="0" w:type="dxa"/>
            <w:right w:w="0" w:type="dxa"/>
          </w:tblCellMar>
        </w:tblPrEx>
        <w:trPr>
          <w:trHeight w:val="20" w:hRule="atLeast"/>
          <w:jc w:val="center"/>
        </w:trPr>
        <w:tc>
          <w:tcPr>
            <w:tcW w:w="2073" w:type="dxa"/>
            <w:tcBorders>
              <w:top w:val="single" w:color="auto" w:sz="12"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 w:eastAsia="仿宋_GB2312" w:cs="仿宋"/>
                <w:bCs/>
                <w:color w:val="000000"/>
                <w:sz w:val="24"/>
                <w:szCs w:val="24"/>
                <w:highlight w:val="none"/>
              </w:rPr>
            </w:pPr>
            <w:r>
              <w:rPr>
                <w:rFonts w:hint="eastAsia" w:ascii="仿宋_GB2312" w:hAnsi="仿宋" w:eastAsia="仿宋_GB2312" w:cs="仿宋"/>
                <w:bCs/>
                <w:color w:val="000000"/>
                <w:kern w:val="0"/>
                <w:sz w:val="24"/>
                <w:szCs w:val="24"/>
                <w:highlight w:val="none"/>
                <w:lang w:bidi="ar"/>
              </w:rPr>
              <w:t>地区</w:t>
            </w:r>
          </w:p>
        </w:tc>
        <w:tc>
          <w:tcPr>
            <w:tcW w:w="1724" w:type="dxa"/>
            <w:tcBorders>
              <w:top w:val="single" w:color="auto" w:sz="12"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 w:eastAsia="仿宋_GB2312" w:cs="仿宋"/>
                <w:bCs/>
                <w:color w:val="000000"/>
                <w:kern w:val="0"/>
                <w:sz w:val="24"/>
                <w:szCs w:val="24"/>
                <w:highlight w:val="none"/>
                <w:lang w:bidi="ar"/>
              </w:rPr>
            </w:pPr>
            <w:r>
              <w:rPr>
                <w:rFonts w:hint="eastAsia" w:ascii="仿宋_GB2312" w:hAnsi="仿宋" w:eastAsia="仿宋_GB2312" w:cs="仿宋"/>
                <w:bCs/>
                <w:color w:val="000000"/>
                <w:kern w:val="0"/>
                <w:sz w:val="24"/>
                <w:szCs w:val="24"/>
                <w:highlight w:val="none"/>
                <w:lang w:bidi="ar"/>
              </w:rPr>
              <w:t>大学</w:t>
            </w:r>
          </w:p>
          <w:p>
            <w:pPr>
              <w:widowControl/>
              <w:jc w:val="center"/>
              <w:textAlignment w:val="center"/>
              <w:rPr>
                <w:rFonts w:ascii="仿宋_GB2312" w:hAnsi="仿宋" w:eastAsia="仿宋_GB2312" w:cs="仿宋"/>
                <w:bCs/>
                <w:color w:val="000000"/>
                <w:sz w:val="24"/>
                <w:szCs w:val="24"/>
                <w:highlight w:val="none"/>
              </w:rPr>
            </w:pPr>
            <w:r>
              <w:rPr>
                <w:rFonts w:hint="eastAsia" w:ascii="仿宋_GB2312" w:hAnsi="仿宋" w:eastAsia="仿宋_GB2312" w:cs="仿宋"/>
                <w:bCs/>
                <w:color w:val="000000"/>
                <w:kern w:val="0"/>
                <w:sz w:val="24"/>
                <w:szCs w:val="24"/>
                <w:highlight w:val="none"/>
                <w:lang w:bidi="ar"/>
              </w:rPr>
              <w:t>（大专及以上）</w:t>
            </w:r>
          </w:p>
        </w:tc>
        <w:tc>
          <w:tcPr>
            <w:tcW w:w="1725" w:type="dxa"/>
            <w:tcBorders>
              <w:top w:val="single" w:color="auto" w:sz="12"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 w:eastAsia="仿宋_GB2312" w:cs="仿宋"/>
                <w:bCs/>
                <w:color w:val="000000"/>
                <w:kern w:val="0"/>
                <w:sz w:val="24"/>
                <w:szCs w:val="24"/>
                <w:highlight w:val="none"/>
                <w:lang w:bidi="ar"/>
              </w:rPr>
            </w:pPr>
            <w:r>
              <w:rPr>
                <w:rFonts w:hint="eastAsia" w:ascii="仿宋_GB2312" w:hAnsi="仿宋" w:eastAsia="仿宋_GB2312" w:cs="仿宋"/>
                <w:bCs/>
                <w:color w:val="000000"/>
                <w:kern w:val="0"/>
                <w:sz w:val="24"/>
                <w:szCs w:val="24"/>
                <w:highlight w:val="none"/>
                <w:lang w:bidi="ar"/>
              </w:rPr>
              <w:t>高中</w:t>
            </w:r>
          </w:p>
          <w:p>
            <w:pPr>
              <w:widowControl/>
              <w:jc w:val="center"/>
              <w:textAlignment w:val="center"/>
              <w:rPr>
                <w:rFonts w:ascii="仿宋_GB2312" w:hAnsi="仿宋" w:eastAsia="仿宋_GB2312" w:cs="仿宋"/>
                <w:bCs/>
                <w:color w:val="000000"/>
                <w:sz w:val="24"/>
                <w:szCs w:val="24"/>
                <w:highlight w:val="none"/>
              </w:rPr>
            </w:pPr>
            <w:r>
              <w:rPr>
                <w:rFonts w:hint="eastAsia" w:ascii="仿宋_GB2312" w:hAnsi="仿宋" w:eastAsia="仿宋_GB2312" w:cs="仿宋"/>
                <w:bCs/>
                <w:color w:val="000000"/>
                <w:kern w:val="0"/>
                <w:sz w:val="24"/>
                <w:szCs w:val="24"/>
                <w:highlight w:val="none"/>
                <w:lang w:bidi="ar"/>
              </w:rPr>
              <w:t>（含中专）</w:t>
            </w:r>
          </w:p>
        </w:tc>
        <w:tc>
          <w:tcPr>
            <w:tcW w:w="1365" w:type="dxa"/>
            <w:tcBorders>
              <w:top w:val="single" w:color="auto" w:sz="12"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 w:eastAsia="仿宋_GB2312" w:cs="仿宋"/>
                <w:bCs/>
                <w:color w:val="000000"/>
                <w:sz w:val="24"/>
                <w:szCs w:val="24"/>
                <w:highlight w:val="none"/>
              </w:rPr>
            </w:pPr>
            <w:r>
              <w:rPr>
                <w:rFonts w:hint="eastAsia" w:ascii="仿宋_GB2312" w:hAnsi="仿宋" w:eastAsia="仿宋_GB2312" w:cs="仿宋"/>
                <w:bCs/>
                <w:color w:val="000000"/>
                <w:kern w:val="0"/>
                <w:sz w:val="24"/>
                <w:szCs w:val="24"/>
                <w:highlight w:val="none"/>
                <w:lang w:bidi="ar"/>
              </w:rPr>
              <w:t>初中</w:t>
            </w:r>
          </w:p>
        </w:tc>
        <w:tc>
          <w:tcPr>
            <w:tcW w:w="1210" w:type="dxa"/>
            <w:tcBorders>
              <w:top w:val="single" w:color="auto" w:sz="12" w:space="0"/>
              <w:left w:val="single" w:color="auto" w:sz="4" w:space="0"/>
              <w:bottom w:val="single" w:color="auto" w:sz="4" w:space="0"/>
              <w:right w:val="nil"/>
            </w:tcBorders>
            <w:shd w:val="clear" w:color="auto" w:fill="auto"/>
            <w:tcMar>
              <w:top w:w="15" w:type="dxa"/>
              <w:left w:w="15" w:type="dxa"/>
              <w:right w:w="15" w:type="dxa"/>
            </w:tcMar>
            <w:vAlign w:val="center"/>
          </w:tcPr>
          <w:p>
            <w:pPr>
              <w:widowControl/>
              <w:jc w:val="center"/>
              <w:textAlignment w:val="center"/>
              <w:rPr>
                <w:rFonts w:ascii="仿宋_GB2312" w:hAnsi="仿宋" w:eastAsia="仿宋_GB2312" w:cs="仿宋"/>
                <w:bCs/>
                <w:color w:val="000000"/>
                <w:sz w:val="24"/>
                <w:szCs w:val="24"/>
                <w:highlight w:val="none"/>
              </w:rPr>
            </w:pPr>
            <w:r>
              <w:rPr>
                <w:rFonts w:hint="eastAsia" w:ascii="仿宋_GB2312" w:hAnsi="仿宋" w:eastAsia="仿宋_GB2312" w:cs="仿宋"/>
                <w:bCs/>
                <w:color w:val="000000"/>
                <w:kern w:val="0"/>
                <w:sz w:val="24"/>
                <w:szCs w:val="24"/>
                <w:highlight w:val="none"/>
                <w:lang w:bidi="ar"/>
              </w:rPr>
              <w:t>小学</w:t>
            </w:r>
          </w:p>
        </w:tc>
      </w:tr>
      <w:tr>
        <w:tblPrEx>
          <w:tblCellMar>
            <w:top w:w="0" w:type="dxa"/>
            <w:left w:w="0" w:type="dxa"/>
            <w:bottom w:w="0" w:type="dxa"/>
            <w:right w:w="0" w:type="dxa"/>
          </w:tblCellMar>
        </w:tblPrEx>
        <w:trPr>
          <w:trHeight w:val="454" w:hRule="exact"/>
          <w:jc w:val="center"/>
        </w:trPr>
        <w:tc>
          <w:tcPr>
            <w:tcW w:w="2073" w:type="dxa"/>
            <w:tcBorders>
              <w:top w:val="single" w:color="auto" w:sz="4" w:space="0"/>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eastAsia" w:ascii="仿宋_GB2312" w:hAnsi="仿宋" w:eastAsia="仿宋_GB2312" w:cs="仿宋"/>
                <w:b/>
                <w:bCs w:val="0"/>
                <w:color w:val="auto"/>
                <w:sz w:val="24"/>
                <w:szCs w:val="24"/>
                <w:highlight w:val="none"/>
                <w:lang w:eastAsia="zh-CN"/>
              </w:rPr>
            </w:pPr>
            <w:r>
              <w:rPr>
                <w:rFonts w:hint="eastAsia" w:ascii="仿宋_GB2312" w:hAnsi="仿宋" w:eastAsia="仿宋_GB2312" w:cs="仿宋"/>
                <w:b/>
                <w:bCs w:val="0"/>
                <w:i w:val="0"/>
                <w:iCs w:val="0"/>
                <w:kern w:val="0"/>
                <w:sz w:val="24"/>
                <w:szCs w:val="28"/>
                <w:lang w:eastAsia="zh-CN"/>
              </w:rPr>
              <w:t>柳江区</w:t>
            </w:r>
          </w:p>
        </w:tc>
        <w:tc>
          <w:tcPr>
            <w:tcW w:w="1724" w:type="dxa"/>
            <w:tcBorders>
              <w:top w:val="single" w:color="000000" w:sz="4" w:space="0"/>
              <w:left w:val="single" w:color="auto" w:sz="4" w:space="0"/>
              <w:bottom w:val="nil"/>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bCs/>
                <w:color w:val="auto"/>
                <w:kern w:val="0"/>
                <w:sz w:val="24"/>
                <w:szCs w:val="24"/>
                <w:highlight w:val="none"/>
              </w:rPr>
            </w:pPr>
            <w:r>
              <w:rPr>
                <w:rFonts w:hint="eastAsia" w:ascii="仿宋" w:hAnsi="仿宋" w:eastAsia="仿宋" w:cs="仿宋"/>
                <w:b/>
                <w:bCs/>
                <w:i w:val="0"/>
                <w:iCs w:val="0"/>
                <w:color w:val="000000"/>
                <w:kern w:val="0"/>
                <w:sz w:val="24"/>
                <w:szCs w:val="24"/>
                <w:u w:val="none"/>
                <w:lang w:val="en-US" w:eastAsia="zh-CN" w:bidi="ar"/>
              </w:rPr>
              <w:t xml:space="preserve">7111 </w:t>
            </w:r>
          </w:p>
        </w:tc>
        <w:tc>
          <w:tcPr>
            <w:tcW w:w="1725" w:type="dxa"/>
            <w:tcBorders>
              <w:top w:val="single" w:color="000000" w:sz="4" w:space="0"/>
              <w:left w:val="single" w:color="auto" w:sz="4" w:space="0"/>
              <w:bottom w:val="nil"/>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bCs/>
                <w:color w:val="auto"/>
                <w:sz w:val="24"/>
                <w:szCs w:val="24"/>
                <w:highlight w:val="none"/>
              </w:rPr>
            </w:pPr>
            <w:r>
              <w:rPr>
                <w:rFonts w:hint="eastAsia" w:ascii="仿宋" w:hAnsi="仿宋" w:eastAsia="仿宋" w:cs="仿宋"/>
                <w:b/>
                <w:bCs/>
                <w:i w:val="0"/>
                <w:iCs w:val="0"/>
                <w:color w:val="000000"/>
                <w:kern w:val="0"/>
                <w:sz w:val="24"/>
                <w:szCs w:val="24"/>
                <w:u w:val="none"/>
                <w:lang w:val="en-US" w:eastAsia="zh-CN" w:bidi="ar"/>
              </w:rPr>
              <w:t xml:space="preserve">13131 </w:t>
            </w:r>
          </w:p>
        </w:tc>
        <w:tc>
          <w:tcPr>
            <w:tcW w:w="1365" w:type="dxa"/>
            <w:tcBorders>
              <w:top w:val="single" w:color="000000" w:sz="4" w:space="0"/>
              <w:left w:val="single" w:color="auto" w:sz="4" w:space="0"/>
              <w:bottom w:val="nil"/>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bCs/>
                <w:color w:val="auto"/>
                <w:sz w:val="24"/>
                <w:szCs w:val="24"/>
                <w:highlight w:val="none"/>
              </w:rPr>
            </w:pPr>
            <w:r>
              <w:rPr>
                <w:rFonts w:hint="eastAsia" w:ascii="仿宋" w:hAnsi="仿宋" w:eastAsia="仿宋" w:cs="仿宋"/>
                <w:b/>
                <w:bCs/>
                <w:i w:val="0"/>
                <w:iCs w:val="0"/>
                <w:color w:val="000000"/>
                <w:kern w:val="0"/>
                <w:sz w:val="24"/>
                <w:szCs w:val="24"/>
                <w:u w:val="none"/>
                <w:lang w:val="en-US" w:eastAsia="zh-CN" w:bidi="ar"/>
              </w:rPr>
              <w:t xml:space="preserve">41460 </w:t>
            </w:r>
          </w:p>
        </w:tc>
        <w:tc>
          <w:tcPr>
            <w:tcW w:w="1210" w:type="dxa"/>
            <w:tcBorders>
              <w:top w:val="single" w:color="auto" w:sz="4" w:space="0"/>
              <w:left w:val="single" w:color="auto" w:sz="4" w:space="0"/>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b/>
                <w:bCs/>
                <w:color w:val="auto"/>
                <w:sz w:val="24"/>
                <w:szCs w:val="24"/>
                <w:highlight w:val="none"/>
              </w:rPr>
            </w:pPr>
            <w:r>
              <w:rPr>
                <w:rFonts w:hint="eastAsia" w:ascii="仿宋" w:hAnsi="仿宋" w:eastAsia="仿宋" w:cs="仿宋"/>
                <w:b/>
                <w:bCs/>
                <w:i w:val="0"/>
                <w:iCs w:val="0"/>
                <w:color w:val="000000"/>
                <w:kern w:val="0"/>
                <w:sz w:val="24"/>
                <w:szCs w:val="24"/>
                <w:u w:val="none"/>
                <w:lang w:val="en-US" w:eastAsia="zh-CN" w:bidi="ar"/>
              </w:rPr>
              <w:t xml:space="preserve">27115 </w:t>
            </w:r>
          </w:p>
        </w:tc>
      </w:tr>
      <w:tr>
        <w:tblPrEx>
          <w:tblCellMar>
            <w:top w:w="0" w:type="dxa"/>
            <w:left w:w="0" w:type="dxa"/>
            <w:bottom w:w="0" w:type="dxa"/>
            <w:right w:w="0" w:type="dxa"/>
          </w:tblCellMar>
        </w:tblPrEx>
        <w:trPr>
          <w:trHeight w:val="454" w:hRule="exact"/>
          <w:jc w:val="center"/>
        </w:trPr>
        <w:tc>
          <w:tcPr>
            <w:tcW w:w="2073"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 w:eastAsia="仿宋_GB2312" w:cs="仿宋"/>
                <w:color w:val="000000"/>
                <w:sz w:val="24"/>
                <w:szCs w:val="24"/>
                <w:highlight w:val="none"/>
                <w:lang w:eastAsia="zh-CN"/>
              </w:rPr>
            </w:pPr>
            <w:r>
              <w:rPr>
                <w:rFonts w:hint="eastAsia" w:ascii="仿宋_GB2312" w:hAnsi="仿宋" w:eastAsia="仿宋_GB2312" w:cs="仿宋"/>
                <w:kern w:val="0"/>
                <w:sz w:val="24"/>
                <w:szCs w:val="24"/>
                <w:lang w:eastAsia="zh-CN"/>
              </w:rPr>
              <w:t>拉堡镇</w:t>
            </w:r>
          </w:p>
        </w:tc>
        <w:tc>
          <w:tcPr>
            <w:tcW w:w="1724" w:type="dxa"/>
            <w:tcBorders>
              <w:top w:val="nil"/>
              <w:left w:val="single" w:color="auto" w:sz="4" w:space="0"/>
              <w:bottom w:val="nil"/>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color w:val="auto"/>
                <w:sz w:val="24"/>
                <w:szCs w:val="24"/>
                <w:highlight w:val="none"/>
              </w:rPr>
            </w:pPr>
            <w:r>
              <w:rPr>
                <w:rFonts w:hint="eastAsia" w:ascii="仿宋" w:hAnsi="仿宋" w:eastAsia="仿宋" w:cs="仿宋"/>
                <w:i w:val="0"/>
                <w:iCs w:val="0"/>
                <w:color w:val="000000"/>
                <w:kern w:val="0"/>
                <w:sz w:val="22"/>
                <w:szCs w:val="22"/>
                <w:u w:val="none"/>
                <w:lang w:val="en-US" w:eastAsia="zh-CN" w:bidi="ar"/>
              </w:rPr>
              <w:t xml:space="preserve">11009 </w:t>
            </w:r>
          </w:p>
        </w:tc>
        <w:tc>
          <w:tcPr>
            <w:tcW w:w="1725" w:type="dxa"/>
            <w:tcBorders>
              <w:top w:val="nil"/>
              <w:left w:val="single" w:color="auto" w:sz="4" w:space="0"/>
              <w:bottom w:val="nil"/>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19693 </w:t>
            </w:r>
          </w:p>
        </w:tc>
        <w:tc>
          <w:tcPr>
            <w:tcW w:w="1365" w:type="dxa"/>
            <w:tcBorders>
              <w:top w:val="nil"/>
              <w:left w:val="single" w:color="auto" w:sz="4" w:space="0"/>
              <w:bottom w:val="nil"/>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39990</w:t>
            </w:r>
          </w:p>
        </w:tc>
        <w:tc>
          <w:tcPr>
            <w:tcW w:w="1210" w:type="dxa"/>
            <w:tcBorders>
              <w:top w:val="nil"/>
              <w:left w:val="single" w:color="auto" w:sz="4" w:space="0"/>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19141 </w:t>
            </w:r>
          </w:p>
        </w:tc>
      </w:tr>
      <w:tr>
        <w:tblPrEx>
          <w:tblCellMar>
            <w:top w:w="0" w:type="dxa"/>
            <w:left w:w="0" w:type="dxa"/>
            <w:bottom w:w="0" w:type="dxa"/>
            <w:right w:w="0" w:type="dxa"/>
          </w:tblCellMar>
        </w:tblPrEx>
        <w:trPr>
          <w:trHeight w:val="454" w:hRule="exact"/>
          <w:jc w:val="center"/>
        </w:trPr>
        <w:tc>
          <w:tcPr>
            <w:tcW w:w="2073"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 w:eastAsia="仿宋_GB2312" w:cs="仿宋"/>
                <w:color w:val="000000"/>
                <w:sz w:val="24"/>
                <w:szCs w:val="24"/>
                <w:highlight w:val="none"/>
                <w:lang w:eastAsia="zh-CN"/>
              </w:rPr>
            </w:pPr>
            <w:r>
              <w:rPr>
                <w:rFonts w:hint="eastAsia" w:ascii="仿宋_GB2312" w:hAnsi="仿宋" w:eastAsia="仿宋_GB2312" w:cs="仿宋"/>
                <w:kern w:val="0"/>
                <w:sz w:val="24"/>
                <w:szCs w:val="24"/>
                <w:lang w:eastAsia="zh-CN"/>
              </w:rPr>
              <w:t>百朋镇</w:t>
            </w:r>
          </w:p>
        </w:tc>
        <w:tc>
          <w:tcPr>
            <w:tcW w:w="1724" w:type="dxa"/>
            <w:tcBorders>
              <w:top w:val="nil"/>
              <w:left w:val="single" w:color="auto" w:sz="4" w:space="0"/>
              <w:bottom w:val="nil"/>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color w:val="auto"/>
                <w:sz w:val="24"/>
                <w:szCs w:val="24"/>
                <w:highlight w:val="none"/>
              </w:rPr>
            </w:pPr>
            <w:r>
              <w:rPr>
                <w:rFonts w:hint="eastAsia" w:ascii="仿宋" w:hAnsi="仿宋" w:eastAsia="仿宋" w:cs="仿宋"/>
                <w:i w:val="0"/>
                <w:iCs w:val="0"/>
                <w:color w:val="000000"/>
                <w:kern w:val="0"/>
                <w:sz w:val="22"/>
                <w:szCs w:val="22"/>
                <w:u w:val="none"/>
                <w:lang w:val="en-US" w:eastAsia="zh-CN" w:bidi="ar"/>
              </w:rPr>
              <w:t xml:space="preserve">2694 </w:t>
            </w:r>
          </w:p>
        </w:tc>
        <w:tc>
          <w:tcPr>
            <w:tcW w:w="1725" w:type="dxa"/>
            <w:tcBorders>
              <w:top w:val="nil"/>
              <w:left w:val="single" w:color="auto" w:sz="4" w:space="0"/>
              <w:bottom w:val="nil"/>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6064 </w:t>
            </w:r>
          </w:p>
        </w:tc>
        <w:tc>
          <w:tcPr>
            <w:tcW w:w="1365" w:type="dxa"/>
            <w:tcBorders>
              <w:top w:val="nil"/>
              <w:left w:val="single" w:color="auto" w:sz="4" w:space="0"/>
              <w:bottom w:val="nil"/>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45253</w:t>
            </w:r>
          </w:p>
        </w:tc>
        <w:tc>
          <w:tcPr>
            <w:tcW w:w="1210" w:type="dxa"/>
            <w:tcBorders>
              <w:top w:val="nil"/>
              <w:left w:val="single" w:color="auto" w:sz="4" w:space="0"/>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33746 </w:t>
            </w:r>
          </w:p>
        </w:tc>
      </w:tr>
      <w:tr>
        <w:tblPrEx>
          <w:tblCellMar>
            <w:top w:w="0" w:type="dxa"/>
            <w:left w:w="0" w:type="dxa"/>
            <w:bottom w:w="0" w:type="dxa"/>
            <w:right w:w="0" w:type="dxa"/>
          </w:tblCellMar>
        </w:tblPrEx>
        <w:trPr>
          <w:trHeight w:val="454" w:hRule="exact"/>
          <w:jc w:val="center"/>
        </w:trPr>
        <w:tc>
          <w:tcPr>
            <w:tcW w:w="2073"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 w:eastAsia="仿宋_GB2312" w:cs="仿宋"/>
                <w:color w:val="000000"/>
                <w:sz w:val="24"/>
                <w:szCs w:val="24"/>
                <w:highlight w:val="none"/>
                <w:lang w:eastAsia="zh-CN"/>
              </w:rPr>
            </w:pPr>
            <w:r>
              <w:rPr>
                <w:rFonts w:hint="eastAsia" w:ascii="仿宋_GB2312" w:hAnsi="仿宋" w:eastAsia="仿宋_GB2312" w:cs="仿宋"/>
                <w:kern w:val="0"/>
                <w:sz w:val="24"/>
                <w:szCs w:val="24"/>
                <w:lang w:val="en-US" w:eastAsia="zh-CN"/>
              </w:rPr>
              <w:t>成团镇</w:t>
            </w:r>
          </w:p>
        </w:tc>
        <w:tc>
          <w:tcPr>
            <w:tcW w:w="1724" w:type="dxa"/>
            <w:tcBorders>
              <w:top w:val="nil"/>
              <w:left w:val="single" w:color="auto" w:sz="4" w:space="0"/>
              <w:bottom w:val="nil"/>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color w:val="auto"/>
                <w:sz w:val="24"/>
                <w:szCs w:val="24"/>
                <w:highlight w:val="none"/>
              </w:rPr>
            </w:pPr>
            <w:r>
              <w:rPr>
                <w:rFonts w:hint="eastAsia" w:ascii="仿宋" w:hAnsi="仿宋" w:eastAsia="仿宋" w:cs="仿宋"/>
                <w:i w:val="0"/>
                <w:iCs w:val="0"/>
                <w:color w:val="000000"/>
                <w:kern w:val="0"/>
                <w:sz w:val="22"/>
                <w:szCs w:val="22"/>
                <w:u w:val="none"/>
                <w:lang w:val="en-US" w:eastAsia="zh-CN" w:bidi="ar"/>
              </w:rPr>
              <w:t xml:space="preserve">2248 </w:t>
            </w:r>
          </w:p>
        </w:tc>
        <w:tc>
          <w:tcPr>
            <w:tcW w:w="1725" w:type="dxa"/>
            <w:tcBorders>
              <w:top w:val="nil"/>
              <w:left w:val="single" w:color="auto" w:sz="4" w:space="0"/>
              <w:bottom w:val="nil"/>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5585 </w:t>
            </w:r>
          </w:p>
        </w:tc>
        <w:tc>
          <w:tcPr>
            <w:tcW w:w="1365" w:type="dxa"/>
            <w:tcBorders>
              <w:top w:val="nil"/>
              <w:left w:val="single" w:color="auto" w:sz="4" w:space="0"/>
              <w:bottom w:val="nil"/>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44705</w:t>
            </w:r>
          </w:p>
        </w:tc>
        <w:tc>
          <w:tcPr>
            <w:tcW w:w="1210" w:type="dxa"/>
            <w:tcBorders>
              <w:top w:val="nil"/>
              <w:left w:val="single" w:color="auto" w:sz="4" w:space="0"/>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35241 </w:t>
            </w:r>
          </w:p>
        </w:tc>
      </w:tr>
      <w:tr>
        <w:tblPrEx>
          <w:tblCellMar>
            <w:top w:w="0" w:type="dxa"/>
            <w:left w:w="0" w:type="dxa"/>
            <w:bottom w:w="0" w:type="dxa"/>
            <w:right w:w="0" w:type="dxa"/>
          </w:tblCellMar>
        </w:tblPrEx>
        <w:trPr>
          <w:trHeight w:val="454" w:hRule="exact"/>
          <w:jc w:val="center"/>
        </w:trPr>
        <w:tc>
          <w:tcPr>
            <w:tcW w:w="2073"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 w:eastAsia="仿宋_GB2312" w:cs="仿宋"/>
                <w:color w:val="000000"/>
                <w:sz w:val="24"/>
                <w:szCs w:val="24"/>
                <w:highlight w:val="none"/>
                <w:lang w:eastAsia="zh-CN"/>
              </w:rPr>
            </w:pPr>
            <w:r>
              <w:rPr>
                <w:rFonts w:hint="eastAsia" w:ascii="仿宋_GB2312" w:hAnsi="仿宋" w:eastAsia="仿宋_GB2312" w:cs="仿宋"/>
                <w:kern w:val="0"/>
                <w:sz w:val="24"/>
                <w:szCs w:val="24"/>
                <w:lang w:eastAsia="zh-CN"/>
              </w:rPr>
              <w:t>三都镇</w:t>
            </w:r>
          </w:p>
        </w:tc>
        <w:tc>
          <w:tcPr>
            <w:tcW w:w="1724" w:type="dxa"/>
            <w:tcBorders>
              <w:top w:val="nil"/>
              <w:left w:val="single" w:color="auto" w:sz="4" w:space="0"/>
              <w:bottom w:val="nil"/>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color w:val="auto"/>
                <w:sz w:val="24"/>
                <w:szCs w:val="24"/>
                <w:highlight w:val="none"/>
              </w:rPr>
            </w:pPr>
            <w:r>
              <w:rPr>
                <w:rFonts w:hint="eastAsia" w:ascii="仿宋" w:hAnsi="仿宋" w:eastAsia="仿宋" w:cs="仿宋"/>
                <w:i w:val="0"/>
                <w:iCs w:val="0"/>
                <w:color w:val="000000"/>
                <w:kern w:val="0"/>
                <w:sz w:val="22"/>
                <w:szCs w:val="22"/>
                <w:u w:val="none"/>
                <w:lang w:val="en-US" w:eastAsia="zh-CN" w:bidi="ar"/>
              </w:rPr>
              <w:t xml:space="preserve">2508 </w:t>
            </w:r>
          </w:p>
        </w:tc>
        <w:tc>
          <w:tcPr>
            <w:tcW w:w="1725" w:type="dxa"/>
            <w:tcBorders>
              <w:top w:val="nil"/>
              <w:left w:val="single" w:color="auto" w:sz="4" w:space="0"/>
              <w:bottom w:val="nil"/>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5764 </w:t>
            </w:r>
          </w:p>
        </w:tc>
        <w:tc>
          <w:tcPr>
            <w:tcW w:w="1365" w:type="dxa"/>
            <w:tcBorders>
              <w:top w:val="nil"/>
              <w:left w:val="single" w:color="auto" w:sz="4" w:space="0"/>
              <w:bottom w:val="nil"/>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48069</w:t>
            </w:r>
          </w:p>
        </w:tc>
        <w:tc>
          <w:tcPr>
            <w:tcW w:w="1210" w:type="dxa"/>
            <w:tcBorders>
              <w:top w:val="nil"/>
              <w:left w:val="single" w:color="auto" w:sz="4" w:space="0"/>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32342 </w:t>
            </w:r>
          </w:p>
        </w:tc>
      </w:tr>
      <w:tr>
        <w:tblPrEx>
          <w:tblCellMar>
            <w:top w:w="0" w:type="dxa"/>
            <w:left w:w="0" w:type="dxa"/>
            <w:bottom w:w="0" w:type="dxa"/>
            <w:right w:w="0" w:type="dxa"/>
          </w:tblCellMar>
        </w:tblPrEx>
        <w:trPr>
          <w:trHeight w:val="454" w:hRule="exact"/>
          <w:jc w:val="center"/>
        </w:trPr>
        <w:tc>
          <w:tcPr>
            <w:tcW w:w="2073"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 w:eastAsia="仿宋_GB2312" w:cs="仿宋"/>
                <w:color w:val="000000"/>
                <w:sz w:val="24"/>
                <w:szCs w:val="24"/>
                <w:highlight w:val="none"/>
                <w:lang w:eastAsia="zh-CN"/>
              </w:rPr>
            </w:pPr>
            <w:r>
              <w:rPr>
                <w:rFonts w:hint="eastAsia" w:ascii="仿宋_GB2312" w:hAnsi="仿宋" w:eastAsia="仿宋_GB2312" w:cs="仿宋"/>
                <w:kern w:val="0"/>
                <w:sz w:val="24"/>
                <w:szCs w:val="24"/>
                <w:lang w:eastAsia="zh-CN"/>
              </w:rPr>
              <w:t>里高镇</w:t>
            </w:r>
          </w:p>
        </w:tc>
        <w:tc>
          <w:tcPr>
            <w:tcW w:w="1724" w:type="dxa"/>
            <w:tcBorders>
              <w:top w:val="nil"/>
              <w:left w:val="single" w:color="auto" w:sz="4" w:space="0"/>
              <w:bottom w:val="nil"/>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color w:val="auto"/>
                <w:sz w:val="24"/>
                <w:szCs w:val="24"/>
                <w:highlight w:val="none"/>
              </w:rPr>
            </w:pPr>
            <w:r>
              <w:rPr>
                <w:rFonts w:hint="eastAsia" w:ascii="仿宋" w:hAnsi="仿宋" w:eastAsia="仿宋" w:cs="仿宋"/>
                <w:i w:val="0"/>
                <w:iCs w:val="0"/>
                <w:color w:val="000000"/>
                <w:kern w:val="0"/>
                <w:sz w:val="22"/>
                <w:szCs w:val="22"/>
                <w:u w:val="none"/>
                <w:lang w:val="en-US" w:eastAsia="zh-CN" w:bidi="ar"/>
              </w:rPr>
              <w:t xml:space="preserve">2956 </w:t>
            </w:r>
          </w:p>
        </w:tc>
        <w:tc>
          <w:tcPr>
            <w:tcW w:w="1725" w:type="dxa"/>
            <w:tcBorders>
              <w:top w:val="nil"/>
              <w:left w:val="single" w:color="auto" w:sz="4" w:space="0"/>
              <w:bottom w:val="nil"/>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6574 </w:t>
            </w:r>
          </w:p>
        </w:tc>
        <w:tc>
          <w:tcPr>
            <w:tcW w:w="1365" w:type="dxa"/>
            <w:tcBorders>
              <w:top w:val="nil"/>
              <w:left w:val="single" w:color="auto" w:sz="4" w:space="0"/>
              <w:bottom w:val="nil"/>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46194</w:t>
            </w:r>
          </w:p>
        </w:tc>
        <w:tc>
          <w:tcPr>
            <w:tcW w:w="1210" w:type="dxa"/>
            <w:tcBorders>
              <w:top w:val="nil"/>
              <w:left w:val="single" w:color="auto" w:sz="4" w:space="0"/>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32955 </w:t>
            </w:r>
          </w:p>
        </w:tc>
      </w:tr>
      <w:tr>
        <w:tblPrEx>
          <w:tblCellMar>
            <w:top w:w="0" w:type="dxa"/>
            <w:left w:w="0" w:type="dxa"/>
            <w:bottom w:w="0" w:type="dxa"/>
            <w:right w:w="0" w:type="dxa"/>
          </w:tblCellMar>
        </w:tblPrEx>
        <w:trPr>
          <w:trHeight w:val="454" w:hRule="exact"/>
          <w:jc w:val="center"/>
        </w:trPr>
        <w:tc>
          <w:tcPr>
            <w:tcW w:w="2073"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 w:eastAsia="仿宋_GB2312" w:cs="仿宋"/>
                <w:color w:val="000000"/>
                <w:sz w:val="24"/>
                <w:szCs w:val="24"/>
                <w:highlight w:val="none"/>
                <w:lang w:eastAsia="zh-CN"/>
              </w:rPr>
            </w:pPr>
            <w:r>
              <w:rPr>
                <w:rFonts w:hint="eastAsia" w:ascii="仿宋_GB2312" w:hAnsi="仿宋" w:eastAsia="仿宋_GB2312" w:cs="仿宋"/>
                <w:kern w:val="0"/>
                <w:sz w:val="24"/>
                <w:szCs w:val="24"/>
                <w:lang w:eastAsia="zh-CN"/>
              </w:rPr>
              <w:t>进德镇</w:t>
            </w:r>
          </w:p>
        </w:tc>
        <w:tc>
          <w:tcPr>
            <w:tcW w:w="1724" w:type="dxa"/>
            <w:tcBorders>
              <w:top w:val="nil"/>
              <w:left w:val="single" w:color="auto" w:sz="4" w:space="0"/>
              <w:bottom w:val="nil"/>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color w:val="auto"/>
                <w:sz w:val="24"/>
                <w:szCs w:val="24"/>
                <w:highlight w:val="none"/>
              </w:rPr>
            </w:pPr>
            <w:r>
              <w:rPr>
                <w:rFonts w:hint="eastAsia" w:ascii="仿宋" w:hAnsi="仿宋" w:eastAsia="仿宋" w:cs="仿宋"/>
                <w:i w:val="0"/>
                <w:iCs w:val="0"/>
                <w:color w:val="000000"/>
                <w:kern w:val="0"/>
                <w:sz w:val="22"/>
                <w:szCs w:val="22"/>
                <w:u w:val="none"/>
                <w:lang w:val="en-US" w:eastAsia="zh-CN" w:bidi="ar"/>
              </w:rPr>
              <w:t xml:space="preserve">2609 </w:t>
            </w:r>
          </w:p>
        </w:tc>
        <w:tc>
          <w:tcPr>
            <w:tcW w:w="1725" w:type="dxa"/>
            <w:tcBorders>
              <w:top w:val="nil"/>
              <w:left w:val="single" w:color="auto" w:sz="4" w:space="0"/>
              <w:bottom w:val="nil"/>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6325 </w:t>
            </w:r>
          </w:p>
        </w:tc>
        <w:tc>
          <w:tcPr>
            <w:tcW w:w="1365" w:type="dxa"/>
            <w:tcBorders>
              <w:top w:val="nil"/>
              <w:left w:val="single" w:color="auto" w:sz="4" w:space="0"/>
              <w:bottom w:val="nil"/>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41985</w:t>
            </w:r>
          </w:p>
        </w:tc>
        <w:tc>
          <w:tcPr>
            <w:tcW w:w="1210" w:type="dxa"/>
            <w:tcBorders>
              <w:top w:val="nil"/>
              <w:left w:val="single" w:color="auto" w:sz="4" w:space="0"/>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37128 </w:t>
            </w:r>
          </w:p>
        </w:tc>
      </w:tr>
      <w:tr>
        <w:tblPrEx>
          <w:tblCellMar>
            <w:top w:w="0" w:type="dxa"/>
            <w:left w:w="0" w:type="dxa"/>
            <w:bottom w:w="0" w:type="dxa"/>
            <w:right w:w="0" w:type="dxa"/>
          </w:tblCellMar>
        </w:tblPrEx>
        <w:trPr>
          <w:trHeight w:val="454" w:hRule="exact"/>
          <w:jc w:val="center"/>
        </w:trPr>
        <w:tc>
          <w:tcPr>
            <w:tcW w:w="2073"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 w:eastAsia="仿宋_GB2312" w:cs="仿宋"/>
                <w:color w:val="000000"/>
                <w:sz w:val="24"/>
                <w:szCs w:val="24"/>
                <w:highlight w:val="none"/>
                <w:lang w:eastAsia="zh-CN"/>
              </w:rPr>
            </w:pPr>
            <w:r>
              <w:rPr>
                <w:rFonts w:hint="eastAsia" w:ascii="仿宋_GB2312" w:hAnsi="仿宋" w:eastAsia="仿宋_GB2312" w:cs="仿宋"/>
                <w:kern w:val="0"/>
                <w:sz w:val="24"/>
                <w:szCs w:val="24"/>
                <w:lang w:eastAsia="zh-CN"/>
              </w:rPr>
              <w:t>穿山镇</w:t>
            </w:r>
          </w:p>
        </w:tc>
        <w:tc>
          <w:tcPr>
            <w:tcW w:w="1724" w:type="dxa"/>
            <w:tcBorders>
              <w:top w:val="nil"/>
              <w:left w:val="single" w:color="auto" w:sz="4" w:space="0"/>
              <w:bottom w:val="nil"/>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color w:val="auto"/>
                <w:sz w:val="24"/>
                <w:szCs w:val="24"/>
                <w:highlight w:val="none"/>
              </w:rPr>
            </w:pPr>
            <w:r>
              <w:rPr>
                <w:rFonts w:hint="eastAsia" w:ascii="仿宋" w:hAnsi="仿宋" w:eastAsia="仿宋" w:cs="仿宋"/>
                <w:i w:val="0"/>
                <w:iCs w:val="0"/>
                <w:color w:val="000000"/>
                <w:kern w:val="0"/>
                <w:sz w:val="22"/>
                <w:szCs w:val="22"/>
                <w:u w:val="none"/>
                <w:lang w:val="en-US" w:eastAsia="zh-CN" w:bidi="ar"/>
              </w:rPr>
              <w:t xml:space="preserve">4527 </w:t>
            </w:r>
          </w:p>
        </w:tc>
        <w:tc>
          <w:tcPr>
            <w:tcW w:w="1725" w:type="dxa"/>
            <w:tcBorders>
              <w:top w:val="nil"/>
              <w:left w:val="single" w:color="auto" w:sz="4" w:space="0"/>
              <w:bottom w:val="nil"/>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7646 </w:t>
            </w:r>
          </w:p>
        </w:tc>
        <w:tc>
          <w:tcPr>
            <w:tcW w:w="1365" w:type="dxa"/>
            <w:tcBorders>
              <w:top w:val="nil"/>
              <w:left w:val="single" w:color="auto" w:sz="4" w:space="0"/>
              <w:bottom w:val="nil"/>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39416</w:t>
            </w:r>
          </w:p>
        </w:tc>
        <w:tc>
          <w:tcPr>
            <w:tcW w:w="1210" w:type="dxa"/>
            <w:tcBorders>
              <w:top w:val="nil"/>
              <w:left w:val="single" w:color="auto" w:sz="4" w:space="0"/>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36369 </w:t>
            </w:r>
          </w:p>
        </w:tc>
      </w:tr>
      <w:tr>
        <w:tblPrEx>
          <w:tblCellMar>
            <w:top w:w="0" w:type="dxa"/>
            <w:left w:w="0" w:type="dxa"/>
            <w:bottom w:w="0" w:type="dxa"/>
            <w:right w:w="0" w:type="dxa"/>
          </w:tblCellMar>
        </w:tblPrEx>
        <w:trPr>
          <w:trHeight w:val="454" w:hRule="exact"/>
          <w:jc w:val="center"/>
        </w:trPr>
        <w:tc>
          <w:tcPr>
            <w:tcW w:w="2073" w:type="dxa"/>
            <w:tcBorders>
              <w:top w:val="nil"/>
              <w:left w:val="nil"/>
              <w:bottom w:val="single" w:color="000000" w:sz="12"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 w:eastAsia="仿宋_GB2312" w:cs="仿宋"/>
                <w:color w:val="000000"/>
                <w:sz w:val="24"/>
                <w:szCs w:val="24"/>
                <w:highlight w:val="none"/>
                <w:lang w:eastAsia="zh-CN"/>
              </w:rPr>
            </w:pPr>
            <w:r>
              <w:rPr>
                <w:rFonts w:hint="eastAsia" w:ascii="仿宋_GB2312" w:hAnsi="仿宋" w:eastAsia="仿宋_GB2312" w:cs="仿宋"/>
                <w:kern w:val="0"/>
                <w:sz w:val="24"/>
                <w:szCs w:val="24"/>
                <w:lang w:eastAsia="zh-CN"/>
              </w:rPr>
              <w:t>土博镇</w:t>
            </w:r>
          </w:p>
        </w:tc>
        <w:tc>
          <w:tcPr>
            <w:tcW w:w="1724" w:type="dxa"/>
            <w:tcBorders>
              <w:top w:val="nil"/>
              <w:left w:val="single" w:color="auto" w:sz="4" w:space="0"/>
              <w:bottom w:val="single" w:color="000000" w:sz="12"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color w:val="auto"/>
                <w:sz w:val="24"/>
                <w:szCs w:val="24"/>
                <w:highlight w:val="none"/>
              </w:rPr>
            </w:pPr>
            <w:r>
              <w:rPr>
                <w:rFonts w:hint="eastAsia" w:ascii="仿宋" w:hAnsi="仿宋" w:eastAsia="仿宋" w:cs="仿宋"/>
                <w:i w:val="0"/>
                <w:iCs w:val="0"/>
                <w:color w:val="000000"/>
                <w:kern w:val="0"/>
                <w:sz w:val="22"/>
                <w:szCs w:val="22"/>
                <w:u w:val="none"/>
                <w:lang w:val="en-US" w:eastAsia="zh-CN" w:bidi="ar"/>
              </w:rPr>
              <w:t xml:space="preserve">3166 </w:t>
            </w:r>
          </w:p>
        </w:tc>
        <w:tc>
          <w:tcPr>
            <w:tcW w:w="1725" w:type="dxa"/>
            <w:tcBorders>
              <w:top w:val="nil"/>
              <w:left w:val="single" w:color="auto" w:sz="4" w:space="0"/>
              <w:bottom w:val="single" w:color="000000" w:sz="12"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5985 </w:t>
            </w:r>
          </w:p>
        </w:tc>
        <w:tc>
          <w:tcPr>
            <w:tcW w:w="1365" w:type="dxa"/>
            <w:tcBorders>
              <w:top w:val="nil"/>
              <w:left w:val="single" w:color="auto" w:sz="4" w:space="0"/>
              <w:bottom w:val="single" w:color="000000" w:sz="12"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41552</w:t>
            </w:r>
          </w:p>
        </w:tc>
        <w:tc>
          <w:tcPr>
            <w:tcW w:w="1210" w:type="dxa"/>
            <w:tcBorders>
              <w:top w:val="nil"/>
              <w:left w:val="single" w:color="auto" w:sz="4" w:space="0"/>
              <w:bottom w:val="single" w:color="000000" w:sz="12" w:space="0"/>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34532 </w:t>
            </w:r>
          </w:p>
        </w:tc>
      </w:tr>
    </w:tbl>
    <w:p>
      <w:pPr>
        <w:keepNext w:val="0"/>
        <w:keepLines w:val="0"/>
        <w:pageBreakBefore w:val="0"/>
        <w:widowControl w:val="0"/>
        <w:kinsoku/>
        <w:wordWrap/>
        <w:overflowPunct/>
        <w:topLinePunct w:val="0"/>
        <w:autoSpaceDE/>
        <w:autoSpaceDN/>
        <w:bidi w:val="0"/>
        <w:adjustRightInd/>
        <w:snapToGrid/>
        <w:spacing w:before="313" w:beforeLines="100" w:line="60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、平均受教育年限</w:t>
      </w:r>
      <w:r>
        <w:rPr>
          <w:rFonts w:hint="eastAsia" w:ascii="黑体" w:hAnsi="黑体" w:eastAsia="黑体" w:cs="黑体"/>
          <w:sz w:val="32"/>
          <w:szCs w:val="32"/>
          <w:highlight w:val="none"/>
          <w:vertAlign w:val="superscript"/>
        </w:rPr>
        <w:t>[</w:t>
      </w:r>
      <w:r>
        <w:rPr>
          <w:rFonts w:hint="eastAsia" w:ascii="黑体" w:hAnsi="黑体" w:eastAsia="黑体" w:cs="黑体"/>
          <w:sz w:val="32"/>
          <w:szCs w:val="32"/>
          <w:highlight w:val="none"/>
          <w:vertAlign w:val="superscript"/>
          <w:lang w:val="en-US" w:eastAsia="zh-CN"/>
        </w:rPr>
        <w:t>7</w:t>
      </w:r>
      <w:r>
        <w:rPr>
          <w:rFonts w:ascii="黑体" w:hAnsi="黑体" w:eastAsia="黑体" w:cs="黑体"/>
          <w:sz w:val="32"/>
          <w:szCs w:val="32"/>
          <w:highlight w:val="none"/>
          <w:vertAlign w:val="superscript"/>
        </w:rPr>
        <w:t>]</w:t>
      </w:r>
    </w:p>
    <w:p>
      <w:pPr>
        <w:spacing w:line="60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与2010年第六次全国人口普查相比，</w:t>
      </w:r>
      <w:r>
        <w:rPr>
          <w:rFonts w:hint="default" w:ascii="仿宋_GB2312" w:hAnsi="仿宋" w:eastAsia="仿宋_GB2312" w:cs="仿宋_GB2312"/>
          <w:sz w:val="32"/>
          <w:szCs w:val="32"/>
          <w:highlight w:val="none"/>
          <w:lang w:val="en"/>
        </w:rPr>
        <w:t>全</w:t>
      </w:r>
      <w:r>
        <w:rPr>
          <w:rFonts w:hint="eastAsia" w:ascii="仿宋_GB2312" w:hAnsi="仿宋" w:eastAsia="仿宋_GB2312" w:cs="仿宋_GB2312"/>
          <w:sz w:val="32"/>
          <w:szCs w:val="32"/>
          <w:highlight w:val="none"/>
          <w:lang w:val="en" w:eastAsia="zh-CN"/>
        </w:rPr>
        <w:t>区</w:t>
      </w:r>
      <w:r>
        <w:rPr>
          <w:rFonts w:hint="eastAsia" w:ascii="仿宋_GB2312" w:hAnsi="仿宋" w:eastAsia="仿宋_GB2312" w:cs="仿宋_GB2312"/>
          <w:sz w:val="32"/>
          <w:szCs w:val="32"/>
          <w:highlight w:val="none"/>
        </w:rPr>
        <w:t>人口中，15岁及以上人口的平均受教育年限由</w:t>
      </w:r>
      <w:r>
        <w:rPr>
          <w:rFonts w:hint="eastAsia" w:ascii="仿宋_GB2312" w:hAnsi="宋体" w:eastAsia="仿宋_GB2312"/>
          <w:spacing w:val="8"/>
          <w:sz w:val="32"/>
          <w:szCs w:val="32"/>
          <w:highlight w:val="none"/>
          <w:lang w:val="en-US" w:eastAsia="zh-CN"/>
        </w:rPr>
        <w:t>8.74</w:t>
      </w:r>
      <w:r>
        <w:rPr>
          <w:rFonts w:hint="eastAsia" w:ascii="仿宋_GB2312" w:hAnsi="仿宋" w:eastAsia="仿宋_GB2312" w:cs="仿宋_GB2312"/>
          <w:sz w:val="32"/>
          <w:szCs w:val="32"/>
          <w:highlight w:val="none"/>
        </w:rPr>
        <w:t>年</w:t>
      </w:r>
      <w:r>
        <w:rPr>
          <w:rFonts w:hint="eastAsia" w:ascii="仿宋_GB2312" w:hAnsi="仿宋" w:eastAsia="仿宋_GB2312" w:cs="仿宋_GB2312"/>
          <w:sz w:val="32"/>
          <w:szCs w:val="32"/>
          <w:highlight w:val="none"/>
          <w:lang w:eastAsia="zh-CN"/>
        </w:rPr>
        <w:t>增加</w:t>
      </w:r>
      <w:r>
        <w:rPr>
          <w:rFonts w:hint="eastAsia" w:ascii="仿宋_GB2312" w:hAnsi="仿宋" w:eastAsia="仿宋_GB2312" w:cs="仿宋_GB2312"/>
          <w:sz w:val="32"/>
          <w:szCs w:val="32"/>
          <w:highlight w:val="none"/>
        </w:rPr>
        <w:t>至</w:t>
      </w:r>
      <w:r>
        <w:rPr>
          <w:rFonts w:hint="eastAsia" w:ascii="仿宋_GB2312" w:hAnsi="宋体" w:eastAsia="仿宋_GB2312"/>
          <w:spacing w:val="8"/>
          <w:sz w:val="32"/>
          <w:szCs w:val="32"/>
          <w:highlight w:val="none"/>
          <w:lang w:val="en-US" w:eastAsia="zh-CN"/>
        </w:rPr>
        <w:t>9.21</w:t>
      </w:r>
      <w:r>
        <w:rPr>
          <w:rFonts w:hint="eastAsia" w:ascii="仿宋_GB2312" w:hAnsi="仿宋" w:eastAsia="仿宋_GB2312" w:cs="仿宋_GB2312"/>
          <w:sz w:val="32"/>
          <w:szCs w:val="32"/>
          <w:highlight w:val="none"/>
        </w:rPr>
        <w:t>年。</w:t>
      </w:r>
    </w:p>
    <w:p>
      <w:pPr>
        <w:keepNext w:val="0"/>
        <w:keepLines w:val="0"/>
        <w:pageBreakBefore w:val="0"/>
        <w:widowControl/>
        <w:kinsoku/>
        <w:wordWrap/>
        <w:overflowPunct/>
        <w:topLinePunct w:val="0"/>
        <w:autoSpaceDE/>
        <w:autoSpaceDN/>
        <w:bidi w:val="0"/>
        <w:adjustRightInd/>
        <w:snapToGrid/>
        <w:spacing w:before="313" w:beforeLines="100" w:line="375" w:lineRule="atLeast"/>
        <w:jc w:val="center"/>
        <w:textAlignment w:val="auto"/>
        <w:outlineLvl w:val="9"/>
        <w:rPr>
          <w:rFonts w:ascii="黑体" w:hAnsi="黑体" w:eastAsia="黑体" w:cs="仿宋"/>
          <w:kern w:val="0"/>
          <w:sz w:val="24"/>
          <w:szCs w:val="28"/>
          <w:highlight w:val="none"/>
        </w:rPr>
      </w:pPr>
      <w:r>
        <w:rPr>
          <w:rFonts w:ascii="黑体" w:hAnsi="黑体" w:eastAsia="黑体" w:cs="仿宋"/>
          <w:kern w:val="0"/>
          <w:sz w:val="24"/>
          <w:szCs w:val="28"/>
          <w:highlight w:val="none"/>
        </w:rPr>
        <w:t>表</w:t>
      </w:r>
      <w:r>
        <w:rPr>
          <w:rFonts w:hint="eastAsia" w:ascii="黑体" w:hAnsi="黑体" w:eastAsia="黑体" w:cs="仿宋"/>
          <w:kern w:val="0"/>
          <w:sz w:val="24"/>
          <w:szCs w:val="28"/>
          <w:highlight w:val="none"/>
          <w:lang w:val="en-US" w:eastAsia="zh-CN"/>
        </w:rPr>
        <w:t>5</w:t>
      </w:r>
      <w:r>
        <w:rPr>
          <w:rFonts w:ascii="黑体" w:hAnsi="黑体" w:eastAsia="黑体" w:cs="仿宋"/>
          <w:kern w:val="0"/>
          <w:sz w:val="24"/>
          <w:szCs w:val="28"/>
          <w:highlight w:val="none"/>
        </w:rPr>
        <w:t xml:space="preserve"> </w:t>
      </w:r>
      <w:r>
        <w:rPr>
          <w:rFonts w:hint="eastAsia" w:ascii="黑体" w:hAnsi="黑体" w:eastAsia="黑体" w:cs="仿宋"/>
          <w:kern w:val="0"/>
          <w:sz w:val="24"/>
          <w:szCs w:val="28"/>
          <w:highlight w:val="none"/>
        </w:rPr>
        <w:t>各</w:t>
      </w:r>
      <w:r>
        <w:rPr>
          <w:rFonts w:hint="eastAsia" w:ascii="黑体" w:hAnsi="黑体" w:eastAsia="黑体" w:cs="仿宋"/>
          <w:kern w:val="0"/>
          <w:sz w:val="24"/>
          <w:szCs w:val="28"/>
          <w:highlight w:val="none"/>
          <w:lang w:val="en-US" w:eastAsia="zh-CN"/>
        </w:rPr>
        <w:t>(乡）镇</w:t>
      </w:r>
      <w:r>
        <w:rPr>
          <w:rFonts w:hint="eastAsia" w:ascii="黑体" w:hAnsi="黑体" w:eastAsia="黑体" w:cs="仿宋"/>
          <w:kern w:val="0"/>
          <w:sz w:val="24"/>
          <w:szCs w:val="28"/>
          <w:highlight w:val="none"/>
        </w:rPr>
        <w:t>15岁及以上人口平均受教育年限</w:t>
      </w:r>
    </w:p>
    <w:p>
      <w:pPr>
        <w:widowControl/>
        <w:spacing w:line="375" w:lineRule="atLeast"/>
        <w:ind w:firstLine="640" w:firstLineChars="200"/>
        <w:jc w:val="right"/>
        <w:rPr>
          <w:rFonts w:ascii="仿宋_GB2312" w:hAnsi="仿宋" w:eastAsia="仿宋_GB2312" w:cs="仿宋"/>
          <w:kern w:val="0"/>
          <w:sz w:val="24"/>
          <w:szCs w:val="20"/>
          <w:highlight w:val="none"/>
        </w:rPr>
      </w:pPr>
      <w:r>
        <w:rPr>
          <w:rFonts w:hint="eastAsia" w:ascii="仿宋_GB2312" w:hAnsi="仿宋" w:eastAsia="仿宋_GB2312" w:cs="仿宋"/>
          <w:kern w:val="0"/>
          <w:sz w:val="32"/>
          <w:highlight w:val="none"/>
        </w:rPr>
        <w:t xml:space="preserve">                                </w:t>
      </w:r>
      <w:r>
        <w:rPr>
          <w:rFonts w:hint="eastAsia" w:ascii="仿宋_GB2312" w:hAnsi="仿宋" w:eastAsia="仿宋_GB2312" w:cs="仿宋"/>
          <w:kern w:val="0"/>
          <w:sz w:val="24"/>
          <w:szCs w:val="20"/>
          <w:highlight w:val="none"/>
        </w:rPr>
        <w:t>单位：年</w:t>
      </w:r>
    </w:p>
    <w:tbl>
      <w:tblPr>
        <w:tblStyle w:val="4"/>
        <w:tblW w:w="7977" w:type="dxa"/>
        <w:jc w:val="center"/>
        <w:tblLayout w:type="fixed"/>
        <w:tblCellMar>
          <w:top w:w="0" w:type="dxa"/>
          <w:left w:w="0" w:type="dxa"/>
          <w:bottom w:w="0" w:type="dxa"/>
          <w:right w:w="0" w:type="dxa"/>
        </w:tblCellMar>
      </w:tblPr>
      <w:tblGrid>
        <w:gridCol w:w="4148"/>
        <w:gridCol w:w="3829"/>
      </w:tblGrid>
      <w:tr>
        <w:tblPrEx>
          <w:tblCellMar>
            <w:top w:w="0" w:type="dxa"/>
            <w:left w:w="0" w:type="dxa"/>
            <w:bottom w:w="0" w:type="dxa"/>
            <w:right w:w="0" w:type="dxa"/>
          </w:tblCellMar>
        </w:tblPrEx>
        <w:trPr>
          <w:trHeight w:val="567" w:hRule="exact"/>
          <w:jc w:val="center"/>
        </w:trPr>
        <w:tc>
          <w:tcPr>
            <w:tcW w:w="4148" w:type="dxa"/>
            <w:tcBorders>
              <w:top w:val="single" w:color="auto" w:sz="12"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 w:eastAsia="仿宋_GB2312" w:cs="仿宋"/>
                <w:bCs/>
                <w:color w:val="000000"/>
                <w:sz w:val="24"/>
                <w:szCs w:val="24"/>
                <w:highlight w:val="none"/>
              </w:rPr>
            </w:pPr>
            <w:r>
              <w:rPr>
                <w:rFonts w:hint="eastAsia" w:ascii="仿宋_GB2312" w:hAnsi="仿宋" w:eastAsia="仿宋_GB2312" w:cs="仿宋"/>
                <w:bCs/>
                <w:color w:val="000000"/>
                <w:kern w:val="0"/>
                <w:sz w:val="24"/>
                <w:szCs w:val="24"/>
                <w:highlight w:val="none"/>
                <w:lang w:bidi="ar"/>
              </w:rPr>
              <w:t>地区</w:t>
            </w:r>
          </w:p>
        </w:tc>
        <w:tc>
          <w:tcPr>
            <w:tcW w:w="3829" w:type="dxa"/>
            <w:tcBorders>
              <w:top w:val="single" w:color="auto" w:sz="12" w:space="0"/>
              <w:left w:val="single" w:color="auto" w:sz="4" w:space="0"/>
              <w:bottom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 w:eastAsia="仿宋_GB2312" w:cs="仿宋"/>
                <w:bCs/>
                <w:color w:val="000000"/>
                <w:sz w:val="24"/>
                <w:szCs w:val="24"/>
                <w:highlight w:val="none"/>
              </w:rPr>
            </w:pPr>
            <w:r>
              <w:rPr>
                <w:rFonts w:hint="eastAsia" w:ascii="仿宋_GB2312" w:hAnsi="仿宋" w:eastAsia="仿宋_GB2312" w:cs="仿宋"/>
                <w:bCs/>
                <w:color w:val="000000"/>
                <w:sz w:val="24"/>
                <w:szCs w:val="24"/>
                <w:highlight w:val="none"/>
              </w:rPr>
              <w:t>2</w:t>
            </w:r>
            <w:r>
              <w:rPr>
                <w:rFonts w:ascii="仿宋_GB2312" w:hAnsi="仿宋" w:eastAsia="仿宋_GB2312" w:cs="仿宋"/>
                <w:bCs/>
                <w:color w:val="000000"/>
                <w:sz w:val="24"/>
                <w:szCs w:val="24"/>
                <w:highlight w:val="none"/>
              </w:rPr>
              <w:t>020年</w:t>
            </w:r>
          </w:p>
        </w:tc>
      </w:tr>
      <w:tr>
        <w:tblPrEx>
          <w:tblCellMar>
            <w:top w:w="0" w:type="dxa"/>
            <w:left w:w="0" w:type="dxa"/>
            <w:bottom w:w="0" w:type="dxa"/>
            <w:right w:w="0" w:type="dxa"/>
          </w:tblCellMar>
        </w:tblPrEx>
        <w:trPr>
          <w:trHeight w:val="454" w:hRule="exact"/>
          <w:jc w:val="center"/>
        </w:trPr>
        <w:tc>
          <w:tcPr>
            <w:tcW w:w="4148" w:type="dxa"/>
            <w:tcBorders>
              <w:top w:val="single" w:color="auto" w:sz="4" w:space="0"/>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eastAsia" w:ascii="仿宋_GB2312" w:hAnsi="仿宋" w:eastAsia="仿宋_GB2312" w:cs="仿宋"/>
                <w:b/>
                <w:bCs w:val="0"/>
                <w:color w:val="000000"/>
                <w:sz w:val="24"/>
                <w:szCs w:val="24"/>
                <w:highlight w:val="none"/>
                <w:lang w:eastAsia="zh-CN"/>
              </w:rPr>
            </w:pPr>
            <w:r>
              <w:rPr>
                <w:rFonts w:hint="eastAsia" w:ascii="仿宋_GB2312" w:hAnsi="仿宋" w:eastAsia="仿宋_GB2312" w:cs="仿宋"/>
                <w:b/>
                <w:bCs w:val="0"/>
                <w:i w:val="0"/>
                <w:iCs w:val="0"/>
                <w:kern w:val="0"/>
                <w:sz w:val="24"/>
                <w:szCs w:val="28"/>
                <w:lang w:eastAsia="zh-CN"/>
              </w:rPr>
              <w:t>柳江区</w:t>
            </w:r>
          </w:p>
        </w:tc>
        <w:tc>
          <w:tcPr>
            <w:tcW w:w="3829" w:type="dxa"/>
            <w:tcBorders>
              <w:top w:val="single" w:color="000000" w:sz="4" w:space="0"/>
              <w:left w:val="single" w:color="auto" w:sz="4" w:space="0"/>
              <w:bottom w:val="nil"/>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ind w:right="57"/>
              <w:jc w:val="right"/>
              <w:textAlignment w:val="auto"/>
              <w:rPr>
                <w:rFonts w:hint="default" w:ascii="仿宋_GB2312" w:eastAsia="仿宋_GB2312"/>
                <w:b/>
                <w:bCs/>
                <w:color w:val="000000"/>
                <w:sz w:val="24"/>
                <w:szCs w:val="24"/>
                <w:highlight w:val="none"/>
                <w:lang w:val="en-US" w:eastAsia="zh-CN"/>
              </w:rPr>
            </w:pPr>
            <w:r>
              <w:rPr>
                <w:rFonts w:hint="eastAsia" w:ascii="仿宋_GB2312" w:eastAsia="仿宋_GB2312"/>
                <w:b/>
                <w:bCs/>
                <w:color w:val="000000"/>
                <w:sz w:val="24"/>
                <w:szCs w:val="24"/>
                <w:highlight w:val="none"/>
                <w:lang w:val="en-US" w:eastAsia="zh-CN"/>
              </w:rPr>
              <w:t xml:space="preserve"> </w:t>
            </w:r>
            <w:r>
              <w:rPr>
                <w:rFonts w:hint="eastAsia" w:ascii="宋体" w:hAnsi="宋体" w:eastAsia="宋体" w:cs="宋体"/>
                <w:b/>
                <w:bCs/>
                <w:i w:val="0"/>
                <w:iCs w:val="0"/>
                <w:color w:val="000000"/>
                <w:sz w:val="22"/>
                <w:szCs w:val="22"/>
                <w:u w:val="none"/>
              </w:rPr>
              <w:t>9.21</w:t>
            </w:r>
          </w:p>
        </w:tc>
      </w:tr>
      <w:tr>
        <w:tblPrEx>
          <w:tblCellMar>
            <w:top w:w="0" w:type="dxa"/>
            <w:left w:w="0" w:type="dxa"/>
            <w:bottom w:w="0" w:type="dxa"/>
            <w:right w:w="0" w:type="dxa"/>
          </w:tblCellMar>
        </w:tblPrEx>
        <w:trPr>
          <w:trHeight w:val="454" w:hRule="exact"/>
          <w:jc w:val="center"/>
        </w:trPr>
        <w:tc>
          <w:tcPr>
            <w:tcW w:w="4148"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 w:eastAsia="仿宋_GB2312" w:cs="仿宋"/>
                <w:color w:val="000000"/>
                <w:sz w:val="24"/>
                <w:szCs w:val="24"/>
                <w:highlight w:val="none"/>
                <w:lang w:eastAsia="zh-CN"/>
              </w:rPr>
            </w:pPr>
            <w:r>
              <w:rPr>
                <w:rFonts w:hint="eastAsia" w:ascii="仿宋_GB2312" w:hAnsi="仿宋" w:eastAsia="仿宋_GB2312" w:cs="仿宋"/>
                <w:kern w:val="0"/>
                <w:sz w:val="24"/>
                <w:szCs w:val="24"/>
                <w:lang w:eastAsia="zh-CN"/>
              </w:rPr>
              <w:t>拉堡镇</w:t>
            </w:r>
          </w:p>
        </w:tc>
        <w:tc>
          <w:tcPr>
            <w:tcW w:w="3829" w:type="dxa"/>
            <w:tcBorders>
              <w:top w:val="nil"/>
              <w:left w:val="single" w:color="auto" w:sz="4" w:space="0"/>
              <w:bottom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_GB2312" w:eastAsia="仿宋_GB2312"/>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10.29</w:t>
            </w:r>
          </w:p>
        </w:tc>
      </w:tr>
      <w:tr>
        <w:tblPrEx>
          <w:tblCellMar>
            <w:top w:w="0" w:type="dxa"/>
            <w:left w:w="0" w:type="dxa"/>
            <w:bottom w:w="0" w:type="dxa"/>
            <w:right w:w="0" w:type="dxa"/>
          </w:tblCellMar>
        </w:tblPrEx>
        <w:trPr>
          <w:trHeight w:val="454" w:hRule="exact"/>
          <w:jc w:val="center"/>
        </w:trPr>
        <w:tc>
          <w:tcPr>
            <w:tcW w:w="4148"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 w:eastAsia="仿宋_GB2312" w:cs="仿宋"/>
                <w:color w:val="000000"/>
                <w:sz w:val="24"/>
                <w:szCs w:val="24"/>
                <w:highlight w:val="none"/>
                <w:lang w:eastAsia="zh-CN"/>
              </w:rPr>
            </w:pPr>
            <w:r>
              <w:rPr>
                <w:rFonts w:hint="eastAsia" w:ascii="仿宋_GB2312" w:hAnsi="仿宋" w:eastAsia="仿宋_GB2312" w:cs="仿宋"/>
                <w:kern w:val="0"/>
                <w:sz w:val="24"/>
                <w:szCs w:val="24"/>
                <w:lang w:eastAsia="zh-CN"/>
              </w:rPr>
              <w:t>百朋镇</w:t>
            </w:r>
          </w:p>
        </w:tc>
        <w:tc>
          <w:tcPr>
            <w:tcW w:w="3829" w:type="dxa"/>
            <w:tcBorders>
              <w:top w:val="nil"/>
              <w:left w:val="single" w:color="auto" w:sz="4" w:space="0"/>
              <w:bottom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_GB2312" w:eastAsia="仿宋_GB2312"/>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8.09</w:t>
            </w:r>
          </w:p>
        </w:tc>
      </w:tr>
      <w:tr>
        <w:tblPrEx>
          <w:tblCellMar>
            <w:top w:w="0" w:type="dxa"/>
            <w:left w:w="0" w:type="dxa"/>
            <w:bottom w:w="0" w:type="dxa"/>
            <w:right w:w="0" w:type="dxa"/>
          </w:tblCellMar>
        </w:tblPrEx>
        <w:trPr>
          <w:trHeight w:val="454" w:hRule="exact"/>
          <w:jc w:val="center"/>
        </w:trPr>
        <w:tc>
          <w:tcPr>
            <w:tcW w:w="4148"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 w:eastAsia="仿宋_GB2312" w:cs="仿宋"/>
                <w:color w:val="000000"/>
                <w:sz w:val="24"/>
                <w:szCs w:val="24"/>
                <w:highlight w:val="none"/>
                <w:lang w:eastAsia="zh-CN"/>
              </w:rPr>
            </w:pPr>
            <w:r>
              <w:rPr>
                <w:rFonts w:hint="eastAsia" w:ascii="仿宋_GB2312" w:hAnsi="仿宋" w:eastAsia="仿宋_GB2312" w:cs="仿宋"/>
                <w:kern w:val="0"/>
                <w:sz w:val="24"/>
                <w:szCs w:val="24"/>
                <w:lang w:val="en-US" w:eastAsia="zh-CN"/>
              </w:rPr>
              <w:t>成团镇</w:t>
            </w:r>
          </w:p>
        </w:tc>
        <w:tc>
          <w:tcPr>
            <w:tcW w:w="3829" w:type="dxa"/>
            <w:tcBorders>
              <w:top w:val="nil"/>
              <w:left w:val="single" w:color="auto" w:sz="4" w:space="0"/>
              <w:bottom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_GB2312" w:eastAsia="仿宋_GB2312"/>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8.02</w:t>
            </w:r>
          </w:p>
        </w:tc>
      </w:tr>
      <w:tr>
        <w:tblPrEx>
          <w:tblCellMar>
            <w:top w:w="0" w:type="dxa"/>
            <w:left w:w="0" w:type="dxa"/>
            <w:bottom w:w="0" w:type="dxa"/>
            <w:right w:w="0" w:type="dxa"/>
          </w:tblCellMar>
        </w:tblPrEx>
        <w:trPr>
          <w:trHeight w:val="454" w:hRule="exact"/>
          <w:jc w:val="center"/>
        </w:trPr>
        <w:tc>
          <w:tcPr>
            <w:tcW w:w="4148"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 w:eastAsia="仿宋_GB2312" w:cs="仿宋"/>
                <w:color w:val="000000"/>
                <w:sz w:val="24"/>
                <w:szCs w:val="24"/>
                <w:highlight w:val="none"/>
                <w:lang w:eastAsia="zh-CN"/>
              </w:rPr>
            </w:pPr>
            <w:r>
              <w:rPr>
                <w:rFonts w:hint="eastAsia" w:ascii="仿宋_GB2312" w:hAnsi="仿宋" w:eastAsia="仿宋_GB2312" w:cs="仿宋"/>
                <w:kern w:val="0"/>
                <w:sz w:val="24"/>
                <w:szCs w:val="24"/>
                <w:lang w:eastAsia="zh-CN"/>
              </w:rPr>
              <w:t>三都镇</w:t>
            </w:r>
          </w:p>
        </w:tc>
        <w:tc>
          <w:tcPr>
            <w:tcW w:w="3829" w:type="dxa"/>
            <w:tcBorders>
              <w:top w:val="nil"/>
              <w:left w:val="single" w:color="auto" w:sz="4" w:space="0"/>
              <w:bottom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_GB2312" w:eastAsia="仿宋_GB2312"/>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8.22</w:t>
            </w:r>
          </w:p>
        </w:tc>
      </w:tr>
      <w:tr>
        <w:tblPrEx>
          <w:tblCellMar>
            <w:top w:w="0" w:type="dxa"/>
            <w:left w:w="0" w:type="dxa"/>
            <w:bottom w:w="0" w:type="dxa"/>
            <w:right w:w="0" w:type="dxa"/>
          </w:tblCellMar>
        </w:tblPrEx>
        <w:trPr>
          <w:trHeight w:val="454" w:hRule="exact"/>
          <w:jc w:val="center"/>
        </w:trPr>
        <w:tc>
          <w:tcPr>
            <w:tcW w:w="4148"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 w:eastAsia="仿宋_GB2312" w:cs="仿宋"/>
                <w:color w:val="000000"/>
                <w:sz w:val="24"/>
                <w:szCs w:val="24"/>
                <w:highlight w:val="none"/>
                <w:lang w:eastAsia="zh-CN"/>
              </w:rPr>
            </w:pPr>
            <w:r>
              <w:rPr>
                <w:rFonts w:hint="eastAsia" w:ascii="仿宋_GB2312" w:hAnsi="仿宋" w:eastAsia="仿宋_GB2312" w:cs="仿宋"/>
                <w:kern w:val="0"/>
                <w:sz w:val="24"/>
                <w:szCs w:val="24"/>
                <w:lang w:eastAsia="zh-CN"/>
              </w:rPr>
              <w:t>里高镇</w:t>
            </w:r>
          </w:p>
        </w:tc>
        <w:tc>
          <w:tcPr>
            <w:tcW w:w="3829" w:type="dxa"/>
            <w:tcBorders>
              <w:top w:val="nil"/>
              <w:left w:val="single" w:color="auto" w:sz="4" w:space="0"/>
              <w:bottom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_GB2312" w:eastAsia="仿宋_GB2312"/>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8.23</w:t>
            </w:r>
          </w:p>
        </w:tc>
      </w:tr>
      <w:tr>
        <w:tblPrEx>
          <w:tblCellMar>
            <w:top w:w="0" w:type="dxa"/>
            <w:left w:w="0" w:type="dxa"/>
            <w:bottom w:w="0" w:type="dxa"/>
            <w:right w:w="0" w:type="dxa"/>
          </w:tblCellMar>
        </w:tblPrEx>
        <w:trPr>
          <w:trHeight w:val="454" w:hRule="exact"/>
          <w:jc w:val="center"/>
        </w:trPr>
        <w:tc>
          <w:tcPr>
            <w:tcW w:w="4148"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 w:eastAsia="仿宋_GB2312" w:cs="仿宋"/>
                <w:color w:val="000000"/>
                <w:sz w:val="24"/>
                <w:szCs w:val="24"/>
                <w:highlight w:val="none"/>
                <w:lang w:eastAsia="zh-CN"/>
              </w:rPr>
            </w:pPr>
            <w:r>
              <w:rPr>
                <w:rFonts w:hint="eastAsia" w:ascii="仿宋_GB2312" w:hAnsi="仿宋" w:eastAsia="仿宋_GB2312" w:cs="仿宋"/>
                <w:kern w:val="0"/>
                <w:sz w:val="24"/>
                <w:szCs w:val="24"/>
                <w:lang w:eastAsia="zh-CN"/>
              </w:rPr>
              <w:t>进德镇</w:t>
            </w:r>
          </w:p>
        </w:tc>
        <w:tc>
          <w:tcPr>
            <w:tcW w:w="3829" w:type="dxa"/>
            <w:tcBorders>
              <w:top w:val="nil"/>
              <w:left w:val="single" w:color="auto" w:sz="4" w:space="0"/>
              <w:bottom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_GB2312" w:eastAsia="仿宋_GB2312"/>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8.22</w:t>
            </w:r>
          </w:p>
        </w:tc>
      </w:tr>
      <w:tr>
        <w:tblPrEx>
          <w:tblCellMar>
            <w:top w:w="0" w:type="dxa"/>
            <w:left w:w="0" w:type="dxa"/>
            <w:bottom w:w="0" w:type="dxa"/>
            <w:right w:w="0" w:type="dxa"/>
          </w:tblCellMar>
        </w:tblPrEx>
        <w:trPr>
          <w:trHeight w:val="454" w:hRule="exact"/>
          <w:jc w:val="center"/>
        </w:trPr>
        <w:tc>
          <w:tcPr>
            <w:tcW w:w="4148"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仿宋_GB2312" w:hAnsi="仿宋" w:eastAsia="仿宋_GB2312" w:cs="仿宋"/>
                <w:color w:val="000000"/>
                <w:sz w:val="24"/>
                <w:szCs w:val="24"/>
                <w:highlight w:val="none"/>
                <w:lang w:eastAsia="zh-CN"/>
              </w:rPr>
            </w:pPr>
            <w:r>
              <w:rPr>
                <w:rFonts w:hint="eastAsia" w:ascii="仿宋_GB2312" w:hAnsi="仿宋" w:eastAsia="仿宋_GB2312" w:cs="仿宋"/>
                <w:kern w:val="0"/>
                <w:sz w:val="24"/>
                <w:szCs w:val="24"/>
                <w:lang w:eastAsia="zh-CN"/>
              </w:rPr>
              <w:t>穿山镇</w:t>
            </w:r>
          </w:p>
        </w:tc>
        <w:tc>
          <w:tcPr>
            <w:tcW w:w="3829" w:type="dxa"/>
            <w:tcBorders>
              <w:top w:val="nil"/>
              <w:left w:val="single" w:color="auto" w:sz="4" w:space="0"/>
              <w:bottom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_GB2312" w:eastAsia="仿宋_GB2312"/>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8.31</w:t>
            </w:r>
          </w:p>
        </w:tc>
      </w:tr>
      <w:tr>
        <w:tblPrEx>
          <w:tblCellMar>
            <w:top w:w="0" w:type="dxa"/>
            <w:left w:w="0" w:type="dxa"/>
            <w:bottom w:w="0" w:type="dxa"/>
            <w:right w:w="0" w:type="dxa"/>
          </w:tblCellMar>
        </w:tblPrEx>
        <w:trPr>
          <w:trHeight w:val="454" w:hRule="exact"/>
          <w:jc w:val="center"/>
        </w:trPr>
        <w:tc>
          <w:tcPr>
            <w:tcW w:w="4148" w:type="dxa"/>
            <w:tcBorders>
              <w:top w:val="nil"/>
              <w:left w:val="nil"/>
              <w:bottom w:val="single" w:color="auto" w:sz="12"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 w:eastAsia="仿宋_GB2312" w:cs="仿宋"/>
                <w:color w:val="000000"/>
                <w:sz w:val="24"/>
                <w:szCs w:val="24"/>
                <w:highlight w:val="none"/>
                <w:lang w:eastAsia="zh-CN"/>
              </w:rPr>
            </w:pPr>
            <w:r>
              <w:rPr>
                <w:rFonts w:hint="eastAsia" w:ascii="仿宋_GB2312" w:hAnsi="仿宋" w:eastAsia="仿宋_GB2312" w:cs="仿宋"/>
                <w:kern w:val="0"/>
                <w:sz w:val="24"/>
                <w:szCs w:val="24"/>
                <w:lang w:eastAsia="zh-CN"/>
              </w:rPr>
              <w:t>土博镇</w:t>
            </w:r>
          </w:p>
        </w:tc>
        <w:tc>
          <w:tcPr>
            <w:tcW w:w="3829" w:type="dxa"/>
            <w:tcBorders>
              <w:top w:val="nil"/>
              <w:left w:val="single" w:color="auto" w:sz="4" w:space="0"/>
              <w:bottom w:val="single" w:color="auto" w:sz="12"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_GB2312" w:eastAsia="仿宋_GB2312"/>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7.68</w:t>
            </w:r>
          </w:p>
        </w:tc>
      </w:tr>
    </w:tbl>
    <w:p>
      <w:pPr>
        <w:keepNext w:val="0"/>
        <w:keepLines w:val="0"/>
        <w:pageBreakBefore w:val="0"/>
        <w:widowControl w:val="0"/>
        <w:kinsoku/>
        <w:wordWrap/>
        <w:overflowPunct/>
        <w:topLinePunct w:val="0"/>
        <w:autoSpaceDE/>
        <w:autoSpaceDN/>
        <w:bidi w:val="0"/>
        <w:adjustRightInd/>
        <w:snapToGrid/>
        <w:spacing w:before="313" w:beforeLines="100" w:line="600" w:lineRule="exact"/>
        <w:ind w:firstLine="640" w:firstLineChars="200"/>
        <w:textAlignment w:val="auto"/>
        <w:rPr>
          <w:rFonts w:ascii="黑体" w:hAnsi="黑体" w:eastAsia="黑体" w:cs="仿宋_GB2312"/>
          <w:sz w:val="32"/>
          <w:szCs w:val="32"/>
          <w:highlight w:val="none"/>
        </w:rPr>
      </w:pPr>
      <w:r>
        <w:rPr>
          <w:rFonts w:hint="eastAsia" w:ascii="黑体" w:hAnsi="黑体" w:eastAsia="黑体" w:cs="仿宋_GB2312"/>
          <w:sz w:val="32"/>
          <w:szCs w:val="32"/>
          <w:highlight w:val="none"/>
          <w:lang w:eastAsia="zh-CN"/>
        </w:rPr>
        <w:t>八</w:t>
      </w:r>
      <w:r>
        <w:rPr>
          <w:rFonts w:hint="eastAsia" w:ascii="黑体" w:hAnsi="黑体" w:eastAsia="黑体" w:cs="仿宋_GB2312"/>
          <w:sz w:val="32"/>
          <w:szCs w:val="32"/>
          <w:highlight w:val="none"/>
        </w:rPr>
        <w:t>、</w:t>
      </w:r>
      <w:r>
        <w:rPr>
          <w:rFonts w:ascii="黑体" w:hAnsi="黑体" w:eastAsia="黑体" w:cs="仿宋_GB2312"/>
          <w:sz w:val="32"/>
          <w:szCs w:val="32"/>
          <w:highlight w:val="none"/>
        </w:rPr>
        <w:t>文盲人口</w:t>
      </w:r>
    </w:p>
    <w:p>
      <w:pPr>
        <w:spacing w:line="600" w:lineRule="exact"/>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eastAsia="zh-CN"/>
        </w:rPr>
        <w:t>全区</w:t>
      </w:r>
      <w:r>
        <w:rPr>
          <w:rFonts w:hint="eastAsia" w:ascii="仿宋_GB2312" w:hAnsi="仿宋" w:eastAsia="仿宋_GB2312" w:cs="仿宋_GB2312"/>
          <w:sz w:val="32"/>
          <w:szCs w:val="32"/>
          <w:highlight w:val="none"/>
        </w:rPr>
        <w:t>人口中，文盲人口（15岁及以上不识字的人）为</w:t>
      </w:r>
      <w:r>
        <w:rPr>
          <w:rFonts w:hint="eastAsia" w:ascii="仿宋_GB2312" w:hAnsi="仿宋" w:eastAsia="仿宋_GB2312" w:cs="仿宋_GB2312"/>
          <w:sz w:val="32"/>
          <w:szCs w:val="32"/>
          <w:highlight w:val="none"/>
          <w:lang w:val="en-US" w:eastAsia="zh-CN"/>
        </w:rPr>
        <w:t xml:space="preserve">   9094</w:t>
      </w:r>
      <w:r>
        <w:rPr>
          <w:rFonts w:hint="eastAsia" w:ascii="仿宋_GB2312" w:hAnsi="仿宋" w:eastAsia="仿宋_GB2312" w:cs="仿宋_GB2312"/>
          <w:sz w:val="32"/>
          <w:szCs w:val="32"/>
          <w:highlight w:val="none"/>
        </w:rPr>
        <w:t>人，与2010年第六次全国人口普查相比，文盲人口</w:t>
      </w:r>
      <w:r>
        <w:rPr>
          <w:rFonts w:hint="eastAsia" w:ascii="仿宋_GB2312" w:hAnsi="仿宋" w:eastAsia="仿宋_GB2312" w:cs="仿宋_GB2312"/>
          <w:sz w:val="32"/>
          <w:szCs w:val="32"/>
          <w:highlight w:val="none"/>
          <w:lang w:val="en-US" w:eastAsia="zh-CN"/>
        </w:rPr>
        <w:t xml:space="preserve">    减少了2908</w:t>
      </w:r>
      <w:r>
        <w:rPr>
          <w:rFonts w:hint="eastAsia" w:ascii="仿宋_GB2312" w:hAnsi="仿宋" w:eastAsia="仿宋_GB2312" w:cs="仿宋_GB2312"/>
          <w:sz w:val="32"/>
          <w:szCs w:val="32"/>
          <w:highlight w:val="none"/>
        </w:rPr>
        <w:t>人，文盲率</w:t>
      </w:r>
      <w:r>
        <w:rPr>
          <w:rFonts w:hint="eastAsia" w:ascii="仿宋_GB2312" w:hAnsi="仿宋" w:eastAsia="仿宋_GB2312" w:cs="仿宋_GB2312"/>
          <w:sz w:val="32"/>
          <w:szCs w:val="32"/>
          <w:highlight w:val="none"/>
          <w:vertAlign w:val="superscript"/>
        </w:rPr>
        <w:t>[</w:t>
      </w:r>
      <w:r>
        <w:rPr>
          <w:rFonts w:hint="eastAsia" w:ascii="仿宋_GB2312" w:hAnsi="仿宋" w:eastAsia="仿宋_GB2312" w:cs="仿宋_GB2312"/>
          <w:sz w:val="32"/>
          <w:szCs w:val="32"/>
          <w:highlight w:val="none"/>
          <w:vertAlign w:val="superscript"/>
          <w:lang w:val="en-US" w:eastAsia="zh-CN"/>
        </w:rPr>
        <w:t>8</w:t>
      </w:r>
      <w:r>
        <w:rPr>
          <w:rFonts w:hint="eastAsia" w:ascii="仿宋_GB2312" w:hAnsi="仿宋" w:eastAsia="仿宋_GB2312" w:cs="仿宋_GB2312"/>
          <w:sz w:val="32"/>
          <w:szCs w:val="32"/>
          <w:highlight w:val="none"/>
          <w:vertAlign w:val="superscript"/>
        </w:rPr>
        <w:t>]</w:t>
      </w:r>
      <w:r>
        <w:rPr>
          <w:rFonts w:hint="eastAsia" w:ascii="仿宋_GB2312" w:hAnsi="仿宋" w:eastAsia="仿宋_GB2312" w:cs="仿宋_GB2312"/>
          <w:sz w:val="32"/>
          <w:szCs w:val="32"/>
          <w:highlight w:val="none"/>
        </w:rPr>
        <w:t>由</w:t>
      </w:r>
      <w:r>
        <w:rPr>
          <w:rFonts w:hint="eastAsia" w:ascii="仿宋_GB2312" w:hAnsi="宋体" w:eastAsia="仿宋_GB2312"/>
          <w:spacing w:val="8"/>
          <w:sz w:val="32"/>
          <w:szCs w:val="32"/>
          <w:highlight w:val="none"/>
          <w:lang w:val="en-US" w:eastAsia="zh-CN"/>
        </w:rPr>
        <w:t>2.56</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val="en-US" w:eastAsia="zh-CN"/>
        </w:rPr>
        <w:t>减少</w:t>
      </w:r>
      <w:r>
        <w:rPr>
          <w:rFonts w:hint="eastAsia" w:ascii="仿宋_GB2312" w:hAnsi="仿宋" w:eastAsia="仿宋_GB2312" w:cs="仿宋_GB2312"/>
          <w:sz w:val="32"/>
          <w:szCs w:val="32"/>
          <w:highlight w:val="none"/>
        </w:rPr>
        <w:t>为</w:t>
      </w:r>
      <w:r>
        <w:rPr>
          <w:rFonts w:hint="eastAsia" w:ascii="仿宋_GB2312" w:hAnsi="宋体" w:eastAsia="仿宋_GB2312"/>
          <w:spacing w:val="8"/>
          <w:sz w:val="32"/>
          <w:szCs w:val="32"/>
          <w:highlight w:val="none"/>
          <w:lang w:val="en-US" w:eastAsia="zh-CN"/>
        </w:rPr>
        <w:t>1.81</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减少</w:t>
      </w:r>
      <w:r>
        <w:rPr>
          <w:rFonts w:hint="eastAsia" w:ascii="仿宋_GB2312" w:hAnsi="宋体" w:eastAsia="仿宋_GB2312"/>
          <w:spacing w:val="8"/>
          <w:sz w:val="32"/>
          <w:szCs w:val="32"/>
          <w:highlight w:val="none"/>
          <w:lang w:val="en-US" w:eastAsia="zh-CN"/>
        </w:rPr>
        <w:t>0.75</w:t>
      </w:r>
      <w:r>
        <w:rPr>
          <w:rFonts w:hint="eastAsia" w:ascii="仿宋_GB2312" w:hAnsi="仿宋" w:eastAsia="仿宋_GB2312" w:cs="仿宋_GB2312"/>
          <w:sz w:val="32"/>
          <w:szCs w:val="32"/>
          <w:highlight w:val="none"/>
        </w:rPr>
        <w:t>个百分点。</w:t>
      </w:r>
    </w:p>
    <w:p>
      <w:pPr>
        <w:spacing w:line="600" w:lineRule="exact"/>
        <w:ind w:firstLine="640" w:firstLineChars="200"/>
        <w:rPr>
          <w:rFonts w:hint="eastAsia" w:ascii="仿宋_GB2312" w:hAnsi="仿宋" w:eastAsia="仿宋_GB2312" w:cs="仿宋"/>
          <w:kern w:val="0"/>
          <w:sz w:val="32"/>
          <w:highlight w:val="none"/>
          <w:lang w:eastAsia="zh-CN"/>
        </w:rPr>
      </w:pP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、城乡</w:t>
      </w:r>
      <w:r>
        <w:rPr>
          <w:rFonts w:hint="eastAsia" w:ascii="黑体" w:hAnsi="黑体" w:eastAsia="黑体" w:cs="黑体"/>
          <w:sz w:val="32"/>
          <w:szCs w:val="32"/>
          <w:highlight w:val="none"/>
          <w:vertAlign w:val="superscript"/>
        </w:rPr>
        <w:t>[</w:t>
      </w:r>
      <w:r>
        <w:rPr>
          <w:rFonts w:hint="eastAsia" w:ascii="黑体" w:hAnsi="黑体" w:eastAsia="黑体" w:cs="黑体"/>
          <w:sz w:val="32"/>
          <w:szCs w:val="32"/>
          <w:highlight w:val="none"/>
          <w:vertAlign w:val="superscript"/>
          <w:lang w:val="en-US" w:eastAsia="zh-CN"/>
        </w:rPr>
        <w:t>9</w:t>
      </w:r>
      <w:r>
        <w:rPr>
          <w:rFonts w:ascii="黑体" w:hAnsi="黑体" w:eastAsia="黑体" w:cs="黑体"/>
          <w:sz w:val="32"/>
          <w:szCs w:val="32"/>
          <w:highlight w:val="none"/>
          <w:vertAlign w:val="superscript"/>
        </w:rPr>
        <w:t>]</w:t>
      </w:r>
      <w:r>
        <w:rPr>
          <w:rFonts w:hint="eastAsia" w:ascii="黑体" w:hAnsi="黑体" w:eastAsia="黑体" w:cs="黑体"/>
          <w:sz w:val="32"/>
          <w:szCs w:val="32"/>
          <w:highlight w:val="none"/>
        </w:rPr>
        <w:t>人口</w:t>
      </w:r>
    </w:p>
    <w:p>
      <w:pPr>
        <w:spacing w:line="600" w:lineRule="exact"/>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
          <w:kern w:val="0"/>
          <w:sz w:val="32"/>
          <w:highlight w:val="none"/>
          <w:lang w:eastAsia="zh-CN"/>
        </w:rPr>
        <w:t>全区</w:t>
      </w:r>
      <w:r>
        <w:rPr>
          <w:rFonts w:hint="eastAsia" w:ascii="仿宋_GB2312" w:hAnsi="仿宋" w:eastAsia="仿宋_GB2312" w:cs="仿宋"/>
          <w:kern w:val="0"/>
          <w:sz w:val="32"/>
          <w:highlight w:val="none"/>
        </w:rPr>
        <w:t>人口中，居住在城镇的人口为</w:t>
      </w:r>
      <w:r>
        <w:rPr>
          <w:rFonts w:hint="eastAsia" w:ascii="仿宋_GB2312" w:hAnsi="宋体" w:eastAsia="仿宋_GB2312"/>
          <w:spacing w:val="8"/>
          <w:sz w:val="32"/>
          <w:szCs w:val="32"/>
          <w:highlight w:val="none"/>
          <w:lang w:val="en-US" w:eastAsia="zh-CN"/>
        </w:rPr>
        <w:t>305457</w:t>
      </w:r>
      <w:r>
        <w:rPr>
          <w:rFonts w:hint="eastAsia" w:ascii="仿宋_GB2312" w:hAnsi="仿宋" w:eastAsia="仿宋_GB2312" w:cs="仿宋"/>
          <w:kern w:val="0"/>
          <w:sz w:val="32"/>
          <w:highlight w:val="none"/>
        </w:rPr>
        <w:t>人，占</w:t>
      </w:r>
      <w:r>
        <w:rPr>
          <w:rFonts w:hint="eastAsia" w:ascii="仿宋_GB2312" w:hAnsi="宋体" w:eastAsia="仿宋_GB2312"/>
          <w:spacing w:val="8"/>
          <w:sz w:val="32"/>
          <w:szCs w:val="32"/>
          <w:highlight w:val="none"/>
          <w:lang w:val="en-US" w:eastAsia="zh-CN"/>
        </w:rPr>
        <w:t>60.63</w:t>
      </w:r>
      <w:r>
        <w:rPr>
          <w:rFonts w:hint="eastAsia" w:ascii="仿宋_GB2312" w:hAnsi="仿宋" w:eastAsia="仿宋_GB2312" w:cs="仿宋"/>
          <w:kern w:val="0"/>
          <w:sz w:val="32"/>
          <w:highlight w:val="none"/>
        </w:rPr>
        <w:t>%；居住在乡村的人口为</w:t>
      </w:r>
      <w:r>
        <w:rPr>
          <w:rFonts w:hint="eastAsia" w:ascii="仿宋_GB2312" w:hAnsi="仿宋" w:eastAsia="仿宋_GB2312" w:cs="仿宋"/>
          <w:kern w:val="0"/>
          <w:sz w:val="32"/>
          <w:highlight w:val="none"/>
          <w:lang w:val="en-US" w:eastAsia="zh-CN"/>
        </w:rPr>
        <w:t>198315</w:t>
      </w:r>
      <w:r>
        <w:rPr>
          <w:rFonts w:hint="eastAsia" w:ascii="仿宋_GB2312" w:hAnsi="仿宋" w:eastAsia="仿宋_GB2312" w:cs="仿宋"/>
          <w:kern w:val="0"/>
          <w:sz w:val="32"/>
          <w:highlight w:val="none"/>
        </w:rPr>
        <w:t>人，占</w:t>
      </w:r>
      <w:r>
        <w:rPr>
          <w:rFonts w:hint="eastAsia" w:ascii="仿宋_GB2312" w:hAnsi="宋体" w:eastAsia="仿宋_GB2312"/>
          <w:spacing w:val="8"/>
          <w:sz w:val="32"/>
          <w:szCs w:val="32"/>
          <w:highlight w:val="none"/>
          <w:lang w:val="en-US" w:eastAsia="zh-CN"/>
        </w:rPr>
        <w:t>39.37</w:t>
      </w:r>
      <w:r>
        <w:rPr>
          <w:rFonts w:hint="eastAsia" w:ascii="仿宋_GB2312" w:hAnsi="仿宋" w:eastAsia="仿宋_GB2312" w:cs="仿宋"/>
          <w:kern w:val="0"/>
          <w:sz w:val="32"/>
          <w:highlight w:val="none"/>
        </w:rPr>
        <w:t>%。</w:t>
      </w:r>
      <w:r>
        <w:rPr>
          <w:rFonts w:hint="eastAsia" w:ascii="仿宋_GB2312" w:hAnsi="仿宋" w:eastAsia="仿宋_GB2312" w:cs="仿宋_GB2312"/>
          <w:sz w:val="32"/>
          <w:szCs w:val="32"/>
          <w:highlight w:val="none"/>
        </w:rPr>
        <w:t>与2010年第六次全国人口普查相比，城镇人口</w:t>
      </w:r>
      <w:r>
        <w:rPr>
          <w:rFonts w:hint="eastAsia" w:ascii="仿宋_GB2312" w:hAnsi="仿宋" w:eastAsia="仿宋_GB2312" w:cs="仿宋_GB2312"/>
          <w:sz w:val="32"/>
          <w:szCs w:val="32"/>
          <w:highlight w:val="none"/>
          <w:lang w:eastAsia="zh-CN"/>
        </w:rPr>
        <w:t>增加105077</w:t>
      </w:r>
      <w:r>
        <w:rPr>
          <w:rFonts w:hint="eastAsia" w:ascii="仿宋_GB2312" w:hAnsi="仿宋" w:eastAsia="仿宋_GB2312" w:cs="仿宋_GB2312"/>
          <w:sz w:val="32"/>
          <w:szCs w:val="32"/>
          <w:highlight w:val="none"/>
        </w:rPr>
        <w:t>人，乡村人口</w:t>
      </w:r>
      <w:r>
        <w:rPr>
          <w:rFonts w:hint="eastAsia" w:ascii="仿宋_GB2312" w:hAnsi="宋体" w:eastAsia="仿宋_GB2312"/>
          <w:spacing w:val="8"/>
          <w:sz w:val="32"/>
          <w:szCs w:val="32"/>
          <w:highlight w:val="none"/>
          <w:lang w:val="en-US" w:eastAsia="zh-CN"/>
        </w:rPr>
        <w:t>减少70787</w:t>
      </w:r>
      <w:r>
        <w:rPr>
          <w:rFonts w:hint="eastAsia" w:ascii="仿宋_GB2312" w:hAnsi="仿宋" w:eastAsia="仿宋_GB2312" w:cs="仿宋_GB2312"/>
          <w:sz w:val="32"/>
          <w:szCs w:val="32"/>
          <w:highlight w:val="none"/>
        </w:rPr>
        <w:t>人，城镇人口比重</w:t>
      </w:r>
      <w:r>
        <w:rPr>
          <w:rFonts w:hint="eastAsia" w:ascii="仿宋_GB2312" w:hAnsi="仿宋" w:eastAsia="仿宋_GB2312" w:cs="仿宋_GB2312"/>
          <w:sz w:val="32"/>
          <w:szCs w:val="32"/>
          <w:highlight w:val="none"/>
          <w:lang w:eastAsia="zh-CN"/>
        </w:rPr>
        <w:t>增加</w:t>
      </w:r>
      <w:r>
        <w:rPr>
          <w:rFonts w:hint="eastAsia" w:ascii="仿宋_GB2312" w:hAnsi="仿宋" w:eastAsia="仿宋_GB2312" w:cs="仿宋_GB2312"/>
          <w:sz w:val="32"/>
          <w:szCs w:val="32"/>
          <w:highlight w:val="none"/>
          <w:lang w:val="en-US" w:eastAsia="zh-CN"/>
        </w:rPr>
        <w:t>17.95</w:t>
      </w:r>
      <w:r>
        <w:rPr>
          <w:rFonts w:hint="eastAsia" w:ascii="仿宋_GB2312" w:hAnsi="仿宋" w:eastAsia="仿宋_GB2312" w:cs="仿宋_GB2312"/>
          <w:sz w:val="32"/>
          <w:szCs w:val="32"/>
          <w:highlight w:val="none"/>
        </w:rPr>
        <w:t>个百分点。</w:t>
      </w:r>
    </w:p>
    <w:p>
      <w:pPr>
        <w:pStyle w:val="2"/>
        <w:rPr>
          <w:rFonts w:ascii="黑体" w:hAnsi="黑体" w:eastAsia="黑体" w:cs="仿宋_GB2312"/>
          <w:sz w:val="24"/>
          <w:szCs w:val="32"/>
          <w:highlight w:val="none"/>
        </w:rPr>
      </w:pPr>
    </w:p>
    <w:p>
      <w:pPr>
        <w:pStyle w:val="2"/>
        <w:jc w:val="center"/>
        <w:rPr>
          <w:rFonts w:ascii="黑体" w:hAnsi="黑体" w:eastAsia="黑体" w:cs="仿宋_GB2312"/>
          <w:sz w:val="24"/>
          <w:szCs w:val="32"/>
          <w:highlight w:val="none"/>
        </w:rPr>
      </w:pPr>
      <w:r>
        <w:rPr>
          <w:rFonts w:ascii="黑体" w:hAnsi="黑体" w:eastAsia="黑体" w:cs="仿宋_GB2312"/>
          <w:sz w:val="24"/>
          <w:szCs w:val="32"/>
          <w:highlight w:val="none"/>
        </w:rPr>
        <w:t>图</w:t>
      </w:r>
      <w:r>
        <w:rPr>
          <w:rFonts w:hint="eastAsia" w:ascii="黑体" w:hAnsi="黑体" w:eastAsia="黑体" w:cs="仿宋_GB2312"/>
          <w:sz w:val="24"/>
          <w:szCs w:val="32"/>
          <w:highlight w:val="none"/>
          <w:lang w:val="en-US" w:eastAsia="zh-CN"/>
        </w:rPr>
        <w:t>1</w:t>
      </w:r>
      <w:r>
        <w:rPr>
          <w:rFonts w:ascii="黑体" w:hAnsi="黑体" w:eastAsia="黑体" w:cs="仿宋_GB2312"/>
          <w:sz w:val="24"/>
          <w:szCs w:val="32"/>
          <w:highlight w:val="none"/>
        </w:rPr>
        <w:t xml:space="preserve"> 历次人口普查城乡人口</w:t>
      </w:r>
    </w:p>
    <w:p>
      <w:pPr>
        <w:jc w:val="center"/>
        <w:rPr>
          <w:rFonts w:hint="eastAsia" w:eastAsia="宋体"/>
          <w:lang w:val="en-US" w:eastAsia="zh-CN"/>
        </w:rPr>
      </w:pPr>
      <w:r>
        <w:drawing>
          <wp:inline distT="0" distB="0" distL="114300" distR="114300">
            <wp:extent cx="4686300" cy="2823845"/>
            <wp:effectExtent l="0" t="0" r="0" b="146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4686300" cy="2823845"/>
                    </a:xfrm>
                    <a:prstGeom prst="rect">
                      <a:avLst/>
                    </a:prstGeom>
                    <a:noFill/>
                    <a:ln>
                      <a:noFill/>
                    </a:ln>
                  </pic:spPr>
                </pic:pic>
              </a:graphicData>
            </a:graphic>
          </wp:inline>
        </w:drawing>
      </w:r>
      <w:r>
        <w:rPr>
          <w:rFonts w:hint="eastAsia"/>
          <w:lang w:val="en-US" w:eastAsia="zh-CN"/>
        </w:rPr>
        <w:tab/>
      </w:r>
    </w:p>
    <w:p>
      <w:pPr>
        <w:rPr>
          <w:rFonts w:hint="eastAsia"/>
        </w:rPr>
      </w:pPr>
    </w:p>
    <w:p>
      <w:pPr>
        <w:rPr>
          <w:rFonts w:hint="eastAsia"/>
        </w:rPr>
      </w:pPr>
    </w:p>
    <w:p>
      <w:pPr>
        <w:pStyle w:val="2"/>
      </w:pPr>
    </w:p>
    <w:p>
      <w:pPr>
        <w:rPr>
          <w:rFonts w:hint="eastAsia"/>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楷体_GB2312" w:hAnsi="楷体_GB2312" w:eastAsia="楷体_GB2312" w:cs="楷体_GB2312"/>
          <w:color w:val="auto"/>
          <w:kern w:val="0"/>
          <w:sz w:val="24"/>
          <w:szCs w:val="24"/>
        </w:rPr>
      </w:pPr>
    </w:p>
    <w:p>
      <w:pPr>
        <w:pStyle w:val="2"/>
        <w:rPr>
          <w:rFonts w:hint="eastAsia"/>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楷体_GB2312" w:hAnsi="楷体_GB2312" w:eastAsia="楷体_GB2312" w:cs="楷体_GB2312"/>
          <w:color w:val="auto"/>
          <w:kern w:val="0"/>
          <w:sz w:val="24"/>
          <w:szCs w:val="24"/>
        </w:rPr>
      </w:pPr>
      <w:bookmarkStart w:id="0" w:name="_GoBack"/>
      <w:r>
        <w:rPr>
          <w:rFonts w:hint="eastAsia" w:ascii="楷体_GB2312" w:hAnsi="楷体_GB2312" w:eastAsia="楷体_GB2312" w:cs="楷体_GB2312"/>
          <w:color w:val="auto"/>
          <w:kern w:val="0"/>
          <w:sz w:val="24"/>
          <w:szCs w:val="24"/>
        </w:rPr>
        <w:t>注释：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楷体_GB2312" w:hAnsi="楷体_GB2312" w:eastAsia="楷体_GB2312" w:cs="楷体_GB2312"/>
          <w:color w:val="auto"/>
          <w:kern w:val="0"/>
          <w:sz w:val="24"/>
          <w:szCs w:val="24"/>
        </w:rPr>
      </w:pPr>
      <w:r>
        <w:rPr>
          <w:rFonts w:hint="eastAsia" w:ascii="楷体_GB2312" w:hAnsi="楷体_GB2312" w:eastAsia="楷体_GB2312" w:cs="楷体_GB2312"/>
          <w:color w:val="auto"/>
          <w:kern w:val="0"/>
          <w:sz w:val="24"/>
          <w:szCs w:val="20"/>
          <w:lang w:val="en-US" w:eastAsia="zh-CN"/>
        </w:rPr>
        <w:t>[1]本公报数据均为初步汇总数据。因区划调整历年普查数据为同口径调整数。</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楷体_GB2312" w:hAnsi="楷体_GB2312" w:eastAsia="楷体_GB2312" w:cs="楷体_GB2312"/>
          <w:color w:val="auto"/>
          <w:kern w:val="0"/>
          <w:sz w:val="24"/>
          <w:szCs w:val="24"/>
        </w:rPr>
      </w:pPr>
      <w:r>
        <w:rPr>
          <w:rFonts w:hint="eastAsia" w:ascii="楷体_GB2312" w:hAnsi="楷体_GB2312" w:eastAsia="楷体_GB2312" w:cs="楷体_GB2312"/>
          <w:color w:val="auto"/>
          <w:kern w:val="0"/>
          <w:sz w:val="24"/>
          <w:szCs w:val="24"/>
          <w:lang w:val="en-US" w:eastAsia="zh-CN"/>
        </w:rPr>
        <w:t>[2]</w:t>
      </w:r>
      <w:r>
        <w:rPr>
          <w:rFonts w:hint="eastAsia" w:ascii="楷体_GB2312" w:hAnsi="楷体_GB2312" w:eastAsia="楷体_GB2312" w:cs="楷体_GB2312"/>
          <w:color w:val="auto"/>
          <w:kern w:val="0"/>
          <w:sz w:val="24"/>
          <w:szCs w:val="24"/>
        </w:rPr>
        <w:t>普查标准时点为2020年11月1日零时，普查对象是普查标准时点在中华人民共和国境内的自然人以及在中华人民共和国境外但未定居的中国公民，不包括在中华人民共和国境内短期停留的境外人员</w:t>
      </w:r>
      <w:r>
        <w:rPr>
          <w:rFonts w:hint="eastAsia" w:ascii="楷体_GB2312" w:hAnsi="楷体_GB2312" w:eastAsia="楷体_GB2312" w:cs="楷体_GB2312"/>
          <w:color w:val="auto"/>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9"/>
        <w:rPr>
          <w:rFonts w:hint="eastAsia" w:ascii="楷体_GB2312" w:hAnsi="楷体_GB2312" w:eastAsia="楷体_GB2312" w:cs="楷体_GB2312"/>
          <w:color w:val="auto"/>
          <w:kern w:val="0"/>
          <w:sz w:val="24"/>
          <w:szCs w:val="24"/>
          <w:lang w:eastAsia="zh-CN"/>
        </w:rPr>
      </w:pPr>
      <w:r>
        <w:rPr>
          <w:rFonts w:hint="eastAsia" w:ascii="楷体_GB2312" w:hAnsi="楷体_GB2312" w:eastAsia="楷体_GB2312" w:cs="楷体_GB2312"/>
          <w:color w:val="auto"/>
          <w:kern w:val="0"/>
          <w:sz w:val="24"/>
          <w:szCs w:val="24"/>
        </w:rPr>
        <w:t>[</w:t>
      </w:r>
      <w:r>
        <w:rPr>
          <w:rFonts w:hint="eastAsia" w:ascii="楷体_GB2312" w:hAnsi="楷体_GB2312" w:eastAsia="楷体_GB2312" w:cs="楷体_GB2312"/>
          <w:color w:val="auto"/>
          <w:kern w:val="0"/>
          <w:sz w:val="24"/>
          <w:szCs w:val="24"/>
          <w:lang w:val="en-US" w:eastAsia="zh-CN"/>
        </w:rPr>
        <w:t>3</w:t>
      </w:r>
      <w:r>
        <w:rPr>
          <w:rFonts w:hint="eastAsia" w:ascii="楷体_GB2312" w:hAnsi="楷体_GB2312" w:eastAsia="楷体_GB2312" w:cs="楷体_GB2312"/>
          <w:color w:val="auto"/>
          <w:kern w:val="0"/>
          <w:sz w:val="24"/>
          <w:szCs w:val="24"/>
        </w:rPr>
        <w:t>]</w:t>
      </w:r>
      <w:r>
        <w:rPr>
          <w:rFonts w:hint="eastAsia" w:ascii="楷体_GB2312" w:hAnsi="楷体_GB2312" w:eastAsia="楷体_GB2312" w:cs="楷体_GB2312"/>
          <w:color w:val="auto"/>
          <w:kern w:val="0"/>
          <w:sz w:val="24"/>
          <w:szCs w:val="24"/>
          <w:lang w:eastAsia="zh-CN"/>
        </w:rPr>
        <w:t>常住人口包括：居住在本乡镇街道且户口在本乡镇街道或户口待定的人；居住在本乡镇街道且离开户口登记地所在的乡镇街道半年以上的人；户口在本乡镇街道且外出不满半年或在境外工作学习的人。</w:t>
      </w:r>
    </w:p>
    <w:p>
      <w:pPr>
        <w:pStyle w:val="2"/>
        <w:ind w:firstLine="480"/>
        <w:rPr>
          <w:rFonts w:hint="default"/>
          <w:lang w:val="en-US" w:eastAsia="zh-CN"/>
        </w:rPr>
      </w:pPr>
      <w:r>
        <w:rPr>
          <w:rFonts w:hint="eastAsia" w:ascii="楷体_GB2312" w:hAnsi="楷体_GB2312" w:eastAsia="楷体_GB2312" w:cs="楷体_GB2312"/>
          <w:color w:val="auto"/>
          <w:kern w:val="0"/>
          <w:sz w:val="24"/>
          <w:szCs w:val="24"/>
        </w:rPr>
        <w:t>[</w:t>
      </w:r>
      <w:r>
        <w:rPr>
          <w:rFonts w:hint="eastAsia" w:ascii="楷体_GB2312" w:hAnsi="楷体_GB2312" w:eastAsia="楷体_GB2312" w:cs="楷体_GB2312"/>
          <w:color w:val="auto"/>
          <w:kern w:val="0"/>
          <w:sz w:val="24"/>
          <w:szCs w:val="24"/>
          <w:lang w:val="en-US" w:eastAsia="zh-CN"/>
        </w:rPr>
        <w:t>4</w:t>
      </w:r>
      <w:r>
        <w:rPr>
          <w:rFonts w:hint="eastAsia" w:ascii="楷体_GB2312" w:hAnsi="楷体_GB2312" w:eastAsia="楷体_GB2312" w:cs="楷体_GB2312"/>
          <w:color w:val="auto"/>
          <w:kern w:val="0"/>
          <w:sz w:val="24"/>
          <w:szCs w:val="24"/>
        </w:rPr>
        <w:t>]</w:t>
      </w:r>
      <w:r>
        <w:rPr>
          <w:rFonts w:hint="eastAsia" w:ascii="楷体_GB2312" w:hAnsi="楷体_GB2312" w:eastAsia="楷体_GB2312" w:cs="楷体_GB2312"/>
          <w:color w:val="auto"/>
          <w:kern w:val="0"/>
          <w:sz w:val="24"/>
          <w:szCs w:val="24"/>
          <w:lang w:eastAsia="zh-CN"/>
        </w:rPr>
        <w:t>指各镇的常住人口占全区常住人口的比重。</w:t>
      </w:r>
    </w:p>
    <w:p>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9"/>
        <w:rPr>
          <w:rFonts w:hint="eastAsia" w:ascii="楷体_GB2312" w:hAnsi="楷体_GB2312" w:eastAsia="楷体_GB2312" w:cs="楷体_GB2312"/>
          <w:color w:val="auto"/>
          <w:kern w:val="0"/>
          <w:sz w:val="24"/>
          <w:szCs w:val="24"/>
        </w:rPr>
      </w:pPr>
      <w:r>
        <w:rPr>
          <w:rFonts w:hint="eastAsia" w:ascii="楷体_GB2312" w:hAnsi="楷体_GB2312" w:eastAsia="楷体_GB2312" w:cs="楷体_GB2312"/>
          <w:color w:val="auto"/>
          <w:kern w:val="0"/>
          <w:sz w:val="24"/>
          <w:szCs w:val="24"/>
        </w:rPr>
        <w:t>[</w:t>
      </w:r>
      <w:r>
        <w:rPr>
          <w:rFonts w:hint="eastAsia" w:ascii="楷体_GB2312" w:hAnsi="楷体_GB2312" w:eastAsia="楷体_GB2312" w:cs="楷体_GB2312"/>
          <w:color w:val="auto"/>
          <w:kern w:val="0"/>
          <w:sz w:val="24"/>
          <w:szCs w:val="24"/>
          <w:lang w:val="en-US" w:eastAsia="zh-CN"/>
        </w:rPr>
        <w:t>5</w:t>
      </w:r>
      <w:r>
        <w:rPr>
          <w:rFonts w:hint="eastAsia" w:ascii="楷体_GB2312" w:hAnsi="楷体_GB2312" w:eastAsia="楷体_GB2312" w:cs="楷体_GB2312"/>
          <w:color w:val="auto"/>
          <w:kern w:val="0"/>
          <w:sz w:val="24"/>
          <w:szCs w:val="24"/>
        </w:rPr>
        <w:t>]家庭户是指以家庭成员关系为主、居住一处共同生活的人组成的户。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楷体_GB2312" w:hAnsi="宋体" w:eastAsia="楷体_GB2312" w:cs="宋体"/>
          <w:color w:val="auto"/>
          <w:kern w:val="0"/>
          <w:sz w:val="24"/>
          <w:szCs w:val="24"/>
          <w:highlight w:val="none"/>
          <w:lang w:val="en-US" w:eastAsia="zh-CN"/>
        </w:rPr>
      </w:pPr>
      <w:r>
        <w:rPr>
          <w:rFonts w:hint="eastAsia" w:ascii="楷体_GB2312" w:hAnsi="宋体" w:eastAsia="楷体_GB2312" w:cs="宋体"/>
          <w:color w:val="auto"/>
          <w:kern w:val="0"/>
          <w:sz w:val="24"/>
          <w:szCs w:val="20"/>
          <w:highlight w:val="none"/>
          <w:lang w:val="en-US" w:eastAsia="zh-CN"/>
        </w:rPr>
        <w:t>[6]</w:t>
      </w:r>
      <w:r>
        <w:rPr>
          <w:rFonts w:hint="eastAsia" w:ascii="楷体_GB2312" w:hAnsi="宋体" w:eastAsia="楷体_GB2312" w:cs="宋体"/>
          <w:color w:val="auto"/>
          <w:kern w:val="0"/>
          <w:sz w:val="24"/>
          <w:szCs w:val="24"/>
          <w:highlight w:val="none"/>
          <w:lang w:val="en-US" w:eastAsia="zh-CN"/>
        </w:rPr>
        <w:t>0-15岁人口为113592人，16-59岁人口为313927人。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楷体_GB2312" w:hAnsi="宋体" w:eastAsia="楷体_GB2312" w:cs="宋体"/>
          <w:kern w:val="0"/>
          <w:sz w:val="24"/>
          <w:szCs w:val="24"/>
          <w:highlight w:val="none"/>
        </w:rPr>
      </w:pPr>
      <w:r>
        <w:rPr>
          <w:rFonts w:ascii="楷体_GB2312" w:hAnsi="宋体" w:eastAsia="楷体_GB2312" w:cs="宋体"/>
          <w:kern w:val="0"/>
          <w:sz w:val="24"/>
          <w:szCs w:val="24"/>
          <w:highlight w:val="none"/>
        </w:rPr>
        <w:t>[</w:t>
      </w:r>
      <w:r>
        <w:rPr>
          <w:rFonts w:hint="eastAsia" w:ascii="楷体_GB2312" w:hAnsi="宋体" w:eastAsia="楷体_GB2312" w:cs="宋体"/>
          <w:kern w:val="0"/>
          <w:sz w:val="24"/>
          <w:szCs w:val="24"/>
          <w:highlight w:val="none"/>
          <w:lang w:val="en-US" w:eastAsia="zh-CN"/>
        </w:rPr>
        <w:t>7</w:t>
      </w:r>
      <w:r>
        <w:rPr>
          <w:rFonts w:ascii="楷体_GB2312" w:hAnsi="宋体" w:eastAsia="楷体_GB2312" w:cs="宋体"/>
          <w:kern w:val="0"/>
          <w:sz w:val="24"/>
          <w:szCs w:val="24"/>
          <w:highlight w:val="none"/>
        </w:rPr>
        <w:t>]</w:t>
      </w:r>
      <w:r>
        <w:rPr>
          <w:rFonts w:hint="eastAsia" w:ascii="楷体_GB2312" w:hAnsi="宋体" w:eastAsia="楷体_GB2312" w:cs="宋体"/>
          <w:kern w:val="0"/>
          <w:sz w:val="24"/>
          <w:szCs w:val="24"/>
          <w:highlight w:val="none"/>
        </w:rPr>
        <w:t>平均受教育年限是将各种受教育程度折算成受教育年限计算平均数得出的，具体的折算标准是：</w:t>
      </w:r>
      <w:r>
        <w:rPr>
          <w:rFonts w:ascii="楷体_GB2312" w:hAnsi="宋体" w:eastAsia="楷体_GB2312" w:cs="宋体"/>
          <w:kern w:val="0"/>
          <w:sz w:val="24"/>
          <w:szCs w:val="24"/>
          <w:highlight w:val="none"/>
        </w:rPr>
        <w:t>小学</w:t>
      </w:r>
      <w:r>
        <w:rPr>
          <w:rFonts w:hint="eastAsia" w:ascii="楷体_GB2312" w:hAnsi="宋体" w:eastAsia="楷体_GB2312" w:cs="宋体"/>
          <w:kern w:val="0"/>
          <w:sz w:val="24"/>
          <w:szCs w:val="24"/>
          <w:highlight w:val="none"/>
        </w:rPr>
        <w:t>=</w:t>
      </w:r>
      <w:r>
        <w:rPr>
          <w:rFonts w:ascii="楷体_GB2312" w:hAnsi="宋体" w:eastAsia="楷体_GB2312" w:cs="宋体"/>
          <w:kern w:val="0"/>
          <w:sz w:val="24"/>
          <w:szCs w:val="24"/>
          <w:highlight w:val="none"/>
        </w:rPr>
        <w:t>6年</w:t>
      </w:r>
      <w:r>
        <w:rPr>
          <w:rFonts w:hint="eastAsia" w:ascii="楷体_GB2312" w:hAnsi="宋体" w:eastAsia="楷体_GB2312" w:cs="宋体"/>
          <w:kern w:val="0"/>
          <w:sz w:val="24"/>
          <w:szCs w:val="24"/>
          <w:highlight w:val="none"/>
        </w:rPr>
        <w:t>，初中=</w:t>
      </w:r>
      <w:r>
        <w:rPr>
          <w:rFonts w:ascii="楷体_GB2312" w:hAnsi="宋体" w:eastAsia="楷体_GB2312" w:cs="宋体"/>
          <w:kern w:val="0"/>
          <w:sz w:val="24"/>
          <w:szCs w:val="24"/>
          <w:highlight w:val="none"/>
        </w:rPr>
        <w:t>9年</w:t>
      </w:r>
      <w:r>
        <w:rPr>
          <w:rFonts w:hint="eastAsia" w:ascii="楷体_GB2312" w:hAnsi="宋体" w:eastAsia="楷体_GB2312" w:cs="宋体"/>
          <w:kern w:val="0"/>
          <w:sz w:val="24"/>
          <w:szCs w:val="24"/>
          <w:highlight w:val="none"/>
        </w:rPr>
        <w:t>，</w:t>
      </w:r>
      <w:r>
        <w:rPr>
          <w:rFonts w:ascii="楷体_GB2312" w:hAnsi="宋体" w:eastAsia="楷体_GB2312" w:cs="宋体"/>
          <w:kern w:val="0"/>
          <w:sz w:val="24"/>
          <w:szCs w:val="24"/>
          <w:highlight w:val="none"/>
        </w:rPr>
        <w:t>高中</w:t>
      </w:r>
      <w:r>
        <w:rPr>
          <w:rFonts w:hint="eastAsia" w:ascii="楷体_GB2312" w:hAnsi="宋体" w:eastAsia="楷体_GB2312" w:cs="宋体"/>
          <w:kern w:val="0"/>
          <w:sz w:val="24"/>
          <w:szCs w:val="24"/>
          <w:highlight w:val="none"/>
        </w:rPr>
        <w:t>=</w:t>
      </w:r>
      <w:r>
        <w:rPr>
          <w:rFonts w:ascii="楷体_GB2312" w:hAnsi="宋体" w:eastAsia="楷体_GB2312" w:cs="宋体"/>
          <w:kern w:val="0"/>
          <w:sz w:val="24"/>
          <w:szCs w:val="24"/>
          <w:highlight w:val="none"/>
        </w:rPr>
        <w:t>12年</w:t>
      </w:r>
      <w:r>
        <w:rPr>
          <w:rFonts w:hint="eastAsia" w:ascii="楷体_GB2312" w:hAnsi="宋体" w:eastAsia="楷体_GB2312" w:cs="宋体"/>
          <w:kern w:val="0"/>
          <w:sz w:val="24"/>
          <w:szCs w:val="24"/>
          <w:highlight w:val="none"/>
        </w:rPr>
        <w:t>，</w:t>
      </w:r>
      <w:r>
        <w:rPr>
          <w:rFonts w:ascii="楷体_GB2312" w:hAnsi="宋体" w:eastAsia="楷体_GB2312" w:cs="宋体"/>
          <w:kern w:val="0"/>
          <w:sz w:val="24"/>
          <w:szCs w:val="24"/>
          <w:highlight w:val="none"/>
        </w:rPr>
        <w:t>大专及以上</w:t>
      </w:r>
      <w:r>
        <w:rPr>
          <w:rFonts w:hint="eastAsia" w:ascii="楷体_GB2312" w:hAnsi="宋体" w:eastAsia="楷体_GB2312" w:cs="宋体"/>
          <w:kern w:val="0"/>
          <w:sz w:val="24"/>
          <w:szCs w:val="24"/>
          <w:highlight w:val="none"/>
        </w:rPr>
        <w:t>=</w:t>
      </w:r>
      <w:r>
        <w:rPr>
          <w:rFonts w:ascii="楷体_GB2312" w:hAnsi="宋体" w:eastAsia="楷体_GB2312" w:cs="宋体"/>
          <w:kern w:val="0"/>
          <w:sz w:val="24"/>
          <w:szCs w:val="24"/>
          <w:highlight w:val="none"/>
        </w:rPr>
        <w:t>16年</w:t>
      </w:r>
      <w:r>
        <w:rPr>
          <w:rFonts w:hint="eastAsia" w:ascii="楷体_GB2312" w:hAnsi="宋体" w:eastAsia="楷体_GB2312" w:cs="宋体"/>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楷体_GB2312" w:hAnsi="宋体" w:eastAsia="楷体_GB2312" w:cs="宋体"/>
          <w:kern w:val="0"/>
          <w:sz w:val="24"/>
          <w:szCs w:val="24"/>
          <w:highlight w:val="none"/>
        </w:rPr>
      </w:pPr>
      <w:r>
        <w:rPr>
          <w:rFonts w:hint="eastAsia" w:ascii="楷体_GB2312" w:hAnsi="宋体" w:eastAsia="楷体_GB2312" w:cs="宋体"/>
          <w:kern w:val="0"/>
          <w:sz w:val="24"/>
          <w:szCs w:val="24"/>
          <w:highlight w:val="none"/>
        </w:rPr>
        <w:t>[</w:t>
      </w:r>
      <w:r>
        <w:rPr>
          <w:rFonts w:hint="eastAsia" w:ascii="楷体_GB2312" w:hAnsi="宋体" w:eastAsia="楷体_GB2312" w:cs="宋体"/>
          <w:kern w:val="0"/>
          <w:sz w:val="24"/>
          <w:szCs w:val="24"/>
          <w:highlight w:val="none"/>
          <w:lang w:val="en-US" w:eastAsia="zh-CN"/>
        </w:rPr>
        <w:t>8</w:t>
      </w:r>
      <w:r>
        <w:rPr>
          <w:rFonts w:ascii="楷体_GB2312" w:hAnsi="宋体" w:eastAsia="楷体_GB2312" w:cs="宋体"/>
          <w:kern w:val="0"/>
          <w:sz w:val="24"/>
          <w:szCs w:val="24"/>
          <w:highlight w:val="none"/>
        </w:rPr>
        <w:t>]</w:t>
      </w:r>
      <w:r>
        <w:rPr>
          <w:rFonts w:hint="eastAsia" w:ascii="楷体_GB2312" w:hAnsi="宋体" w:eastAsia="楷体_GB2312" w:cs="宋体"/>
          <w:kern w:val="0"/>
          <w:sz w:val="24"/>
          <w:szCs w:val="24"/>
          <w:highlight w:val="none"/>
        </w:rPr>
        <w:t>文盲率是指15岁及以上不识字人口所占比例。</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楷体_GB2312" w:hAnsi="黑体" w:eastAsia="楷体_GB2312" w:cs="楷体_GB2312"/>
          <w:sz w:val="24"/>
          <w:szCs w:val="24"/>
          <w:highlight w:val="none"/>
        </w:rPr>
      </w:pPr>
      <w:r>
        <w:rPr>
          <w:rFonts w:hint="eastAsia" w:ascii="楷体_GB2312" w:hAnsi="黑体" w:eastAsia="楷体_GB2312" w:cs="楷体_GB2312"/>
          <w:sz w:val="24"/>
          <w:szCs w:val="24"/>
          <w:highlight w:val="none"/>
        </w:rPr>
        <w:t>[</w:t>
      </w:r>
      <w:r>
        <w:rPr>
          <w:rFonts w:hint="eastAsia" w:ascii="楷体_GB2312" w:hAnsi="黑体" w:eastAsia="楷体_GB2312" w:cs="楷体_GB2312"/>
          <w:sz w:val="24"/>
          <w:szCs w:val="24"/>
          <w:highlight w:val="none"/>
          <w:lang w:val="en-US" w:eastAsia="zh-CN"/>
        </w:rPr>
        <w:t>9</w:t>
      </w:r>
      <w:r>
        <w:rPr>
          <w:rFonts w:hint="eastAsia" w:ascii="楷体_GB2312" w:hAnsi="黑体" w:eastAsia="楷体_GB2312" w:cs="楷体_GB2312"/>
          <w:sz w:val="24"/>
          <w:szCs w:val="24"/>
          <w:highlight w:val="none"/>
        </w:rPr>
        <w:t>]城镇、乡村是按国家统计局《统计上划分城乡的规定》划分的。</w:t>
      </w:r>
    </w:p>
    <w:bookmarkEnd w:id="0"/>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905A8D"/>
    <w:multiLevelType w:val="singleLevel"/>
    <w:tmpl w:val="CD905A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FCC02"/>
    <w:rsid w:val="007F1CDF"/>
    <w:rsid w:val="01AA0F21"/>
    <w:rsid w:val="030A7EC5"/>
    <w:rsid w:val="05920198"/>
    <w:rsid w:val="05D710B9"/>
    <w:rsid w:val="08A62DB9"/>
    <w:rsid w:val="08F12199"/>
    <w:rsid w:val="09926409"/>
    <w:rsid w:val="09D2319B"/>
    <w:rsid w:val="09EA7881"/>
    <w:rsid w:val="0CAD159F"/>
    <w:rsid w:val="0E3B2C93"/>
    <w:rsid w:val="0F946AC8"/>
    <w:rsid w:val="0FC96B3A"/>
    <w:rsid w:val="0FD62188"/>
    <w:rsid w:val="105226DC"/>
    <w:rsid w:val="109B1093"/>
    <w:rsid w:val="10B16758"/>
    <w:rsid w:val="10F21A4D"/>
    <w:rsid w:val="117540EB"/>
    <w:rsid w:val="121A43FC"/>
    <w:rsid w:val="12737F1E"/>
    <w:rsid w:val="13243DE7"/>
    <w:rsid w:val="134E4435"/>
    <w:rsid w:val="13784308"/>
    <w:rsid w:val="151B4AC0"/>
    <w:rsid w:val="15803058"/>
    <w:rsid w:val="15D622C3"/>
    <w:rsid w:val="16602F04"/>
    <w:rsid w:val="170B67C5"/>
    <w:rsid w:val="17BF3C44"/>
    <w:rsid w:val="18431C4F"/>
    <w:rsid w:val="19571C23"/>
    <w:rsid w:val="19F46CB4"/>
    <w:rsid w:val="1B876F64"/>
    <w:rsid w:val="1B9012A9"/>
    <w:rsid w:val="1BDC4EB9"/>
    <w:rsid w:val="1D041A81"/>
    <w:rsid w:val="1DDA1701"/>
    <w:rsid w:val="1E79411B"/>
    <w:rsid w:val="1E98580F"/>
    <w:rsid w:val="1ED87AF8"/>
    <w:rsid w:val="1F833AE6"/>
    <w:rsid w:val="1FD83223"/>
    <w:rsid w:val="20337459"/>
    <w:rsid w:val="208D5EB8"/>
    <w:rsid w:val="216E164A"/>
    <w:rsid w:val="21731860"/>
    <w:rsid w:val="21A9509F"/>
    <w:rsid w:val="21D66560"/>
    <w:rsid w:val="22092FA2"/>
    <w:rsid w:val="2242466D"/>
    <w:rsid w:val="226309D8"/>
    <w:rsid w:val="22AA2449"/>
    <w:rsid w:val="23815CA4"/>
    <w:rsid w:val="243215F4"/>
    <w:rsid w:val="25132F20"/>
    <w:rsid w:val="27775F89"/>
    <w:rsid w:val="27A12A5F"/>
    <w:rsid w:val="28B60858"/>
    <w:rsid w:val="28D1777A"/>
    <w:rsid w:val="291644CB"/>
    <w:rsid w:val="2BAC1A18"/>
    <w:rsid w:val="2BE96656"/>
    <w:rsid w:val="2BF943D5"/>
    <w:rsid w:val="2C437962"/>
    <w:rsid w:val="2CEA6D27"/>
    <w:rsid w:val="2D5936F8"/>
    <w:rsid w:val="2D712495"/>
    <w:rsid w:val="2DC00D69"/>
    <w:rsid w:val="2E9F2443"/>
    <w:rsid w:val="2F177737"/>
    <w:rsid w:val="2FD77A56"/>
    <w:rsid w:val="305168F5"/>
    <w:rsid w:val="317178F6"/>
    <w:rsid w:val="31FC298E"/>
    <w:rsid w:val="324E7B23"/>
    <w:rsid w:val="33F43EEE"/>
    <w:rsid w:val="34311312"/>
    <w:rsid w:val="34A74792"/>
    <w:rsid w:val="364A561D"/>
    <w:rsid w:val="364F1393"/>
    <w:rsid w:val="37283F5B"/>
    <w:rsid w:val="376B6083"/>
    <w:rsid w:val="37B32A39"/>
    <w:rsid w:val="39604A27"/>
    <w:rsid w:val="39762F37"/>
    <w:rsid w:val="3A2733F5"/>
    <w:rsid w:val="3A604F68"/>
    <w:rsid w:val="3B93532D"/>
    <w:rsid w:val="3C16292A"/>
    <w:rsid w:val="3C8120F4"/>
    <w:rsid w:val="3DA22918"/>
    <w:rsid w:val="3DF547BB"/>
    <w:rsid w:val="3F5A4316"/>
    <w:rsid w:val="3F95476A"/>
    <w:rsid w:val="406F6B78"/>
    <w:rsid w:val="41C82C60"/>
    <w:rsid w:val="42311F94"/>
    <w:rsid w:val="433D18E0"/>
    <w:rsid w:val="434902E5"/>
    <w:rsid w:val="43620C45"/>
    <w:rsid w:val="448064DA"/>
    <w:rsid w:val="458F1149"/>
    <w:rsid w:val="46381A02"/>
    <w:rsid w:val="46A71EC6"/>
    <w:rsid w:val="475718C2"/>
    <w:rsid w:val="47A72026"/>
    <w:rsid w:val="49947B53"/>
    <w:rsid w:val="4A5F71FA"/>
    <w:rsid w:val="4A8412F4"/>
    <w:rsid w:val="4D8840BA"/>
    <w:rsid w:val="4E8608E9"/>
    <w:rsid w:val="4F766CEB"/>
    <w:rsid w:val="514E7E4D"/>
    <w:rsid w:val="51B669EC"/>
    <w:rsid w:val="5301044C"/>
    <w:rsid w:val="53D149BD"/>
    <w:rsid w:val="54760F1A"/>
    <w:rsid w:val="54F3287F"/>
    <w:rsid w:val="553329E6"/>
    <w:rsid w:val="556E6760"/>
    <w:rsid w:val="55EE19DA"/>
    <w:rsid w:val="56787E6B"/>
    <w:rsid w:val="569E4795"/>
    <w:rsid w:val="57B4992F"/>
    <w:rsid w:val="585E7261"/>
    <w:rsid w:val="5869392D"/>
    <w:rsid w:val="59643E65"/>
    <w:rsid w:val="5A4B6D84"/>
    <w:rsid w:val="5AF84C91"/>
    <w:rsid w:val="5BA4217C"/>
    <w:rsid w:val="5C4A46EE"/>
    <w:rsid w:val="5CA62D0E"/>
    <w:rsid w:val="5DCD25B6"/>
    <w:rsid w:val="5F967C4C"/>
    <w:rsid w:val="625E4F03"/>
    <w:rsid w:val="63F70D9E"/>
    <w:rsid w:val="64306F8C"/>
    <w:rsid w:val="65BD2A28"/>
    <w:rsid w:val="66943A29"/>
    <w:rsid w:val="66B46F9B"/>
    <w:rsid w:val="66C34528"/>
    <w:rsid w:val="67281BD9"/>
    <w:rsid w:val="67DA002F"/>
    <w:rsid w:val="67FA5B0B"/>
    <w:rsid w:val="683A0291"/>
    <w:rsid w:val="686B5745"/>
    <w:rsid w:val="68A5501B"/>
    <w:rsid w:val="693709FA"/>
    <w:rsid w:val="697768E2"/>
    <w:rsid w:val="69B81E87"/>
    <w:rsid w:val="6A097916"/>
    <w:rsid w:val="6A4C70DC"/>
    <w:rsid w:val="6A5E7C81"/>
    <w:rsid w:val="6BB15B1F"/>
    <w:rsid w:val="6BDB376A"/>
    <w:rsid w:val="6C410561"/>
    <w:rsid w:val="6CD102D2"/>
    <w:rsid w:val="6CE60390"/>
    <w:rsid w:val="6F637AF3"/>
    <w:rsid w:val="6FB9B748"/>
    <w:rsid w:val="6FDB50E1"/>
    <w:rsid w:val="70E16E64"/>
    <w:rsid w:val="736B3AAE"/>
    <w:rsid w:val="74D01F55"/>
    <w:rsid w:val="75CC1963"/>
    <w:rsid w:val="75D11DFC"/>
    <w:rsid w:val="765B31E5"/>
    <w:rsid w:val="76C470AC"/>
    <w:rsid w:val="771FCC02"/>
    <w:rsid w:val="772A673D"/>
    <w:rsid w:val="772F6B07"/>
    <w:rsid w:val="77BC6E05"/>
    <w:rsid w:val="782F7B93"/>
    <w:rsid w:val="789B69AA"/>
    <w:rsid w:val="7936095B"/>
    <w:rsid w:val="795A563E"/>
    <w:rsid w:val="79681F05"/>
    <w:rsid w:val="799C5602"/>
    <w:rsid w:val="7ADA3650"/>
    <w:rsid w:val="7AE13EF2"/>
    <w:rsid w:val="7B57E863"/>
    <w:rsid w:val="7B6D783F"/>
    <w:rsid w:val="7B9570F8"/>
    <w:rsid w:val="7BF83FAF"/>
    <w:rsid w:val="7C2D690E"/>
    <w:rsid w:val="7C827740"/>
    <w:rsid w:val="7D2956EA"/>
    <w:rsid w:val="7D7E009E"/>
    <w:rsid w:val="7E1A0B8B"/>
    <w:rsid w:val="7EE901A5"/>
    <w:rsid w:val="7F247201"/>
    <w:rsid w:val="9C73B1C7"/>
    <w:rsid w:val="BFF7D024"/>
    <w:rsid w:val="DD7FA17D"/>
    <w:rsid w:val="DFF559AE"/>
    <w:rsid w:val="EE7F49A0"/>
    <w:rsid w:val="F62FE9C6"/>
    <w:rsid w:val="FEBF5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2021-02-11T09:33:00Z</dcterms:created>
  <dc:creator>李睿</dc:creator>
  <cp:lastModifiedBy>陌语</cp:lastModifiedBy>
  <cp:lastPrinted>2021-02-12T04:36:00Z</cp:lastPrinted>
  <dcterms:modified xsi:type="dcterms:W3CDTF">2021-06-24T03:24:16Z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y fmtid="{D5CDD505-2E9C-101B-9397-08002B2CF9AE}" pid="3" name="ICV">
    <vt:lpwstr>F90DC5D30D1649F08A5166429686F628</vt:lpwstr>
  </property>
</Properties>
</file>