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2023年度区直单位定点帮扶绩效考评方案</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kern w:val="0"/>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根据国家、自治区和柳州市有关文件精神，</w:t>
      </w:r>
      <w:r>
        <w:rPr>
          <w:rFonts w:hint="eastAsia" w:ascii="Times New Roman" w:hAnsi="Times New Roman" w:eastAsia="仿宋_GB2312" w:cs="Times New Roman"/>
          <w:kern w:val="0"/>
          <w:sz w:val="32"/>
          <w:szCs w:val="32"/>
          <w:lang w:val="en-US" w:eastAsia="zh-CN" w:bidi="ar"/>
        </w:rPr>
        <w:t>区</w:t>
      </w:r>
      <w:r>
        <w:rPr>
          <w:rFonts w:hint="default" w:ascii="Times New Roman" w:hAnsi="Times New Roman" w:eastAsia="仿宋_GB2312" w:cs="Times New Roman"/>
          <w:kern w:val="0"/>
          <w:sz w:val="32"/>
          <w:szCs w:val="32"/>
          <w:lang w:val="en-US" w:eastAsia="zh-CN" w:bidi="ar"/>
        </w:rPr>
        <w:t>实施乡村振兴战略指挥部将对2023年度</w:t>
      </w:r>
      <w:r>
        <w:rPr>
          <w:rFonts w:hint="eastAsia" w:ascii="Times New Roman" w:hAnsi="Times New Roman" w:eastAsia="仿宋_GB2312" w:cs="Times New Roman"/>
          <w:kern w:val="0"/>
          <w:sz w:val="32"/>
          <w:szCs w:val="32"/>
          <w:lang w:val="en-US" w:eastAsia="zh-CN" w:bidi="ar"/>
        </w:rPr>
        <w:t>区直</w:t>
      </w:r>
      <w:r>
        <w:rPr>
          <w:rFonts w:hint="default" w:ascii="Times New Roman" w:hAnsi="Times New Roman" w:eastAsia="仿宋_GB2312" w:cs="Times New Roman"/>
          <w:kern w:val="0"/>
          <w:sz w:val="32"/>
          <w:szCs w:val="32"/>
          <w:lang w:val="en-US" w:eastAsia="zh-CN" w:bidi="ar"/>
        </w:rPr>
        <w:t>单位定点帮扶工作组织考评。为做好2023年度</w:t>
      </w:r>
      <w:r>
        <w:rPr>
          <w:rFonts w:hint="eastAsia" w:ascii="Times New Roman" w:hAnsi="Times New Roman" w:eastAsia="仿宋_GB2312" w:cs="Times New Roman"/>
          <w:kern w:val="0"/>
          <w:sz w:val="32"/>
          <w:szCs w:val="32"/>
          <w:lang w:val="en-US" w:eastAsia="zh-CN" w:bidi="ar"/>
        </w:rPr>
        <w:t>区直</w:t>
      </w:r>
      <w:r>
        <w:rPr>
          <w:rFonts w:hint="default" w:ascii="Times New Roman" w:hAnsi="Times New Roman" w:eastAsia="仿宋_GB2312" w:cs="Times New Roman"/>
          <w:kern w:val="0"/>
          <w:sz w:val="32"/>
          <w:szCs w:val="32"/>
          <w:lang w:val="en-US" w:eastAsia="zh-CN" w:bidi="ar"/>
        </w:rPr>
        <w:t>单位定点帮扶绩效考评工作，现将有关事项通知如下：</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eastAsia" w:ascii="黑体" w:hAnsi="黑体" w:eastAsia="黑体" w:cs="黑体"/>
          <w:kern w:val="0"/>
          <w:sz w:val="32"/>
          <w:szCs w:val="32"/>
          <w:lang w:val="en-US" w:eastAsia="zh-CN" w:bidi="ar"/>
        </w:rPr>
        <w:t>一、考评对象</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全</w:t>
      </w:r>
      <w:r>
        <w:rPr>
          <w:rFonts w:hint="eastAsia" w:ascii="Times New Roman" w:hAnsi="Times New Roman" w:eastAsia="仿宋_GB2312" w:cs="Times New Roman"/>
          <w:kern w:val="0"/>
          <w:sz w:val="32"/>
          <w:szCs w:val="32"/>
          <w:lang w:val="en-US" w:eastAsia="zh-CN" w:bidi="ar"/>
        </w:rPr>
        <w:t>区</w:t>
      </w:r>
      <w:r>
        <w:rPr>
          <w:rFonts w:hint="default" w:ascii="Times New Roman" w:hAnsi="Times New Roman" w:eastAsia="仿宋_GB2312" w:cs="Times New Roman"/>
          <w:kern w:val="0"/>
          <w:sz w:val="32"/>
          <w:szCs w:val="32"/>
          <w:lang w:val="en-US" w:eastAsia="zh-CN" w:bidi="ar"/>
        </w:rPr>
        <w:t>有定点帮扶任务的</w:t>
      </w:r>
      <w:r>
        <w:rPr>
          <w:rFonts w:hint="eastAsia" w:ascii="Times New Roman" w:hAnsi="Times New Roman" w:eastAsia="仿宋_GB2312" w:cs="Times New Roman"/>
          <w:kern w:val="0"/>
          <w:sz w:val="32"/>
          <w:szCs w:val="32"/>
          <w:lang w:val="en-US" w:eastAsia="zh-CN" w:bidi="ar"/>
        </w:rPr>
        <w:t>区直</w:t>
      </w:r>
      <w:r>
        <w:rPr>
          <w:rFonts w:hint="default" w:ascii="Times New Roman" w:hAnsi="Times New Roman" w:eastAsia="仿宋_GB2312" w:cs="Times New Roman"/>
          <w:kern w:val="0"/>
          <w:sz w:val="32"/>
          <w:szCs w:val="32"/>
          <w:lang w:val="en-US" w:eastAsia="zh-CN" w:bidi="ar"/>
        </w:rPr>
        <w:t>定点帮扶单位</w:t>
      </w:r>
      <w:r>
        <w:rPr>
          <w:rFonts w:hint="default" w:ascii="Times New Roman" w:hAnsi="Times New Roman" w:eastAsia="仿宋_GB2312" w:cs="Times New Roman"/>
          <w:b w:val="0"/>
          <w:i w:val="0"/>
          <w:color w:val="000000"/>
          <w:kern w:val="0"/>
          <w:sz w:val="32"/>
          <w:szCs w:val="32"/>
          <w:lang w:val="en-US" w:eastAsia="zh-CN" w:bidi="ar"/>
        </w:rPr>
        <w:t>，</w:t>
      </w:r>
      <w:r>
        <w:rPr>
          <w:rFonts w:hint="eastAsia" w:ascii="Times New Roman" w:hAnsi="Times New Roman" w:eastAsia="仿宋_GB2312" w:cs="Times New Roman"/>
          <w:b w:val="0"/>
          <w:i w:val="0"/>
          <w:color w:val="000000"/>
          <w:kern w:val="0"/>
          <w:sz w:val="32"/>
          <w:szCs w:val="32"/>
          <w:lang w:val="en-US" w:eastAsia="zh-CN" w:bidi="ar"/>
        </w:rPr>
        <w:t>区直</w:t>
      </w:r>
      <w:r>
        <w:rPr>
          <w:rFonts w:hint="default" w:ascii="Times New Roman" w:hAnsi="Times New Roman" w:eastAsia="仿宋_GB2312" w:cs="Times New Roman"/>
          <w:kern w:val="0"/>
          <w:sz w:val="32"/>
          <w:szCs w:val="32"/>
          <w:lang w:val="en-US" w:eastAsia="zh-CN" w:bidi="ar"/>
        </w:rPr>
        <w:t>定点帮扶单位所属二层机构及管理的下属各单位定点帮扶工作由主管</w:t>
      </w:r>
      <w:r>
        <w:rPr>
          <w:rFonts w:hint="eastAsia" w:ascii="Times New Roman" w:hAnsi="Times New Roman" w:eastAsia="仿宋_GB2312" w:cs="Times New Roman"/>
          <w:kern w:val="0"/>
          <w:sz w:val="32"/>
          <w:szCs w:val="32"/>
          <w:lang w:val="en-US" w:eastAsia="zh-CN" w:bidi="ar"/>
        </w:rPr>
        <w:t>单位</w:t>
      </w:r>
      <w:r>
        <w:rPr>
          <w:rFonts w:hint="default" w:ascii="Times New Roman" w:hAnsi="Times New Roman" w:eastAsia="仿宋_GB2312" w:cs="Times New Roman"/>
          <w:kern w:val="0"/>
          <w:sz w:val="32"/>
          <w:szCs w:val="32"/>
          <w:lang w:val="en-US" w:eastAsia="zh-CN" w:bidi="ar"/>
        </w:rPr>
        <w:t>进行考评。</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二、考评内容</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柳江区</w:t>
      </w:r>
      <w:r>
        <w:rPr>
          <w:rFonts w:hint="default" w:ascii="Times New Roman" w:hAnsi="Times New Roman" w:eastAsia="仿宋_GB2312" w:cs="Times New Roman"/>
          <w:kern w:val="0"/>
          <w:sz w:val="32"/>
          <w:szCs w:val="32"/>
          <w:lang w:val="en-US" w:eastAsia="zh-CN" w:bidi="ar"/>
        </w:rPr>
        <w:t>定点帮扶工作绩效考评指</w:t>
      </w:r>
      <w:r>
        <w:rPr>
          <w:rFonts w:hint="default" w:ascii="Times New Roman" w:hAnsi="Times New Roman" w:eastAsia="仿宋_GB2312" w:cs="Times New Roman"/>
          <w:b w:val="0"/>
          <w:i w:val="0"/>
          <w:color w:val="000000"/>
          <w:kern w:val="0"/>
          <w:sz w:val="32"/>
          <w:szCs w:val="32"/>
          <w:lang w:val="en-US" w:eastAsia="zh-CN" w:bidi="ar"/>
        </w:rPr>
        <w:t>标》(详见附件1)中明确的评分细则。</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三、考评组织</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考评工作由</w:t>
      </w:r>
      <w:r>
        <w:rPr>
          <w:rFonts w:hint="eastAsia" w:ascii="Times New Roman" w:hAnsi="Times New Roman" w:eastAsia="仿宋_GB2312" w:cs="Times New Roman"/>
          <w:kern w:val="0"/>
          <w:sz w:val="32"/>
          <w:szCs w:val="32"/>
          <w:lang w:val="en-US" w:eastAsia="zh-CN" w:bidi="ar"/>
        </w:rPr>
        <w:t>区</w:t>
      </w:r>
      <w:r>
        <w:rPr>
          <w:rFonts w:hint="default" w:ascii="Times New Roman" w:hAnsi="Times New Roman" w:eastAsia="仿宋_GB2312" w:cs="Times New Roman"/>
          <w:kern w:val="0"/>
          <w:sz w:val="32"/>
          <w:szCs w:val="32"/>
          <w:lang w:val="en-US" w:eastAsia="zh-CN" w:bidi="ar"/>
        </w:rPr>
        <w:t>实施乡村振兴战略指挥部统一组织，由</w:t>
      </w:r>
      <w:r>
        <w:rPr>
          <w:rFonts w:hint="eastAsia" w:ascii="Times New Roman" w:hAnsi="Times New Roman" w:eastAsia="仿宋_GB2312" w:cs="Times New Roman"/>
          <w:kern w:val="0"/>
          <w:sz w:val="32"/>
          <w:szCs w:val="32"/>
          <w:lang w:val="en-US" w:eastAsia="zh-CN" w:bidi="ar"/>
        </w:rPr>
        <w:t>区</w:t>
      </w:r>
      <w:r>
        <w:rPr>
          <w:rFonts w:hint="default" w:ascii="Times New Roman" w:hAnsi="Times New Roman" w:eastAsia="仿宋_GB2312" w:cs="Times New Roman"/>
          <w:kern w:val="0"/>
          <w:sz w:val="32"/>
          <w:szCs w:val="32"/>
          <w:lang w:val="en-US" w:eastAsia="zh-CN" w:bidi="ar"/>
        </w:rPr>
        <w:t>实施乡村振兴战略指挥部巩固脱贫成果专责小组牵头，组成核验工作组</w:t>
      </w:r>
      <w:r>
        <w:rPr>
          <w:rFonts w:hint="default" w:ascii="Times New Roman" w:hAnsi="Times New Roman" w:eastAsia="仿宋_GB2312" w:cs="Times New Roman"/>
          <w:spacing w:val="-6"/>
          <w:kern w:val="0"/>
          <w:sz w:val="32"/>
          <w:szCs w:val="32"/>
          <w:lang w:val="en-US" w:eastAsia="zh-CN" w:bidi="ar"/>
        </w:rPr>
        <w:t>(工作组人员从</w:t>
      </w:r>
      <w:r>
        <w:rPr>
          <w:rFonts w:hint="eastAsia" w:ascii="Times New Roman" w:hAnsi="Times New Roman" w:eastAsia="仿宋_GB2312" w:cs="Times New Roman"/>
          <w:spacing w:val="-6"/>
          <w:kern w:val="0"/>
          <w:sz w:val="32"/>
          <w:szCs w:val="32"/>
          <w:lang w:val="en-US" w:eastAsia="zh-CN" w:bidi="ar"/>
        </w:rPr>
        <w:t>区</w:t>
      </w:r>
      <w:r>
        <w:rPr>
          <w:rFonts w:hint="default" w:ascii="Times New Roman" w:hAnsi="Times New Roman" w:eastAsia="仿宋_GB2312" w:cs="Times New Roman"/>
          <w:spacing w:val="-6"/>
          <w:kern w:val="0"/>
          <w:sz w:val="32"/>
          <w:szCs w:val="32"/>
          <w:lang w:val="en-US" w:eastAsia="zh-CN" w:bidi="ar"/>
        </w:rPr>
        <w:t>实施乡村振兴战略指挥部巩固脱贫攻坚成果专责小组成员单位抽调)。</w:t>
      </w:r>
      <w:r>
        <w:rPr>
          <w:rFonts w:hint="eastAsia" w:ascii="Times New Roman" w:hAnsi="Times New Roman" w:eastAsia="仿宋_GB2312" w:cs="Times New Roman"/>
          <w:kern w:val="0"/>
          <w:sz w:val="32"/>
          <w:szCs w:val="32"/>
          <w:lang w:val="en-US" w:eastAsia="zh-CN" w:bidi="ar"/>
        </w:rPr>
        <w:t>区</w:t>
      </w:r>
      <w:r>
        <w:rPr>
          <w:rFonts w:hint="default" w:ascii="Times New Roman" w:hAnsi="Times New Roman" w:eastAsia="仿宋_GB2312" w:cs="Times New Roman"/>
          <w:kern w:val="0"/>
          <w:sz w:val="32"/>
          <w:szCs w:val="32"/>
          <w:lang w:val="en-US" w:eastAsia="zh-CN" w:bidi="ar"/>
        </w:rPr>
        <w:t>乡村振兴局具体负责考评的统筹协调工作。</w:t>
      </w:r>
      <w:r>
        <w:rPr>
          <w:rFonts w:hint="eastAsia" w:ascii="Times New Roman" w:hAnsi="Times New Roman" w:eastAsia="仿宋_GB2312" w:cs="Times New Roman"/>
          <w:kern w:val="0"/>
          <w:sz w:val="32"/>
          <w:szCs w:val="32"/>
          <w:lang w:val="en-US" w:eastAsia="zh-CN" w:bidi="ar"/>
        </w:rPr>
        <w:t>区</w:t>
      </w:r>
      <w:r>
        <w:rPr>
          <w:rFonts w:hint="default" w:ascii="Times New Roman" w:hAnsi="Times New Roman" w:eastAsia="仿宋_GB2312" w:cs="Times New Roman"/>
          <w:kern w:val="0"/>
          <w:sz w:val="32"/>
          <w:szCs w:val="32"/>
          <w:lang w:val="en-US" w:eastAsia="zh-CN" w:bidi="ar"/>
        </w:rPr>
        <w:t>委组织部牵头对</w:t>
      </w:r>
      <w:r>
        <w:rPr>
          <w:rFonts w:hint="eastAsia" w:ascii="Times New Roman" w:hAnsi="Times New Roman" w:eastAsia="仿宋_GB2312" w:cs="Times New Roman"/>
          <w:kern w:val="0"/>
          <w:sz w:val="32"/>
          <w:szCs w:val="32"/>
          <w:lang w:val="en-US" w:eastAsia="zh-CN" w:bidi="ar"/>
        </w:rPr>
        <w:t>区直</w:t>
      </w:r>
      <w:r>
        <w:rPr>
          <w:rFonts w:hint="default" w:ascii="Times New Roman" w:hAnsi="Times New Roman" w:eastAsia="仿宋_GB2312" w:cs="Times New Roman"/>
          <w:kern w:val="0"/>
          <w:sz w:val="32"/>
          <w:szCs w:val="32"/>
          <w:lang w:val="en-US" w:eastAsia="zh-CN" w:bidi="ar"/>
        </w:rPr>
        <w:t>单位选派驻村干部工作进行督促落实。</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四、考评程序</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i w:val="0"/>
          <w:color w:val="000000"/>
          <w:kern w:val="0"/>
          <w:sz w:val="32"/>
          <w:szCs w:val="32"/>
          <w:lang w:val="en-US" w:eastAsia="zh-CN" w:bidi="ar"/>
        </w:rPr>
        <w:t>考评工作从2023年12月1日开始，2023年12月30日前</w:t>
      </w:r>
      <w:r>
        <w:rPr>
          <w:rFonts w:hint="default" w:ascii="Times New Roman" w:hAnsi="Times New Roman" w:eastAsia="仿宋_GB2312" w:cs="Times New Roman"/>
          <w:kern w:val="0"/>
          <w:sz w:val="32"/>
          <w:szCs w:val="32"/>
          <w:lang w:val="en-US" w:eastAsia="zh-CN" w:bidi="ar"/>
        </w:rPr>
        <w:t>结束，由区直定点帮扶单位先行自评，随后由</w:t>
      </w:r>
      <w:r>
        <w:rPr>
          <w:rFonts w:hint="eastAsia" w:ascii="Times New Roman" w:hAnsi="Times New Roman" w:eastAsia="仿宋_GB2312" w:cs="Times New Roman"/>
          <w:kern w:val="0"/>
          <w:sz w:val="32"/>
          <w:szCs w:val="32"/>
          <w:lang w:val="en-US" w:eastAsia="zh-CN" w:bidi="ar"/>
        </w:rPr>
        <w:t>区</w:t>
      </w:r>
      <w:r>
        <w:rPr>
          <w:rFonts w:hint="default" w:ascii="Times New Roman" w:hAnsi="Times New Roman" w:eastAsia="仿宋_GB2312" w:cs="Times New Roman"/>
          <w:kern w:val="0"/>
          <w:sz w:val="32"/>
          <w:szCs w:val="32"/>
          <w:lang w:val="en-US" w:eastAsia="zh-CN" w:bidi="ar"/>
        </w:rPr>
        <w:t>实施乡村振兴战略指挥部巩固脱贫成果专责小组组织核验。各定点</w:t>
      </w:r>
      <w:r>
        <w:rPr>
          <w:rFonts w:hint="default" w:ascii="Times New Roman" w:hAnsi="Times New Roman" w:eastAsia="仿宋_GB2312" w:cs="Times New Roman"/>
          <w:b w:val="0"/>
          <w:i w:val="0"/>
          <w:color w:val="000000"/>
          <w:kern w:val="0"/>
          <w:sz w:val="32"/>
          <w:szCs w:val="32"/>
          <w:lang w:val="en-US" w:eastAsia="zh-CN" w:bidi="ar"/>
        </w:rPr>
        <w:t>帮扶单位统计数据时段自2022年12月1日至2023年11月30</w:t>
      </w:r>
      <w:r>
        <w:rPr>
          <w:rFonts w:hint="default" w:ascii="Times New Roman" w:hAnsi="Times New Roman" w:eastAsia="仿宋_GB2312" w:cs="Times New Roman"/>
          <w:kern w:val="0"/>
          <w:sz w:val="32"/>
          <w:szCs w:val="32"/>
          <w:lang w:val="en-US" w:eastAsia="zh-CN" w:bidi="ar"/>
        </w:rPr>
        <w:t>日。</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i w:val="0"/>
          <w:color w:val="000000"/>
          <w:kern w:val="0"/>
          <w:sz w:val="32"/>
          <w:szCs w:val="32"/>
          <w:lang w:val="en-US" w:eastAsia="zh-CN" w:bidi="ar"/>
        </w:rPr>
        <w:t>（一）单位自评（2023年12月1日-12月10日）。</w:t>
      </w:r>
      <w:r>
        <w:rPr>
          <w:rFonts w:hint="eastAsia" w:ascii="Times New Roman" w:hAnsi="Times New Roman" w:eastAsia="仿宋_GB2312" w:cs="Times New Roman"/>
          <w:b w:val="0"/>
          <w:i w:val="0"/>
          <w:color w:val="000000"/>
          <w:kern w:val="0"/>
          <w:sz w:val="32"/>
          <w:szCs w:val="32"/>
          <w:lang w:val="en-US" w:eastAsia="zh-CN" w:bidi="ar"/>
        </w:rPr>
        <w:t>区直</w:t>
      </w:r>
      <w:r>
        <w:rPr>
          <w:rFonts w:hint="default" w:ascii="Times New Roman" w:hAnsi="Times New Roman" w:eastAsia="仿宋_GB2312" w:cs="Times New Roman"/>
          <w:kern w:val="0"/>
          <w:sz w:val="32"/>
          <w:szCs w:val="32"/>
          <w:lang w:val="en-US" w:eastAsia="zh-CN" w:bidi="ar"/>
        </w:rPr>
        <w:t>定点帮扶单位对照考评指标和考评细则逐项开展自评，撰写自评报告、填写自评表(具体详见附件2)并准备佐证材料。纳入</w:t>
      </w:r>
      <w:r>
        <w:rPr>
          <w:rFonts w:hint="eastAsia" w:ascii="Times New Roman" w:hAnsi="Times New Roman" w:eastAsia="仿宋_GB2312" w:cs="Times New Roman"/>
          <w:kern w:val="0"/>
          <w:sz w:val="32"/>
          <w:szCs w:val="32"/>
          <w:lang w:val="en-US" w:eastAsia="zh-CN" w:bidi="ar"/>
        </w:rPr>
        <w:t>柳江区</w:t>
      </w:r>
      <w:r>
        <w:rPr>
          <w:rFonts w:hint="default" w:ascii="Times New Roman" w:hAnsi="Times New Roman" w:eastAsia="仿宋_GB2312" w:cs="Times New Roman"/>
          <w:kern w:val="0"/>
          <w:sz w:val="32"/>
          <w:szCs w:val="32"/>
          <w:lang w:val="en-US" w:eastAsia="zh-CN" w:bidi="ar"/>
        </w:rPr>
        <w:t>绩效考评体系的单位将自评报告、自评表及佐证材料通过绩效平台上传至系统(个别单位佐证较多，无法全部上传平台的，可整理后送</w:t>
      </w:r>
      <w:r>
        <w:rPr>
          <w:rFonts w:hint="eastAsia" w:ascii="Times New Roman" w:hAnsi="Times New Roman" w:eastAsia="仿宋_GB2312" w:cs="Times New Roman"/>
          <w:kern w:val="0"/>
          <w:sz w:val="32"/>
          <w:szCs w:val="32"/>
          <w:lang w:val="en-US" w:eastAsia="zh-CN" w:bidi="ar"/>
        </w:rPr>
        <w:t>区</w:t>
      </w:r>
      <w:r>
        <w:rPr>
          <w:rFonts w:hint="default" w:ascii="Times New Roman" w:hAnsi="Times New Roman" w:eastAsia="仿宋_GB2312" w:cs="Times New Roman"/>
          <w:color w:val="auto"/>
          <w:kern w:val="0"/>
          <w:sz w:val="32"/>
          <w:szCs w:val="32"/>
          <w:lang w:val="en-US" w:eastAsia="zh-CN" w:bidi="ar"/>
        </w:rPr>
        <w:t>区实施乡村振兴战略指挥部办公室</w:t>
      </w:r>
      <w:r>
        <w:rPr>
          <w:rFonts w:hint="default" w:ascii="Times New Roman" w:hAnsi="Times New Roman" w:eastAsia="仿宋_GB2312" w:cs="Times New Roman"/>
          <w:kern w:val="0"/>
          <w:sz w:val="32"/>
          <w:szCs w:val="32"/>
          <w:lang w:val="en-US" w:eastAsia="zh-CN" w:bidi="ar"/>
        </w:rPr>
        <w:t>邮箱)。未纳入</w:t>
      </w:r>
      <w:r>
        <w:rPr>
          <w:rFonts w:hint="eastAsia" w:ascii="Times New Roman" w:hAnsi="Times New Roman" w:eastAsia="仿宋_GB2312" w:cs="Times New Roman"/>
          <w:kern w:val="0"/>
          <w:sz w:val="32"/>
          <w:szCs w:val="32"/>
          <w:lang w:val="en-US" w:eastAsia="zh-CN" w:bidi="ar"/>
        </w:rPr>
        <w:t>柳江区</w:t>
      </w:r>
      <w:r>
        <w:rPr>
          <w:rFonts w:hint="default" w:ascii="Times New Roman" w:hAnsi="Times New Roman" w:eastAsia="仿宋_GB2312" w:cs="Times New Roman"/>
          <w:kern w:val="0"/>
          <w:sz w:val="32"/>
          <w:szCs w:val="32"/>
          <w:lang w:val="en-US" w:eastAsia="zh-CN" w:bidi="ar"/>
        </w:rPr>
        <w:t>绩效考评体系的单位准备相应考评材料并发送至</w:t>
      </w:r>
      <w:r>
        <w:rPr>
          <w:rFonts w:hint="default" w:ascii="Times New Roman" w:hAnsi="Times New Roman" w:eastAsia="仿宋_GB2312" w:cs="Times New Roman"/>
          <w:color w:val="auto"/>
          <w:kern w:val="0"/>
          <w:sz w:val="32"/>
          <w:szCs w:val="32"/>
          <w:lang w:val="en-US" w:eastAsia="zh-CN" w:bidi="ar"/>
        </w:rPr>
        <w:t>区实施乡村振兴战略指挥部办公室</w:t>
      </w:r>
      <w:r>
        <w:rPr>
          <w:rFonts w:hint="default" w:ascii="Times New Roman" w:hAnsi="Times New Roman" w:eastAsia="仿宋_GB2312" w:cs="Times New Roman"/>
          <w:b w:val="0"/>
          <w:i w:val="0"/>
          <w:color w:val="000000"/>
          <w:kern w:val="0"/>
          <w:sz w:val="32"/>
          <w:szCs w:val="32"/>
          <w:lang w:val="en-US" w:eastAsia="zh-CN" w:bidi="ar"/>
        </w:rPr>
        <w:t>(</w:t>
      </w:r>
      <w:r>
        <w:rPr>
          <w:rFonts w:hint="default" w:ascii="Times New Roman" w:hAnsi="Times New Roman" w:eastAsia="仿宋_GB2312" w:cs="Times New Roman"/>
          <w:color w:val="auto"/>
          <w:sz w:val="32"/>
          <w:szCs w:val="32"/>
          <w:highlight w:val="none"/>
          <w:lang w:val="en-US" w:eastAsia="zh-CN"/>
        </w:rPr>
        <w:t>ljxczxzhbbgs@163.com</w:t>
      </w:r>
      <w:r>
        <w:rPr>
          <w:rFonts w:hint="default" w:ascii="Times New Roman" w:hAnsi="Times New Roman" w:eastAsia="仿宋_GB2312" w:cs="Times New Roman"/>
          <w:b w:val="0"/>
          <w:i w:val="0"/>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740"/>
        <w:jc w:val="both"/>
        <w:textAlignment w:val="auto"/>
        <w:rPr>
          <w:rFonts w:hint="default" w:ascii="Times New Roman" w:hAnsi="Times New Roman" w:eastAsia="仿宋_GB2312" w:cs="Times New Roman"/>
          <w:sz w:val="32"/>
          <w:szCs w:val="32"/>
        </w:rPr>
      </w:pPr>
      <w:r>
        <w:rPr>
          <w:rFonts w:hint="eastAsia" w:ascii="楷体" w:hAnsi="楷体" w:eastAsia="楷体" w:cs="楷体"/>
          <w:b/>
          <w:bCs/>
          <w:i w:val="0"/>
          <w:color w:val="000000"/>
          <w:kern w:val="0"/>
          <w:sz w:val="32"/>
          <w:szCs w:val="32"/>
          <w:lang w:val="en-US" w:eastAsia="zh-CN" w:bidi="ar"/>
        </w:rPr>
        <w:t>（二）地方评价</w:t>
      </w:r>
      <w:r>
        <w:rPr>
          <w:rFonts w:hint="default" w:ascii="Times New Roman" w:hAnsi="Times New Roman" w:eastAsia="楷体" w:cs="Times New Roman"/>
          <w:b/>
          <w:bCs/>
          <w:i w:val="0"/>
          <w:color w:val="000000"/>
          <w:kern w:val="0"/>
          <w:sz w:val="32"/>
          <w:szCs w:val="32"/>
          <w:lang w:val="en-US" w:eastAsia="zh-CN" w:bidi="ar"/>
        </w:rPr>
        <w:t>（2023年12月11日-12月20日）。</w:t>
      </w:r>
      <w:r>
        <w:rPr>
          <w:rFonts w:hint="default" w:ascii="Times New Roman" w:hAnsi="Times New Roman" w:eastAsia="仿宋_GB2312" w:cs="Times New Roman"/>
          <w:b w:val="0"/>
          <w:i w:val="0"/>
          <w:color w:val="000000"/>
          <w:kern w:val="0"/>
          <w:sz w:val="32"/>
          <w:szCs w:val="32"/>
          <w:lang w:val="en-US" w:eastAsia="zh-CN" w:bidi="ar"/>
        </w:rPr>
        <w:t>各</w:t>
      </w:r>
      <w:r>
        <w:rPr>
          <w:rFonts w:hint="eastAsia" w:ascii="Times New Roman" w:hAnsi="Times New Roman" w:eastAsia="仿宋_GB2312" w:cs="Times New Roman"/>
          <w:b w:val="0"/>
          <w:i w:val="0"/>
          <w:color w:val="000000"/>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实事求是提供相关情况，对区直单位在本</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开展帮扶情况进行评价，推动工作落实。</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780"/>
        <w:jc w:val="both"/>
        <w:textAlignment w:val="auto"/>
        <w:rPr>
          <w:rFonts w:hint="default" w:ascii="Times New Roman" w:hAnsi="Times New Roman" w:eastAsia="仿宋_GB2312" w:cs="Times New Roman"/>
          <w:sz w:val="32"/>
          <w:szCs w:val="32"/>
        </w:rPr>
      </w:pPr>
      <w:r>
        <w:rPr>
          <w:rFonts w:hint="eastAsia" w:ascii="楷体" w:hAnsi="楷体" w:eastAsia="楷体" w:cs="楷体"/>
          <w:b/>
          <w:bCs/>
          <w:i w:val="0"/>
          <w:color w:val="000000"/>
          <w:kern w:val="0"/>
          <w:sz w:val="32"/>
          <w:szCs w:val="32"/>
          <w:lang w:val="en-US" w:eastAsia="zh-CN" w:bidi="ar"/>
        </w:rPr>
        <w:t>（三）组织核验</w:t>
      </w:r>
      <w:r>
        <w:rPr>
          <w:rFonts w:hint="default" w:ascii="Times New Roman" w:hAnsi="Times New Roman" w:eastAsia="楷体" w:cs="Times New Roman"/>
          <w:b/>
          <w:bCs/>
          <w:i w:val="0"/>
          <w:color w:val="000000"/>
          <w:kern w:val="0"/>
          <w:sz w:val="32"/>
          <w:szCs w:val="32"/>
          <w:lang w:val="en-US" w:eastAsia="zh-CN" w:bidi="ar"/>
        </w:rPr>
        <w:t>（2023年12月11日-12月20日）</w:t>
      </w:r>
      <w:r>
        <w:rPr>
          <w:rFonts w:hint="eastAsia" w:ascii="楷体" w:hAnsi="楷体" w:eastAsia="楷体" w:cs="楷体"/>
          <w:b/>
          <w:bCs/>
          <w:i w:val="0"/>
          <w:color w:val="000000"/>
          <w:kern w:val="0"/>
          <w:sz w:val="32"/>
          <w:szCs w:val="32"/>
          <w:lang w:val="en-US" w:eastAsia="zh-CN" w:bidi="ar"/>
        </w:rPr>
        <w:t>。</w:t>
      </w:r>
      <w:r>
        <w:rPr>
          <w:rFonts w:hint="default" w:ascii="Times New Roman" w:hAnsi="Times New Roman" w:eastAsia="仿宋_GB2312" w:cs="Times New Roman"/>
          <w:b w:val="0"/>
          <w:i w:val="0"/>
          <w:color w:val="000000"/>
          <w:kern w:val="0"/>
          <w:sz w:val="32"/>
          <w:szCs w:val="32"/>
          <w:lang w:val="en-US" w:eastAsia="zh-CN" w:bidi="ar"/>
        </w:rPr>
        <w:t>核验</w:t>
      </w:r>
      <w:r>
        <w:rPr>
          <w:rFonts w:hint="default" w:ascii="Times New Roman" w:hAnsi="Times New Roman" w:eastAsia="仿宋_GB2312" w:cs="Times New Roman"/>
          <w:kern w:val="0"/>
          <w:sz w:val="32"/>
          <w:szCs w:val="32"/>
          <w:lang w:val="en-US" w:eastAsia="zh-CN" w:bidi="ar"/>
        </w:rPr>
        <w:t>小组通过审阅定点帮扶工作自评、查阅佐证材料等方式，对定点帮扶单位履行定点帮扶工作责任进行绩效考评。</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eastAsia" w:ascii="楷体" w:hAnsi="楷体" w:eastAsia="楷体" w:cs="楷体"/>
          <w:b/>
          <w:bCs/>
          <w:i w:val="0"/>
          <w:color w:val="000000"/>
          <w:kern w:val="0"/>
          <w:sz w:val="32"/>
          <w:szCs w:val="32"/>
          <w:lang w:val="en-US" w:eastAsia="zh-CN" w:bidi="ar"/>
        </w:rPr>
        <w:t>（四）综合评议</w:t>
      </w:r>
      <w:r>
        <w:rPr>
          <w:rFonts w:hint="default" w:ascii="Times New Roman" w:hAnsi="Times New Roman" w:eastAsia="楷体" w:cs="Times New Roman"/>
          <w:b/>
          <w:bCs/>
          <w:i w:val="0"/>
          <w:color w:val="000000"/>
          <w:kern w:val="0"/>
          <w:sz w:val="32"/>
          <w:szCs w:val="32"/>
          <w:lang w:val="en-US" w:eastAsia="zh-CN" w:bidi="ar"/>
        </w:rPr>
        <w:t>（2023年12月20日-12月 30日）。</w:t>
      </w:r>
      <w:r>
        <w:rPr>
          <w:rFonts w:hint="default" w:ascii="Times New Roman" w:hAnsi="Times New Roman" w:eastAsia="仿宋_GB2312" w:cs="Times New Roman"/>
          <w:b w:val="0"/>
          <w:i w:val="0"/>
          <w:color w:val="000000"/>
          <w:kern w:val="0"/>
          <w:sz w:val="32"/>
          <w:szCs w:val="32"/>
          <w:lang w:val="en-US" w:eastAsia="zh-CN" w:bidi="ar"/>
        </w:rPr>
        <w:t>核验</w:t>
      </w:r>
      <w:r>
        <w:rPr>
          <w:rFonts w:hint="default" w:ascii="Times New Roman" w:hAnsi="Times New Roman" w:eastAsia="仿宋_GB2312" w:cs="Times New Roman"/>
          <w:kern w:val="0"/>
          <w:sz w:val="32"/>
          <w:szCs w:val="32"/>
          <w:lang w:val="en-US" w:eastAsia="zh-CN" w:bidi="ar"/>
        </w:rPr>
        <w:t>工作组对考核情况、各单位考评分值进行综合评议，形成考评结果，报</w:t>
      </w:r>
      <w:r>
        <w:rPr>
          <w:rFonts w:hint="eastAsia" w:ascii="Times New Roman" w:hAnsi="Times New Roman" w:eastAsia="仿宋_GB2312" w:cs="Times New Roman"/>
          <w:kern w:val="0"/>
          <w:sz w:val="32"/>
          <w:szCs w:val="32"/>
          <w:lang w:val="en-US" w:eastAsia="zh-CN" w:bidi="ar"/>
        </w:rPr>
        <w:t>区</w:t>
      </w:r>
      <w:r>
        <w:rPr>
          <w:rFonts w:hint="default" w:ascii="Times New Roman" w:hAnsi="Times New Roman" w:eastAsia="仿宋_GB2312" w:cs="Times New Roman"/>
          <w:kern w:val="0"/>
          <w:sz w:val="32"/>
          <w:szCs w:val="32"/>
          <w:lang w:val="en-US" w:eastAsia="zh-CN" w:bidi="ar"/>
        </w:rPr>
        <w:t>实施乡村振兴战略指挥部审定。</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b w:val="0"/>
          <w:i w:val="0"/>
          <w:color w:val="000000"/>
          <w:kern w:val="0"/>
          <w:sz w:val="32"/>
          <w:szCs w:val="32"/>
          <w:lang w:val="en-US" w:eastAsia="zh-CN" w:bidi="ar"/>
        </w:rPr>
        <w:t>五、工作要求</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right="0" w:firstLine="643" w:firstLineChars="200"/>
        <w:jc w:val="both"/>
        <w:textAlignment w:val="auto"/>
        <w:rPr>
          <w:rFonts w:hint="default" w:ascii="Times New Roman" w:hAnsi="Times New Roman" w:eastAsia="仿宋_GB2312" w:cs="Times New Roman"/>
          <w:sz w:val="32"/>
          <w:szCs w:val="32"/>
        </w:rPr>
      </w:pPr>
      <w:r>
        <w:rPr>
          <w:rFonts w:hint="eastAsia" w:ascii="楷体" w:hAnsi="楷体" w:eastAsia="楷体" w:cs="楷体"/>
          <w:b/>
          <w:bCs/>
          <w:i w:val="0"/>
          <w:color w:val="000000"/>
          <w:kern w:val="0"/>
          <w:sz w:val="32"/>
          <w:szCs w:val="32"/>
          <w:lang w:val="en-US" w:eastAsia="zh-CN" w:bidi="ar"/>
        </w:rPr>
        <w:t>(一)加强组织领导。</w:t>
      </w:r>
      <w:r>
        <w:rPr>
          <w:rFonts w:hint="default" w:ascii="Times New Roman" w:hAnsi="Times New Roman" w:eastAsia="仿宋_GB2312" w:cs="Times New Roman"/>
          <w:b w:val="0"/>
          <w:i w:val="0"/>
          <w:color w:val="000000"/>
          <w:kern w:val="0"/>
          <w:sz w:val="32"/>
          <w:szCs w:val="32"/>
          <w:lang w:val="en-US" w:eastAsia="zh-CN" w:bidi="ar"/>
        </w:rPr>
        <w:t>各定点帮扶单位要高度重视，要加强</w:t>
      </w:r>
      <w:r>
        <w:rPr>
          <w:rFonts w:hint="default" w:ascii="Times New Roman" w:hAnsi="Times New Roman" w:eastAsia="仿宋_GB2312" w:cs="Times New Roman"/>
          <w:kern w:val="0"/>
          <w:sz w:val="32"/>
          <w:szCs w:val="32"/>
          <w:lang w:val="en-US" w:eastAsia="zh-CN" w:bidi="ar"/>
        </w:rPr>
        <w:t>组织领导，严格按照考核程序开展考核工作，确保考核公平、公</w:t>
      </w:r>
      <w:r>
        <w:rPr>
          <w:rFonts w:hint="default" w:ascii="Times New Roman" w:hAnsi="Times New Roman" w:eastAsia="仿宋_GB2312" w:cs="Times New Roman"/>
          <w:b w:val="0"/>
          <w:i w:val="0"/>
          <w:color w:val="000000"/>
          <w:kern w:val="0"/>
          <w:sz w:val="32"/>
          <w:szCs w:val="32"/>
          <w:lang w:val="en-US" w:eastAsia="zh-CN" w:bidi="ar"/>
        </w:rPr>
        <w:t>正、 公开，取得实效。</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right="0" w:firstLine="643" w:firstLineChars="200"/>
        <w:jc w:val="both"/>
        <w:textAlignment w:val="auto"/>
        <w:rPr>
          <w:rFonts w:hint="default" w:ascii="Times New Roman" w:hAnsi="Times New Roman" w:eastAsia="仿宋_GB2312" w:cs="Times New Roman"/>
          <w:sz w:val="32"/>
          <w:szCs w:val="32"/>
        </w:rPr>
      </w:pPr>
      <w:r>
        <w:rPr>
          <w:rFonts w:hint="eastAsia" w:ascii="楷体" w:hAnsi="楷体" w:eastAsia="楷体" w:cs="楷体"/>
          <w:b/>
          <w:bCs/>
          <w:i w:val="0"/>
          <w:color w:val="000000"/>
          <w:kern w:val="0"/>
          <w:sz w:val="32"/>
          <w:szCs w:val="32"/>
          <w:lang w:val="en-US" w:eastAsia="zh-CN" w:bidi="ar"/>
        </w:rPr>
        <w:t>(二)准备考评资料。</w:t>
      </w:r>
      <w:r>
        <w:rPr>
          <w:rFonts w:hint="default" w:ascii="Times New Roman" w:hAnsi="Times New Roman" w:eastAsia="仿宋_GB2312" w:cs="Times New Roman"/>
          <w:b w:val="0"/>
          <w:i w:val="0"/>
          <w:color w:val="000000"/>
          <w:kern w:val="0"/>
          <w:sz w:val="32"/>
          <w:szCs w:val="32"/>
          <w:lang w:val="en-US" w:eastAsia="zh-CN" w:bidi="ar"/>
        </w:rPr>
        <w:t>各定点帮扶单位要指定专人负责，按</w:t>
      </w:r>
      <w:r>
        <w:rPr>
          <w:rFonts w:hint="default" w:ascii="Times New Roman" w:hAnsi="Times New Roman" w:eastAsia="仿宋_GB2312" w:cs="Times New Roman"/>
          <w:kern w:val="0"/>
          <w:sz w:val="32"/>
          <w:szCs w:val="32"/>
          <w:lang w:val="en-US" w:eastAsia="zh-CN" w:bidi="ar"/>
        </w:rPr>
        <w:t>附件内容，及时、准确提供相关资料和佐证材料，主动配合考核相关工作的开展，确保考核工作顺利进行。对不负责任、弄虚作假造成考核结果失真失实的，直接取消本单位定点帮扶工作绩效考评分值。</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right="0" w:firstLine="643" w:firstLineChars="200"/>
        <w:jc w:val="both"/>
        <w:textAlignment w:val="auto"/>
        <w:rPr>
          <w:rFonts w:hint="default" w:ascii="Times New Roman" w:hAnsi="Times New Roman" w:eastAsia="仿宋_GB2312" w:cs="Times New Roman"/>
          <w:sz w:val="32"/>
          <w:szCs w:val="32"/>
        </w:rPr>
      </w:pPr>
      <w:r>
        <w:rPr>
          <w:rFonts w:hint="eastAsia" w:ascii="楷体" w:hAnsi="楷体" w:eastAsia="楷体" w:cs="楷体"/>
          <w:b/>
          <w:bCs/>
          <w:i w:val="0"/>
          <w:color w:val="000000"/>
          <w:kern w:val="0"/>
          <w:sz w:val="32"/>
          <w:szCs w:val="32"/>
          <w:lang w:val="en-US" w:eastAsia="zh-CN" w:bidi="ar"/>
        </w:rPr>
        <w:t>(三)考核结果运用。</w:t>
      </w:r>
      <w:r>
        <w:rPr>
          <w:rFonts w:hint="default" w:ascii="Times New Roman" w:hAnsi="Times New Roman" w:eastAsia="仿宋_GB2312" w:cs="Times New Roman"/>
          <w:b w:val="0"/>
          <w:i w:val="0"/>
          <w:color w:val="000000"/>
          <w:kern w:val="0"/>
          <w:sz w:val="32"/>
          <w:szCs w:val="32"/>
          <w:lang w:val="en-US" w:eastAsia="zh-CN" w:bidi="ar"/>
        </w:rPr>
        <w:t xml:space="preserve">考评结果分为综合评价“好”、  “较好”、  </w:t>
      </w:r>
      <w:r>
        <w:rPr>
          <w:rFonts w:hint="default" w:ascii="Times New Roman" w:hAnsi="Times New Roman" w:eastAsia="仿宋_GB2312" w:cs="Times New Roman"/>
          <w:b w:val="0"/>
          <w:i w:val="0"/>
          <w:color w:val="000000"/>
          <w:spacing w:val="-6"/>
          <w:kern w:val="0"/>
          <w:sz w:val="32"/>
          <w:szCs w:val="32"/>
          <w:lang w:val="en-US" w:eastAsia="zh-CN" w:bidi="ar"/>
        </w:rPr>
        <w:t>“一般”三个等次。区直单位在帮扶工作中出现</w:t>
      </w:r>
      <w:r>
        <w:rPr>
          <w:rFonts w:hint="default" w:ascii="Times New Roman" w:hAnsi="Times New Roman" w:eastAsia="仿宋_GB2312" w:cs="Times New Roman"/>
          <w:spacing w:val="-6"/>
          <w:kern w:val="0"/>
          <w:sz w:val="32"/>
          <w:szCs w:val="32"/>
          <w:lang w:val="en-US" w:eastAsia="zh-CN" w:bidi="ar"/>
        </w:rPr>
        <w:t>违纪违规、定点帮</w:t>
      </w:r>
      <w:r>
        <w:rPr>
          <w:rFonts w:hint="default" w:ascii="Times New Roman" w:hAnsi="Times New Roman" w:eastAsia="仿宋_GB2312" w:cs="Times New Roman"/>
          <w:kern w:val="0"/>
          <w:sz w:val="32"/>
          <w:szCs w:val="32"/>
          <w:lang w:val="en-US" w:eastAsia="zh-CN" w:bidi="ar"/>
        </w:rPr>
        <w:t>扶村出现规模性返贫等重大问题的，年度综合</w:t>
      </w:r>
      <w:r>
        <w:rPr>
          <w:rFonts w:hint="default" w:ascii="Times New Roman" w:hAnsi="Times New Roman" w:eastAsia="仿宋_GB2312" w:cs="Times New Roman"/>
          <w:b w:val="0"/>
          <w:i w:val="0"/>
          <w:color w:val="000000"/>
          <w:kern w:val="0"/>
          <w:sz w:val="32"/>
          <w:szCs w:val="32"/>
          <w:lang w:val="en-US" w:eastAsia="zh-CN" w:bidi="ar"/>
        </w:rPr>
        <w:t>评价不得确定为“好”。</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考评结果出来后，考评结果送</w:t>
      </w:r>
      <w:r>
        <w:rPr>
          <w:rFonts w:hint="eastAsia" w:ascii="Times New Roman" w:hAnsi="Times New Roman" w:eastAsia="仿宋_GB2312" w:cs="Times New Roman"/>
          <w:kern w:val="0"/>
          <w:sz w:val="32"/>
          <w:szCs w:val="32"/>
          <w:lang w:val="en-US" w:eastAsia="zh-CN" w:bidi="ar"/>
        </w:rPr>
        <w:t>区</w:t>
      </w:r>
      <w:r>
        <w:rPr>
          <w:rFonts w:hint="default" w:ascii="Times New Roman" w:hAnsi="Times New Roman" w:eastAsia="仿宋_GB2312" w:cs="Times New Roman"/>
          <w:kern w:val="0"/>
          <w:sz w:val="32"/>
          <w:szCs w:val="32"/>
          <w:lang w:val="en-US" w:eastAsia="zh-CN" w:bidi="ar"/>
        </w:rPr>
        <w:t>委组织部、</w:t>
      </w:r>
      <w:r>
        <w:rPr>
          <w:rFonts w:hint="eastAsia" w:ascii="Times New Roman" w:hAnsi="Times New Roman" w:eastAsia="仿宋_GB2312" w:cs="Times New Roman"/>
          <w:kern w:val="0"/>
          <w:sz w:val="32"/>
          <w:szCs w:val="32"/>
          <w:lang w:val="en-US" w:eastAsia="zh-CN" w:bidi="ar"/>
        </w:rPr>
        <w:t>区</w:t>
      </w:r>
      <w:r>
        <w:rPr>
          <w:rFonts w:hint="default" w:ascii="Times New Roman" w:hAnsi="Times New Roman" w:eastAsia="仿宋_GB2312" w:cs="Times New Roman"/>
          <w:kern w:val="0"/>
          <w:sz w:val="32"/>
          <w:szCs w:val="32"/>
          <w:lang w:val="en-US" w:eastAsia="zh-CN" w:bidi="ar"/>
        </w:rPr>
        <w:t>督查和绩效办。列入</w:t>
      </w:r>
      <w:r>
        <w:rPr>
          <w:rFonts w:hint="eastAsia" w:ascii="Times New Roman" w:hAnsi="Times New Roman" w:eastAsia="仿宋_GB2312" w:cs="Times New Roman"/>
          <w:kern w:val="0"/>
          <w:sz w:val="32"/>
          <w:szCs w:val="32"/>
          <w:lang w:val="en-US" w:eastAsia="zh-CN" w:bidi="ar"/>
        </w:rPr>
        <w:t>区</w:t>
      </w:r>
      <w:r>
        <w:rPr>
          <w:rFonts w:hint="default" w:ascii="Times New Roman" w:hAnsi="Times New Roman" w:eastAsia="仿宋_GB2312" w:cs="Times New Roman"/>
          <w:kern w:val="0"/>
          <w:sz w:val="32"/>
          <w:szCs w:val="32"/>
          <w:lang w:val="en-US" w:eastAsia="zh-CN" w:bidi="ar"/>
        </w:rPr>
        <w:t>级绩效考评对象的单位，其定点帮扶工作绩效考评的分数折算为当年度单位定点帮扶专项考评权重分值，计入各单位绩效考评定点帮扶工作项。未列入</w:t>
      </w:r>
      <w:r>
        <w:rPr>
          <w:rFonts w:hint="eastAsia" w:ascii="Times New Roman" w:hAnsi="Times New Roman" w:eastAsia="仿宋_GB2312" w:cs="Times New Roman"/>
          <w:kern w:val="0"/>
          <w:sz w:val="32"/>
          <w:szCs w:val="32"/>
          <w:lang w:val="en-US" w:eastAsia="zh-CN" w:bidi="ar"/>
        </w:rPr>
        <w:t>区</w:t>
      </w:r>
      <w:r>
        <w:rPr>
          <w:rFonts w:hint="default" w:ascii="Times New Roman" w:hAnsi="Times New Roman" w:eastAsia="仿宋_GB2312" w:cs="Times New Roman"/>
          <w:kern w:val="0"/>
          <w:sz w:val="32"/>
          <w:szCs w:val="32"/>
          <w:lang w:val="en-US" w:eastAsia="zh-CN" w:bidi="ar"/>
        </w:rPr>
        <w:t>级绩效考评对象的单位，由</w:t>
      </w:r>
      <w:r>
        <w:rPr>
          <w:rFonts w:hint="eastAsia" w:ascii="Times New Roman" w:hAnsi="Times New Roman" w:eastAsia="仿宋_GB2312" w:cs="Times New Roman"/>
          <w:kern w:val="0"/>
          <w:sz w:val="32"/>
          <w:szCs w:val="32"/>
          <w:lang w:val="en-US" w:eastAsia="zh-CN" w:bidi="ar"/>
        </w:rPr>
        <w:t>区</w:t>
      </w:r>
      <w:r>
        <w:rPr>
          <w:rFonts w:hint="default" w:ascii="Times New Roman" w:hAnsi="Times New Roman" w:eastAsia="仿宋_GB2312" w:cs="Times New Roman"/>
          <w:kern w:val="0"/>
          <w:sz w:val="32"/>
          <w:szCs w:val="32"/>
          <w:lang w:val="en-US" w:eastAsia="zh-CN" w:bidi="ar"/>
        </w:rPr>
        <w:t>督查和绩效办抄报其上级主管单位。</w:t>
      </w:r>
    </w:p>
    <w:p>
      <w:r>
        <w:rPr>
          <w:rFonts w:hint="default" w:ascii="Times New Roman" w:hAnsi="Times New Roman" w:eastAsia="仿宋_GB2312" w:cs="Times New Roman"/>
          <w:kern w:val="0"/>
          <w:sz w:val="32"/>
          <w:szCs w:val="32"/>
          <w:lang w:val="en-US" w:eastAsia="zh-CN" w:bidi="ar"/>
        </w:rPr>
        <w:t>未尽事宜，请联系</w:t>
      </w:r>
      <w:r>
        <w:rPr>
          <w:rFonts w:hint="eastAsia" w:ascii="Times New Roman" w:hAnsi="Times New Roman" w:eastAsia="仿宋_GB2312" w:cs="Times New Roman"/>
          <w:kern w:val="0"/>
          <w:sz w:val="32"/>
          <w:szCs w:val="32"/>
          <w:lang w:val="en-US" w:eastAsia="zh-CN" w:bidi="ar"/>
        </w:rPr>
        <w:t>区</w:t>
      </w:r>
      <w:r>
        <w:rPr>
          <w:rFonts w:hint="default" w:ascii="Times New Roman" w:hAnsi="Times New Roman" w:eastAsia="仿宋_GB2312" w:cs="Times New Roman"/>
          <w:kern w:val="0"/>
          <w:sz w:val="32"/>
          <w:szCs w:val="32"/>
          <w:lang w:val="en-US" w:eastAsia="zh-CN" w:bidi="ar"/>
        </w:rPr>
        <w:t>实施乡村振兴战略指挥部办公室，</w:t>
      </w:r>
      <w:r>
        <w:rPr>
          <w:rFonts w:hint="default" w:ascii="Times New Roman" w:hAnsi="Times New Roman" w:eastAsia="仿宋_GB2312" w:cs="Times New Roman"/>
          <w:color w:val="auto"/>
          <w:sz w:val="32"/>
          <w:szCs w:val="32"/>
          <w:highlight w:val="none"/>
          <w:lang w:eastAsia="zh-CN"/>
        </w:rPr>
        <w:t>联系人：</w:t>
      </w:r>
      <w:r>
        <w:rPr>
          <w:rFonts w:hint="default" w:ascii="Times New Roman" w:hAnsi="Times New Roman" w:eastAsia="仿宋_GB2312" w:cs="Times New Roman"/>
          <w:color w:val="auto"/>
          <w:sz w:val="32"/>
          <w:szCs w:val="32"/>
          <w:highlight w:val="none"/>
          <w:lang w:val="en-US" w:eastAsia="zh-CN"/>
        </w:rPr>
        <w:t>王注诚</w:t>
      </w:r>
      <w:r>
        <w:rPr>
          <w:rFonts w:hint="default" w:ascii="Times New Roman" w:hAnsi="Times New Roman" w:eastAsia="仿宋_GB2312" w:cs="Times New Roman"/>
          <w:color w:val="auto"/>
          <w:sz w:val="32"/>
          <w:szCs w:val="32"/>
          <w:highlight w:val="none"/>
          <w:lang w:eastAsia="zh-CN"/>
        </w:rPr>
        <w:t>，联系电话：</w:t>
      </w:r>
      <w:r>
        <w:rPr>
          <w:rFonts w:hint="default" w:ascii="Times New Roman" w:hAnsi="Times New Roman" w:eastAsia="仿宋_GB2312" w:cs="Times New Roman"/>
          <w:color w:val="auto"/>
          <w:sz w:val="32"/>
          <w:szCs w:val="32"/>
          <w:highlight w:val="none"/>
          <w:lang w:val="en-US" w:eastAsia="zh-CN"/>
        </w:rPr>
        <w:t>7222001</w:t>
      </w:r>
      <w:r>
        <w:rPr>
          <w:rFonts w:hint="eastAsia" w:ascii="Times New Roman" w:hAnsi="Times New Roman" w:eastAsia="仿宋_GB2312" w:cs="Times New Roman"/>
          <w:color w:val="auto"/>
          <w:sz w:val="32"/>
          <w:szCs w:val="32"/>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F7C0D"/>
    <w:rsid w:val="64AF7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13"/>
    </w:pPr>
    <w:rPr>
      <w:rFonts w:ascii="仿宋_GB2312" w:hAnsi="仿宋_GB2312"/>
      <w:szCs w:val="32"/>
    </w:rPr>
  </w:style>
  <w:style w:type="paragraph" w:styleId="3">
    <w:name w:val="Body Text First Indent"/>
    <w:basedOn w:val="2"/>
    <w:qFormat/>
    <w:uiPriority w:val="0"/>
    <w:pPr>
      <w:spacing w:line="360" w:lineRule="auto"/>
      <w:ind w:firstLine="720" w:firstLineChars="200"/>
      <w:jc w:val="left"/>
    </w:pPr>
    <w:rPr>
      <w:rFonts w:ascii="宋体" w:hAnsi="宋体" w:cs="宋体"/>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2023-12-08T12:42:00Z</dcterms:created>
  <dc:creator>西早木草心</dc:creator>
  <cp:lastModifiedBy>西早木草心</cp:lastModifiedBy>
  <dcterms:modified xsi:type="dcterms:W3CDTF">2023-12-08T12:47:36Z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D81C1B8E57DD429C9F5752062604437D</vt:lpwstr>
  </property>
</Properties>
</file>