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黑体" w:cs="Times New Roman"/>
          <w:snapToGrid w:val="0"/>
          <w:color w:val="auto"/>
          <w:spacing w:val="-4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napToGrid w:val="0"/>
          <w:color w:val="auto"/>
          <w:spacing w:val="-4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color w:val="auto"/>
          <w:spacing w:val="-4"/>
          <w:kern w:val="0"/>
          <w:sz w:val="32"/>
          <w:szCs w:val="32"/>
          <w:lang w:val="en-US" w:eastAsia="zh-CN"/>
        </w:rPr>
        <w:t>6</w:t>
      </w:r>
    </w:p>
    <w:p>
      <w:pPr>
        <w:spacing w:line="540" w:lineRule="exact"/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</w:pP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napToGrid w:val="0"/>
          <w:color w:val="auto"/>
          <w:spacing w:val="-4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 w:val="0"/>
          <w:color w:val="auto"/>
          <w:spacing w:val="-4"/>
          <w:kern w:val="0"/>
          <w:sz w:val="44"/>
          <w:szCs w:val="44"/>
          <w:lang w:eastAsia="zh-CN"/>
        </w:rPr>
        <w:t>××</w:t>
      </w:r>
      <w:r>
        <w:rPr>
          <w:rFonts w:hint="default" w:ascii="Times New Roman" w:hAnsi="Times New Roman" w:eastAsia="方正小标宋简体" w:cs="Times New Roman"/>
          <w:snapToGrid w:val="0"/>
          <w:color w:val="auto"/>
          <w:spacing w:val="-4"/>
          <w:kern w:val="0"/>
          <w:sz w:val="44"/>
          <w:szCs w:val="44"/>
        </w:rPr>
        <w:t>镇人民政府关于报送202</w:t>
      </w:r>
      <w:r>
        <w:rPr>
          <w:rFonts w:hint="eastAsia" w:ascii="Times New Roman" w:hAnsi="Times New Roman" w:eastAsia="方正小标宋简体" w:cs="Times New Roman"/>
          <w:snapToGrid w:val="0"/>
          <w:color w:val="auto"/>
          <w:spacing w:val="-4"/>
          <w:kern w:val="0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napToGrid w:val="0"/>
          <w:color w:val="auto"/>
          <w:spacing w:val="-4"/>
          <w:kern w:val="0"/>
          <w:sz w:val="44"/>
          <w:szCs w:val="44"/>
        </w:rPr>
        <w:t>年耕地地力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napToGrid w:val="0"/>
          <w:color w:val="auto"/>
          <w:spacing w:val="-4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napToGrid w:val="0"/>
          <w:color w:val="auto"/>
          <w:spacing w:val="-4"/>
          <w:kern w:val="0"/>
          <w:sz w:val="44"/>
          <w:szCs w:val="44"/>
        </w:rPr>
        <w:t>保护补贴面积的函</w:t>
      </w:r>
      <w:bookmarkEnd w:id="0"/>
    </w:p>
    <w:p>
      <w:pPr>
        <w:spacing w:line="540" w:lineRule="exact"/>
        <w:ind w:firstLine="864" w:firstLineChars="200"/>
        <w:rPr>
          <w:rFonts w:hint="default" w:ascii="Times New Roman" w:hAnsi="Times New Roman" w:eastAsia="方正小标宋简体" w:cs="Times New Roman"/>
          <w:snapToGrid w:val="0"/>
          <w:color w:val="auto"/>
          <w:spacing w:val="-4"/>
          <w:kern w:val="0"/>
          <w:sz w:val="44"/>
          <w:szCs w:val="44"/>
        </w:rPr>
      </w:pPr>
    </w:p>
    <w:p>
      <w:pPr>
        <w:spacing w:line="540" w:lineRule="exact"/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柳州市柳江区农业农村局、财政局：</w:t>
      </w:r>
    </w:p>
    <w:p>
      <w:pPr>
        <w:spacing w:line="540" w:lineRule="exact"/>
        <w:ind w:firstLine="624" w:firstLineChars="200"/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根据《柳州市柳江区人民政府办公室关于印发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  <w:highlight w:val="none"/>
          <w:lang w:eastAsia="zh-CN"/>
        </w:rPr>
        <w:t>〈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柳州市柳江区202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年耕地地力保护补贴实施方案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  <w:highlight w:val="none"/>
          <w:lang w:eastAsia="zh-CN"/>
        </w:rPr>
        <w:t>〉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的通知》（江政办发〔202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  <w:lang w:eastAsia="zh-CN"/>
        </w:rPr>
        <w:t>××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号）要求，我镇及时组织各村委及有关单位对202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年补贴面积进行了核实、公示和信息录入，现将审核汇总后的补贴面积随函呈报，请审核。</w:t>
      </w:r>
    </w:p>
    <w:p>
      <w:pPr>
        <w:spacing w:line="540" w:lineRule="exact"/>
        <w:ind w:firstLine="624" w:firstLineChars="200"/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</w:pPr>
    </w:p>
    <w:p>
      <w:pPr>
        <w:spacing w:line="540" w:lineRule="exact"/>
        <w:ind w:firstLine="624" w:firstLineChars="200"/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附件：××镇202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年耕地地力保护补贴面积汇总表</w:t>
      </w:r>
    </w:p>
    <w:p>
      <w:pPr>
        <w:spacing w:line="540" w:lineRule="exact"/>
        <w:ind w:firstLine="624" w:firstLineChars="200"/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</w:pPr>
    </w:p>
    <w:p>
      <w:pPr>
        <w:spacing w:line="540" w:lineRule="exact"/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</w:pPr>
    </w:p>
    <w:p>
      <w:pPr>
        <w:spacing w:line="540" w:lineRule="exact"/>
        <w:ind w:firstLine="5928" w:firstLineChars="1900"/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××镇人民政府</w:t>
      </w:r>
    </w:p>
    <w:p>
      <w:pPr>
        <w:spacing w:line="540" w:lineRule="exact"/>
        <w:ind w:firstLine="624" w:firstLineChars="200"/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 xml:space="preserve">                                202</w:t>
      </w:r>
      <w:r>
        <w:rPr>
          <w:rFonts w:hint="eastAsia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××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××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napToGrid w:val="0"/>
          <w:color w:val="auto"/>
          <w:spacing w:val="-4"/>
          <w:kern w:val="0"/>
          <w:sz w:val="32"/>
          <w:szCs w:val="32"/>
        </w:rPr>
        <w:t>日</w:t>
      </w:r>
    </w:p>
    <w:p/>
    <w:sectPr>
      <w:footerReference r:id="rId3" w:type="default"/>
      <w:pgSz w:w="11906" w:h="16838"/>
      <w:pgMar w:top="1440" w:right="1293" w:bottom="1440" w:left="117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AFBD69C-303D-4403-A49E-88ED18F5825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562C24A-EC97-4E00-AC0E-A65FCA103B7F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A2D558CA-12FC-47A1-BAAC-C91FFEC4EEC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903F90D-D30B-4FC8-8AE7-0BE5AF6F7F9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8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                                                        </w:t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4MWM4NGQxMThlZTYzZGZiNzRiMWYwZDQ0MjQxMDgifQ=="/>
  </w:docVars>
  <w:rsids>
    <w:rsidRoot w:val="7C572851"/>
    <w:rsid w:val="09837CAA"/>
    <w:rsid w:val="14044EE5"/>
    <w:rsid w:val="643F5B88"/>
    <w:rsid w:val="71640E18"/>
    <w:rsid w:val="7C57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7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60" w:lineRule="auto"/>
      <w:ind w:firstLine="720" w:firstLineChars="200"/>
      <w:jc w:val="left"/>
    </w:pPr>
    <w:rPr>
      <w:rFonts w:ascii="宋体" w:hAnsi="宋体" w:cs="宋体"/>
      <w:sz w:val="28"/>
      <w:szCs w:val="22"/>
    </w:rPr>
  </w:style>
  <w:style w:type="paragraph" w:styleId="3">
    <w:name w:val="Body Text"/>
    <w:basedOn w:val="1"/>
    <w:uiPriority w:val="0"/>
    <w:pPr>
      <w:jc w:val="center"/>
    </w:pPr>
    <w:rPr>
      <w:b/>
      <w:bCs/>
      <w:sz w:val="44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2024-03-15T09:59:00Z</dcterms:created>
  <dc:creator>ē</dc:creator>
  <cp:lastModifiedBy>ē</cp:lastModifiedBy>
  <dcterms:modified xsi:type="dcterms:W3CDTF">2024-03-15T10:05:20Z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41C52391367C45A18747B90699B201CB_13</vt:lpwstr>
  </property>
</Properties>
</file>