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B2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柳江区穿山镇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农业产业强镇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项目建设内容调整结果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公示</w:t>
      </w:r>
    </w:p>
    <w:p w14:paraId="0CD3F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2170CD5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自治区农业农村厅关于同意调整柳州市柳江区穿山镇2025 年农业产业强镇项目内容的批复（桂农 厅 函〔2026〕916 号）的要求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，现将建设内容调整后进行公示：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442585" cy="2884805"/>
            <wp:effectExtent l="0" t="0" r="5715" b="10795"/>
            <wp:docPr id="6" name="图片 6" descr="59208c7b-6af7-4bd2-8221-e01ca402d5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9208c7b-6af7-4bd2-8221-e01ca402d5c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2585" cy="288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465445" cy="2758440"/>
            <wp:effectExtent l="0" t="0" r="1905" b="3810"/>
            <wp:docPr id="7" name="图片 7" descr="81564df7-6d6b-45ea-9559-c5c8ff584b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1564df7-6d6b-45ea-9559-c5c8ff584b9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65445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0B871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1988C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公示期为7天（2026年10月9日至2026年10月15日）。如对公示内容有异议，请在公示期内向柳江区农业农村局反映（信函以送达邮戳为准），反映情况实事求是并说明理由。</w:t>
      </w:r>
    </w:p>
    <w:p w14:paraId="6571BE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联系电话:0772-7212202</w:t>
      </w:r>
      <w:bookmarkStart w:id="0" w:name="_GoBack"/>
      <w:bookmarkEnd w:id="0"/>
    </w:p>
    <w:p w14:paraId="135F89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邮寄地址:柳江区拉堡镇塘福路3号</w:t>
      </w:r>
    </w:p>
    <w:p w14:paraId="05F9EB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B63AC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柳江区农业农村局 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xY2NiNTlhOGFiY2JiZmUzYzExNjliMDNjYWFlNTQifQ=="/>
  </w:docVars>
  <w:rsids>
    <w:rsidRoot w:val="71C00BDE"/>
    <w:rsid w:val="2E1F1D9E"/>
    <w:rsid w:val="345B0173"/>
    <w:rsid w:val="39532CAE"/>
    <w:rsid w:val="3B4B164C"/>
    <w:rsid w:val="46423FCB"/>
    <w:rsid w:val="59EF3692"/>
    <w:rsid w:val="70706A78"/>
    <w:rsid w:val="71653017"/>
    <w:rsid w:val="71C00BDE"/>
    <w:rsid w:val="770E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203</Words>
  <Characters>236</Characters>
  <Lines>0</Lines>
  <Paragraphs>0</Paragraphs>
  <TotalTime>4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2025-05-28T06:08:00Z</dcterms:created>
  <dc:creator>哈哈</dc:creator>
  <cp:lastModifiedBy>斑斑驳驳</cp:lastModifiedBy>
  <dcterms:modified xsi:type="dcterms:W3CDTF">2026-10-09T01:51:33Z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48626C05514441DDB263C6359A99437B_13</vt:lpwstr>
  </property>
  <property fmtid="{D5CDD505-2E9C-101B-9397-08002B2CF9AE}" pid="4" name="KSOTemplateDocerSaveRecord">
    <vt:lpwstr>eyJoZGlkIjoiMmVmMDI4MjBhY2ZiOTFlMTVhZTQyZWZiMDg2MzIyMjQiLCJ1c2VySWQiOiI1OTY4Nzc3MzUifQ==</vt:lpwstr>
  </property>
</Properties>
</file>