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E220C">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lang w:eastAsia="zh-CN"/>
        </w:rPr>
        <w:t>柳州市柳江区</w:t>
      </w:r>
      <w:r>
        <w:rPr>
          <w:rFonts w:hint="eastAsia" w:ascii="方正小标宋_GBK" w:hAnsi="方正小标宋_GBK" w:eastAsia="方正小标宋_GBK"/>
          <w:b w:val="0"/>
          <w:bCs w:val="0"/>
          <w:sz w:val="30"/>
        </w:rPr>
        <w:t>救灾领域基层政务公开标准目录</w:t>
      </w:r>
      <w:bookmarkEnd w:id="0"/>
    </w:p>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72E71137">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ADD42B">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14:paraId="105C058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6BA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F0084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5AB5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613EE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3650A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7FBFA1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A9A6A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14:paraId="2A99D4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5E5F638">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6901523">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14:paraId="5316575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14:paraId="3A4FEA3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774A5CEC">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0903BCE0">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2E33945">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0DED1292">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0A01ECF2">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14:paraId="519E5B7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14:paraId="05834C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14:paraId="08714BB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14E5FA1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14:paraId="51AA84E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14:paraId="707CB5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7C6050D8">
        <w:tblPrEx>
          <w:tblCellMar>
            <w:top w:w="0" w:type="dxa"/>
            <w:left w:w="108" w:type="dxa"/>
            <w:bottom w:w="0" w:type="dxa"/>
            <w:right w:w="108" w:type="dxa"/>
          </w:tblCellMar>
        </w:tblPrEx>
        <w:trPr>
          <w:trHeight w:val="628" w:hRule="atLeast"/>
        </w:trPr>
        <w:tc>
          <w:tcPr>
            <w:tcW w:w="540" w:type="dxa"/>
            <w:tcBorders>
              <w:top w:val="single" w:color="auto" w:sz="4" w:space="0"/>
              <w:left w:val="single" w:color="auto" w:sz="4" w:space="0"/>
              <w:bottom w:val="single" w:color="auto" w:sz="4" w:space="0"/>
              <w:right w:val="single" w:color="auto" w:sz="4" w:space="0"/>
            </w:tcBorders>
            <w:vAlign w:val="center"/>
          </w:tcPr>
          <w:p w14:paraId="0C5CC432">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14:paraId="54167D9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DD942A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D2E0390">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A384AE3">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31743E3C">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63353A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9872674">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C4D7A6">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4A862F2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3A31DA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F6113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386E22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5B269C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B32B07D">
            <w:pPr>
              <w:rPr>
                <w:rFonts w:ascii="仿宋_GB2312" w:hAnsi="宋体" w:eastAsia="仿宋_GB2312" w:cs="宋体"/>
                <w:sz w:val="18"/>
                <w:szCs w:val="18"/>
              </w:rPr>
            </w:pPr>
            <w:r>
              <w:rPr>
                <w:rFonts w:hint="eastAsia" w:ascii="仿宋_GB2312" w:eastAsia="仿宋_GB2312"/>
                <w:sz w:val="18"/>
                <w:szCs w:val="18"/>
              </w:rPr>
              <w:t>√</w:t>
            </w:r>
          </w:p>
        </w:tc>
      </w:tr>
      <w:tr w14:paraId="1DA3664D">
        <w:tblPrEx>
          <w:tblCellMar>
            <w:top w:w="0" w:type="dxa"/>
            <w:left w:w="108" w:type="dxa"/>
            <w:bottom w:w="0" w:type="dxa"/>
            <w:right w:w="108" w:type="dxa"/>
          </w:tblCellMar>
        </w:tblPrEx>
        <w:trPr>
          <w:trHeight w:val="797" w:hRule="atLeast"/>
        </w:trPr>
        <w:tc>
          <w:tcPr>
            <w:tcW w:w="540" w:type="dxa"/>
            <w:tcBorders>
              <w:top w:val="single" w:color="auto" w:sz="4" w:space="0"/>
              <w:left w:val="single" w:color="auto" w:sz="4" w:space="0"/>
              <w:bottom w:val="single" w:color="auto" w:sz="4" w:space="0"/>
              <w:right w:val="single" w:color="auto" w:sz="4" w:space="0"/>
            </w:tcBorders>
            <w:vAlign w:val="center"/>
          </w:tcPr>
          <w:p w14:paraId="1A90E414">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14:paraId="08A6EA62">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03B86EF">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343DCA2">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508CE26">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BDE855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DD6E1F9">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791868">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4841186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A26111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DEE4D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A2027E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A1DDA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C5D5180">
            <w:pPr>
              <w:rPr>
                <w:rFonts w:ascii="仿宋_GB2312" w:hAnsi="宋体" w:eastAsia="仿宋_GB2312" w:cs="宋体"/>
                <w:sz w:val="18"/>
                <w:szCs w:val="18"/>
              </w:rPr>
            </w:pPr>
            <w:r>
              <w:rPr>
                <w:rFonts w:hint="eastAsia" w:ascii="仿宋_GB2312" w:eastAsia="仿宋_GB2312"/>
                <w:sz w:val="18"/>
                <w:szCs w:val="18"/>
              </w:rPr>
              <w:t>√</w:t>
            </w:r>
          </w:p>
        </w:tc>
      </w:tr>
      <w:tr w14:paraId="15838E6F">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14:paraId="20CB47AE">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14:paraId="294D5433">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F87B461">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9E2BCFC">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4C0C1CD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32BC92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88905A8">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14:paraId="300D45EE">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14:paraId="32C082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B12F8E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E02AB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87792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BD8F35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0479CFD">
            <w:pPr>
              <w:rPr>
                <w:rFonts w:ascii="仿宋_GB2312" w:hAnsi="宋体" w:eastAsia="仿宋_GB2312" w:cs="宋体"/>
                <w:sz w:val="18"/>
                <w:szCs w:val="18"/>
              </w:rPr>
            </w:pPr>
            <w:r>
              <w:rPr>
                <w:rFonts w:hint="eastAsia" w:ascii="仿宋_GB2312" w:eastAsia="仿宋_GB2312"/>
                <w:sz w:val="18"/>
                <w:szCs w:val="18"/>
              </w:rPr>
              <w:t>√</w:t>
            </w:r>
          </w:p>
        </w:tc>
      </w:tr>
      <w:tr w14:paraId="3A5A6B27">
        <w:tblPrEx>
          <w:tblCellMar>
            <w:top w:w="0" w:type="dxa"/>
            <w:left w:w="108" w:type="dxa"/>
            <w:bottom w:w="0" w:type="dxa"/>
            <w:right w:w="108" w:type="dxa"/>
          </w:tblCellMar>
        </w:tblPrEx>
        <w:trPr>
          <w:trHeight w:val="715" w:hRule="atLeast"/>
        </w:trPr>
        <w:tc>
          <w:tcPr>
            <w:tcW w:w="540" w:type="dxa"/>
            <w:tcBorders>
              <w:top w:val="single" w:color="auto" w:sz="4" w:space="0"/>
              <w:left w:val="single" w:color="auto" w:sz="4" w:space="0"/>
              <w:bottom w:val="single" w:color="auto" w:sz="4" w:space="0"/>
              <w:right w:val="single" w:color="auto" w:sz="4" w:space="0"/>
            </w:tcBorders>
            <w:vAlign w:val="center"/>
          </w:tcPr>
          <w:p w14:paraId="1D53A252">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14:paraId="640597A6">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71E6F97">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E82B366">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14:paraId="4258AFBE">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C410EF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FE23A33">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14:paraId="7078AA99">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14:paraId="7275B6D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A3635E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FFE442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47DB89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524B7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ED2384E">
            <w:pPr>
              <w:rPr>
                <w:rFonts w:ascii="仿宋_GB2312" w:hAnsi="宋体" w:eastAsia="仿宋_GB2312" w:cs="宋体"/>
                <w:sz w:val="18"/>
                <w:szCs w:val="18"/>
              </w:rPr>
            </w:pPr>
            <w:r>
              <w:rPr>
                <w:rFonts w:hint="eastAsia" w:ascii="仿宋_GB2312" w:eastAsia="仿宋_GB2312"/>
                <w:sz w:val="18"/>
                <w:szCs w:val="18"/>
              </w:rPr>
              <w:t>　</w:t>
            </w:r>
          </w:p>
        </w:tc>
      </w:tr>
      <w:tr w14:paraId="0BFCBF08">
        <w:tblPrEx>
          <w:tblCellMar>
            <w:top w:w="0" w:type="dxa"/>
            <w:left w:w="108" w:type="dxa"/>
            <w:bottom w:w="0" w:type="dxa"/>
            <w:right w:w="108" w:type="dxa"/>
          </w:tblCellMar>
        </w:tblPrEx>
        <w:trPr>
          <w:trHeight w:val="973" w:hRule="atLeast"/>
        </w:trPr>
        <w:tc>
          <w:tcPr>
            <w:tcW w:w="540" w:type="dxa"/>
            <w:tcBorders>
              <w:top w:val="single" w:color="auto" w:sz="4" w:space="0"/>
              <w:left w:val="single" w:color="auto" w:sz="4" w:space="0"/>
              <w:right w:val="single" w:color="auto" w:sz="4" w:space="0"/>
            </w:tcBorders>
            <w:vAlign w:val="center"/>
          </w:tcPr>
          <w:p w14:paraId="22D46E3A">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14:paraId="541016B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DEC0D8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455847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8D2E60A">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4D76B1CE">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590E2ABD">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6AA28EC">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7EA9F0">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0B7F19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86B008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0DAA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D23150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0566D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43D5079">
            <w:pPr>
              <w:rPr>
                <w:rFonts w:ascii="仿宋_GB2312" w:hAnsi="宋体" w:eastAsia="仿宋_GB2312" w:cs="宋体"/>
                <w:sz w:val="18"/>
                <w:szCs w:val="18"/>
              </w:rPr>
            </w:pPr>
            <w:r>
              <w:rPr>
                <w:rFonts w:hint="eastAsia" w:ascii="仿宋_GB2312" w:eastAsia="仿宋_GB2312"/>
                <w:sz w:val="18"/>
                <w:szCs w:val="18"/>
              </w:rPr>
              <w:t>√</w:t>
            </w:r>
          </w:p>
        </w:tc>
      </w:tr>
      <w:tr w14:paraId="6845CF19">
        <w:tblPrEx>
          <w:tblCellMar>
            <w:top w:w="0" w:type="dxa"/>
            <w:left w:w="108" w:type="dxa"/>
            <w:bottom w:w="0" w:type="dxa"/>
            <w:right w:w="108" w:type="dxa"/>
          </w:tblCellMar>
        </w:tblPrEx>
        <w:trPr>
          <w:trHeight w:val="1346" w:hRule="atLeast"/>
        </w:trPr>
        <w:tc>
          <w:tcPr>
            <w:tcW w:w="540" w:type="dxa"/>
            <w:tcBorders>
              <w:top w:val="single" w:color="auto" w:sz="4" w:space="0"/>
              <w:left w:val="single" w:color="auto" w:sz="4" w:space="0"/>
              <w:right w:val="single" w:color="auto" w:sz="4" w:space="0"/>
            </w:tcBorders>
            <w:vAlign w:val="center"/>
          </w:tcPr>
          <w:p w14:paraId="18FB8DEC">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14:paraId="2697D82F">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6F36E6C">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A6169CE">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C7FEB4F">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588C33B4">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5195A3F">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66036293">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831D96">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16B7975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86F877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D52B73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A742EB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4F6038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CF0DE10">
            <w:pPr>
              <w:rPr>
                <w:rFonts w:ascii="仿宋_GB2312" w:hAnsi="宋体" w:eastAsia="仿宋_GB2312" w:cs="宋体"/>
                <w:sz w:val="18"/>
                <w:szCs w:val="18"/>
              </w:rPr>
            </w:pPr>
            <w:r>
              <w:rPr>
                <w:rFonts w:hint="eastAsia" w:ascii="仿宋_GB2312" w:eastAsia="仿宋_GB2312"/>
                <w:sz w:val="18"/>
                <w:szCs w:val="18"/>
              </w:rPr>
              <w:t>√</w:t>
            </w:r>
          </w:p>
        </w:tc>
      </w:tr>
      <w:tr w14:paraId="5A8BD189">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0CF70DD7">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14:paraId="084C9298">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C083249">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9E7B5D5">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71DE3769">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049FC7ED">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39E95807">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745FAE1">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7DCC07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FC301C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903B0D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7EEE15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4D0240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20BEE5A">
            <w:pPr>
              <w:rPr>
                <w:rFonts w:ascii="仿宋_GB2312" w:hAnsi="宋体" w:eastAsia="仿宋_GB2312" w:cs="宋体"/>
                <w:sz w:val="18"/>
                <w:szCs w:val="18"/>
              </w:rPr>
            </w:pPr>
            <w:r>
              <w:rPr>
                <w:rFonts w:hint="eastAsia" w:ascii="仿宋_GB2312" w:eastAsia="仿宋_GB2312"/>
                <w:sz w:val="18"/>
                <w:szCs w:val="18"/>
              </w:rPr>
              <w:t>√</w:t>
            </w:r>
          </w:p>
        </w:tc>
      </w:tr>
      <w:tr w14:paraId="1E2EA8DE">
        <w:tblPrEx>
          <w:tblCellMar>
            <w:top w:w="0" w:type="dxa"/>
            <w:left w:w="108" w:type="dxa"/>
            <w:bottom w:w="0" w:type="dxa"/>
            <w:right w:w="108" w:type="dxa"/>
          </w:tblCellMar>
        </w:tblPrEx>
        <w:trPr>
          <w:trHeight w:val="962" w:hRule="atLeast"/>
        </w:trPr>
        <w:tc>
          <w:tcPr>
            <w:tcW w:w="540" w:type="dxa"/>
            <w:tcBorders>
              <w:top w:val="single" w:color="auto" w:sz="4" w:space="0"/>
              <w:left w:val="single" w:color="auto" w:sz="4" w:space="0"/>
              <w:right w:val="single" w:color="auto" w:sz="4" w:space="0"/>
            </w:tcBorders>
            <w:vAlign w:val="center"/>
          </w:tcPr>
          <w:p w14:paraId="5875CAAF">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right w:val="single" w:color="auto" w:sz="4" w:space="0"/>
            </w:tcBorders>
            <w:shd w:val="clear" w:color="auto" w:fill="auto"/>
            <w:vAlign w:val="center"/>
          </w:tcPr>
          <w:p w14:paraId="70CDB00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5968E6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120695D">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0FA2294">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0B639141">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3E51A1ED">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0FFD6E77">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579777">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14:paraId="0D03F930">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14:paraId="62C7511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75574A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9A5F58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F101F3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25DA8F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DCA83E5">
            <w:pPr>
              <w:rPr>
                <w:rFonts w:ascii="仿宋_GB2312" w:hAnsi="宋体" w:eastAsia="仿宋_GB2312" w:cs="宋体"/>
                <w:sz w:val="18"/>
                <w:szCs w:val="18"/>
              </w:rPr>
            </w:pPr>
            <w:r>
              <w:rPr>
                <w:rFonts w:hint="eastAsia" w:ascii="仿宋_GB2312" w:eastAsia="仿宋_GB2312"/>
                <w:sz w:val="18"/>
                <w:szCs w:val="18"/>
              </w:rPr>
              <w:t>√</w:t>
            </w:r>
          </w:p>
        </w:tc>
      </w:tr>
      <w:tr w14:paraId="2282B480">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BEBC53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14:paraId="1F607D1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30AB62E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3AAD77BD">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A1E9F99">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709DCC1A">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474E9FD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A7EA7F0">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3B66AD">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14:paraId="7BAC59B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7C31BB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3574AF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3A7C36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8E648C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6487637">
            <w:pPr>
              <w:rPr>
                <w:rFonts w:ascii="仿宋_GB2312" w:hAnsi="宋体" w:eastAsia="仿宋_GB2312" w:cs="宋体"/>
                <w:sz w:val="18"/>
                <w:szCs w:val="18"/>
              </w:rPr>
            </w:pPr>
            <w:r>
              <w:rPr>
                <w:rFonts w:hint="eastAsia" w:ascii="仿宋_GB2312" w:eastAsia="仿宋_GB2312"/>
                <w:sz w:val="18"/>
                <w:szCs w:val="18"/>
              </w:rPr>
              <w:t>√</w:t>
            </w:r>
          </w:p>
        </w:tc>
      </w:tr>
      <w:tr w14:paraId="0127DA32">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8BD421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14:paraId="2AAD884C">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F055AAB">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8BDBD37">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14:paraId="10B6B5D2">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14:paraId="56798A1F">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2766CB3">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E50E2D">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18046D9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DD5C5B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290A5F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297D01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ABDCB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53F5946">
            <w:pPr>
              <w:rPr>
                <w:rFonts w:ascii="仿宋_GB2312" w:hAnsi="宋体" w:eastAsia="仿宋_GB2312" w:cs="宋体"/>
                <w:sz w:val="18"/>
                <w:szCs w:val="18"/>
              </w:rPr>
            </w:pPr>
            <w:r>
              <w:rPr>
                <w:rFonts w:hint="eastAsia" w:ascii="仿宋_GB2312" w:eastAsia="仿宋_GB2312"/>
                <w:sz w:val="18"/>
                <w:szCs w:val="18"/>
              </w:rPr>
              <w:t>　</w:t>
            </w:r>
          </w:p>
        </w:tc>
      </w:tr>
      <w:tr w14:paraId="1DF61722">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14:paraId="772F512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14:paraId="3E0B6204">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B5454DC">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975CF02">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14:paraId="1B0AFC2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9880FA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5BDF802">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BD17B4">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14:paraId="6913D4C7">
            <w:pPr>
              <w:spacing w:line="240" w:lineRule="exact"/>
              <w:jc w:val="lef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shd w:val="clear" w:color="auto" w:fill="auto"/>
            <w:vAlign w:val="center"/>
          </w:tcPr>
          <w:p w14:paraId="40ABFA3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B3449B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C07F37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9FE2CC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B85C9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6F02948">
            <w:pPr>
              <w:rPr>
                <w:rFonts w:ascii="仿宋_GB2312" w:hAnsi="宋体" w:eastAsia="仿宋_GB2312" w:cs="宋体"/>
                <w:sz w:val="18"/>
                <w:szCs w:val="18"/>
              </w:rPr>
            </w:pPr>
            <w:r>
              <w:rPr>
                <w:rFonts w:hint="eastAsia" w:ascii="仿宋_GB2312" w:eastAsia="仿宋_GB2312"/>
                <w:sz w:val="18"/>
                <w:szCs w:val="18"/>
              </w:rPr>
              <w:t>　</w:t>
            </w:r>
          </w:p>
        </w:tc>
      </w:tr>
      <w:tr w14:paraId="42EDC690">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47EED6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14:paraId="3B54A87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CA50B8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36876F75">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77A7842">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14:paraId="22A90B85">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5DE82CC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115B161">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5FACA1">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14:paraId="434FF43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09C3A7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C6258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261A28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961600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4899E46">
            <w:pPr>
              <w:rPr>
                <w:rFonts w:ascii="仿宋_GB2312" w:hAnsi="宋体" w:eastAsia="仿宋_GB2312" w:cs="宋体"/>
                <w:sz w:val="18"/>
                <w:szCs w:val="18"/>
              </w:rPr>
            </w:pPr>
            <w:r>
              <w:rPr>
                <w:rFonts w:hint="eastAsia" w:ascii="仿宋_GB2312" w:eastAsia="仿宋_GB2312"/>
                <w:sz w:val="18"/>
                <w:szCs w:val="18"/>
              </w:rPr>
              <w:t>　</w:t>
            </w:r>
          </w:p>
        </w:tc>
      </w:tr>
      <w:tr w14:paraId="4CFCF83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748A991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14:paraId="1FF51E2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0C088CB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5FA13360">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40418A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2351FD97">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57833F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DEC1580">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541231">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0DE54C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EEA9BC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A378F2B">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253FC36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14:paraId="34A07C4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789B611">
            <w:pPr>
              <w:rPr>
                <w:rFonts w:ascii="仿宋_GB2312" w:hAnsi="宋体" w:eastAsia="仿宋_GB2312" w:cs="宋体"/>
                <w:sz w:val="18"/>
                <w:szCs w:val="18"/>
              </w:rPr>
            </w:pPr>
            <w:r>
              <w:rPr>
                <w:rFonts w:hint="eastAsia" w:ascii="仿宋_GB2312" w:eastAsia="仿宋_GB2312"/>
                <w:sz w:val="18"/>
                <w:szCs w:val="18"/>
              </w:rPr>
              <w:t>√</w:t>
            </w:r>
          </w:p>
        </w:tc>
      </w:tr>
      <w:tr w14:paraId="1B140B82">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14:paraId="18ABCBD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14:paraId="3067078F">
            <w:pPr>
              <w:jc w:val="center"/>
              <w:rPr>
                <w:rFonts w:hint="eastAsia" w:ascii="仿宋_GB2312" w:eastAsia="仿宋_GB2312"/>
                <w:sz w:val="18"/>
                <w:szCs w:val="18"/>
              </w:rPr>
            </w:pPr>
            <w:r>
              <w:rPr>
                <w:rFonts w:hint="eastAsia" w:ascii="仿宋_GB2312" w:eastAsia="仿宋_GB2312"/>
                <w:sz w:val="18"/>
                <w:szCs w:val="18"/>
              </w:rPr>
              <w:t>灾害</w:t>
            </w:r>
          </w:p>
          <w:p w14:paraId="06BAEB22">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663FD86F">
            <w:pPr>
              <w:rPr>
                <w:rFonts w:ascii="仿宋_GB2312" w:hAnsi="宋体" w:eastAsia="仿宋_GB2312" w:cs="宋体"/>
                <w:sz w:val="18"/>
                <w:szCs w:val="18"/>
              </w:rPr>
            </w:pPr>
            <w:r>
              <w:rPr>
                <w:rFonts w:hint="eastAsia" w:ascii="仿宋_GB2312" w:eastAsia="仿宋_GB2312"/>
                <w:sz w:val="18"/>
                <w:szCs w:val="18"/>
                <w:lang w:eastAsia="zh-CN"/>
              </w:rPr>
              <w:t>柳江区应急管理局</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FCECAB4">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03812E7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02906F6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5B353F9">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A05F56">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5AF65D8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C94CAB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FE4C1A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CA6305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19E494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E648FB3">
            <w:pPr>
              <w:rPr>
                <w:rFonts w:ascii="仿宋_GB2312" w:hAnsi="宋体" w:eastAsia="仿宋_GB2312" w:cs="宋体"/>
                <w:sz w:val="18"/>
                <w:szCs w:val="18"/>
              </w:rPr>
            </w:pPr>
            <w:r>
              <w:rPr>
                <w:rFonts w:hint="eastAsia" w:ascii="仿宋_GB2312" w:eastAsia="仿宋_GB2312"/>
                <w:sz w:val="18"/>
                <w:szCs w:val="18"/>
              </w:rPr>
              <w:t>√</w:t>
            </w:r>
          </w:p>
        </w:tc>
      </w:tr>
      <w:tr w14:paraId="15B5BEC4">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14:paraId="0A1D0E3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14:paraId="7F4B13EB">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3A03CDA">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93E5B33">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74D468BA">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40279C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31508DB">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983BC8">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324C6F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58C2F4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C3ACD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A2BC70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47EA9E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3D8325C7">
            <w:pPr>
              <w:rPr>
                <w:rFonts w:ascii="仿宋_GB2312" w:hAnsi="宋体" w:eastAsia="仿宋_GB2312" w:cs="宋体"/>
                <w:sz w:val="18"/>
                <w:szCs w:val="18"/>
              </w:rPr>
            </w:pPr>
            <w:r>
              <w:rPr>
                <w:rFonts w:hint="eastAsia" w:ascii="仿宋_GB2312" w:eastAsia="仿宋_GB2312"/>
                <w:sz w:val="18"/>
                <w:szCs w:val="18"/>
              </w:rPr>
              <w:t>√</w:t>
            </w:r>
          </w:p>
        </w:tc>
      </w:tr>
      <w:tr w14:paraId="77CA4E4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597830E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14:paraId="130CF93B">
            <w:pPr>
              <w:jc w:val="center"/>
              <w:rPr>
                <w:rFonts w:hint="eastAsia" w:ascii="仿宋_GB2312" w:eastAsia="仿宋_GB2312"/>
                <w:sz w:val="18"/>
                <w:szCs w:val="18"/>
              </w:rPr>
            </w:pPr>
            <w:r>
              <w:rPr>
                <w:rFonts w:hint="eastAsia" w:ascii="仿宋_GB2312" w:eastAsia="仿宋_GB2312"/>
                <w:sz w:val="18"/>
                <w:szCs w:val="18"/>
              </w:rPr>
              <w:t>灾后</w:t>
            </w:r>
          </w:p>
          <w:p w14:paraId="50A5AFE8">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30C8C175">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D3AE5F5">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7978ADF5">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403794A2">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7FF064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4C0DB3F">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1A3C28">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319669A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69F248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7383F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889720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4762D9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E5C63CC">
            <w:pPr>
              <w:rPr>
                <w:rFonts w:ascii="仿宋_GB2312" w:hAnsi="宋体" w:eastAsia="仿宋_GB2312" w:cs="宋体"/>
                <w:sz w:val="18"/>
                <w:szCs w:val="18"/>
              </w:rPr>
            </w:pPr>
            <w:r>
              <w:rPr>
                <w:rFonts w:hint="eastAsia" w:ascii="仿宋_GB2312" w:eastAsia="仿宋_GB2312"/>
                <w:sz w:val="18"/>
                <w:szCs w:val="18"/>
              </w:rPr>
              <w:t>√</w:t>
            </w:r>
          </w:p>
        </w:tc>
      </w:tr>
      <w:tr w14:paraId="29A22A6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F8BE7F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14:paraId="69C910C2">
            <w:pPr>
              <w:jc w:val="center"/>
              <w:rPr>
                <w:rFonts w:hint="eastAsia" w:ascii="仿宋_GB2312" w:eastAsia="仿宋_GB2312"/>
                <w:sz w:val="18"/>
                <w:szCs w:val="18"/>
              </w:rPr>
            </w:pPr>
            <w:r>
              <w:rPr>
                <w:rFonts w:hint="eastAsia" w:ascii="仿宋_GB2312" w:eastAsia="仿宋_GB2312"/>
                <w:sz w:val="18"/>
                <w:szCs w:val="18"/>
              </w:rPr>
              <w:t>款物</w:t>
            </w:r>
          </w:p>
          <w:p w14:paraId="71E2C138">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44FE41DE">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D965DE2">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5CAFCBD2">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390C8DC">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3F5EBFB">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98E6E7">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30F2768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ACEC5B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E847C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458609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97D3E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524E559">
            <w:pPr>
              <w:rPr>
                <w:rFonts w:ascii="仿宋_GB2312" w:hAnsi="宋体" w:eastAsia="仿宋_GB2312" w:cs="宋体"/>
                <w:sz w:val="18"/>
                <w:szCs w:val="18"/>
              </w:rPr>
            </w:pPr>
            <w:r>
              <w:rPr>
                <w:rFonts w:hint="eastAsia" w:ascii="仿宋_GB2312" w:eastAsia="仿宋_GB2312"/>
                <w:sz w:val="18"/>
                <w:szCs w:val="18"/>
              </w:rPr>
              <w:t>√</w:t>
            </w:r>
          </w:p>
        </w:tc>
      </w:tr>
      <w:tr w14:paraId="2D79ADA5">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08E389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14:paraId="4BC1F20C">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35261F7">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4B328CE">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57E5285A">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color w:val="000000"/>
                <w:sz w:val="18"/>
                <w:szCs w:val="18"/>
                <w:lang w:val="en-US" w:eastAsia="zh-CN"/>
              </w:rPr>
              <w:t>中华人民共和国</w:t>
            </w: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EBC1561">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B448B5D">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656470">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6F52B9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8E5301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EB10AF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DC2654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3D1025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9B62B65">
            <w:pPr>
              <w:rPr>
                <w:rFonts w:ascii="仿宋_GB2312" w:hAnsi="宋体" w:eastAsia="仿宋_GB2312" w:cs="宋体"/>
                <w:sz w:val="18"/>
                <w:szCs w:val="18"/>
              </w:rPr>
            </w:pPr>
            <w:r>
              <w:rPr>
                <w:rFonts w:hint="eastAsia" w:ascii="仿宋_GB2312" w:eastAsia="仿宋_GB2312"/>
                <w:sz w:val="18"/>
                <w:szCs w:val="18"/>
              </w:rPr>
              <w:t>√</w:t>
            </w:r>
          </w:p>
        </w:tc>
      </w:tr>
      <w:tr w14:paraId="5E01E483">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0E7020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14:paraId="6B1E3ED5">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381F115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14:paraId="0D9C622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F77645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06A85682">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color w:val="000000"/>
                <w:sz w:val="18"/>
                <w:szCs w:val="18"/>
                <w:lang w:val="en-US" w:eastAsia="zh-CN"/>
              </w:rPr>
              <w:t>中华人民共和国</w:t>
            </w:r>
            <w:bookmarkStart w:id="1" w:name="_GoBack"/>
            <w:bookmarkEnd w:id="1"/>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3189919">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64AC909">
            <w:pPr>
              <w:rPr>
                <w:rFonts w:hint="eastAsia" w:ascii="仿宋_GB2312" w:hAnsi="宋体" w:eastAsia="仿宋_GB2312" w:cs="宋体"/>
                <w:sz w:val="18"/>
                <w:szCs w:val="18"/>
                <w:lang w:eastAsia="zh-CN"/>
              </w:rPr>
            </w:pPr>
            <w:r>
              <w:rPr>
                <w:rFonts w:hint="eastAsia" w:ascii="仿宋_GB2312" w:eastAsia="仿宋_GB2312"/>
                <w:sz w:val="18"/>
                <w:szCs w:val="18"/>
                <w:lang w:eastAsia="zh-CN"/>
              </w:rPr>
              <w:t>柳江区应急管理局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D638E3">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7FFE5DA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7DFFE1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5B5A8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2E38C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EA3A47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825088E">
            <w:pPr>
              <w:rPr>
                <w:rFonts w:ascii="仿宋_GB2312" w:hAnsi="宋体" w:eastAsia="仿宋_GB2312" w:cs="宋体"/>
                <w:sz w:val="18"/>
                <w:szCs w:val="18"/>
              </w:rPr>
            </w:pPr>
            <w:r>
              <w:rPr>
                <w:rFonts w:hint="eastAsia" w:ascii="仿宋_GB2312" w:eastAsia="仿宋_GB2312"/>
                <w:sz w:val="18"/>
                <w:szCs w:val="18"/>
              </w:rPr>
              <w:t>√</w:t>
            </w:r>
          </w:p>
        </w:tc>
      </w:tr>
    </w:tbl>
    <w:p w14:paraId="758F2E16"/>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FC632-3A5A-4799-84C1-F91ABEB02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56029D9-6F8E-45AF-8891-4B8921F78D03}"/>
  </w:font>
  <w:font w:name="仿宋_GB2312">
    <w:altName w:val="仿宋"/>
    <w:panose1 w:val="02010609030101010101"/>
    <w:charset w:val="86"/>
    <w:family w:val="modern"/>
    <w:pitch w:val="default"/>
    <w:sig w:usb0="00000000" w:usb1="00000000" w:usb2="00000000" w:usb3="00000000" w:csb0="00040000" w:csb1="00000000"/>
    <w:embedRegular r:id="rId3" w:fontKey="{180C6516-E7E7-4240-B8F3-4E91ED047FC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73884068"/>
    <w:rsid w:val="23627DB4"/>
    <w:rsid w:val="29B757AC"/>
    <w:rsid w:val="7388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1806</Words>
  <Characters>1836</Characters>
  <Lines>0</Lines>
  <Paragraphs>0</Paragraphs>
  <TotalTime>1</TotalTime>
  <ScaleCrop>false</ScaleCrop>
  <LinksUpToDate>false</LinksUpToDate>
  <CharactersWithSpaces>2022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2020-11-17T10:52:00Z</dcterms:created>
  <dc:creator>洋燊</dc:creator>
  <cp:lastModifiedBy>Rancho</cp:lastModifiedBy>
  <dcterms:modified xsi:type="dcterms:W3CDTF">2024-10-17T07:59:01Z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025662BD8F0C4CB1AEFACE753D7C9C13_12</vt:lpwstr>
  </property>
</Properties>
</file>