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5A9" w:rsidRPr="00CA75A9" w:rsidRDefault="00CA75A9" w:rsidP="00CA75A9">
      <w:pPr>
        <w:jc w:val="center"/>
        <w:rPr>
          <w:b/>
          <w:sz w:val="44"/>
          <w:szCs w:val="44"/>
        </w:rPr>
      </w:pPr>
      <w:r w:rsidRPr="00CA75A9">
        <w:rPr>
          <w:rFonts w:hint="eastAsia"/>
          <w:b/>
          <w:sz w:val="44"/>
          <w:szCs w:val="44"/>
        </w:rPr>
        <w:t>中华人民共和国民法典（摘录）</w:t>
      </w:r>
    </w:p>
    <w:p w:rsidR="00CA75A9" w:rsidRPr="001B2837" w:rsidRDefault="00CA75A9" w:rsidP="001B2837">
      <w:pPr>
        <w:ind w:firstLineChars="100" w:firstLine="321"/>
        <w:rPr>
          <w:rFonts w:asciiTheme="minorEastAsia" w:hAnsiTheme="minorEastAsia"/>
          <w:b/>
          <w:sz w:val="32"/>
          <w:szCs w:val="32"/>
        </w:rPr>
      </w:pPr>
      <w:r w:rsidRPr="001B2837">
        <w:rPr>
          <w:rFonts w:asciiTheme="minorEastAsia" w:hAnsiTheme="minorEastAsia" w:hint="eastAsia"/>
          <w:b/>
          <w:sz w:val="32"/>
          <w:szCs w:val="32"/>
        </w:rPr>
        <w:t>第七编</w:t>
      </w:r>
      <w:r w:rsidRPr="001B2837">
        <w:rPr>
          <w:rFonts w:asciiTheme="minorEastAsia" w:hAnsiTheme="minorEastAsia" w:hint="eastAsia"/>
          <w:b/>
          <w:sz w:val="32"/>
          <w:szCs w:val="32"/>
        </w:rPr>
        <w:t> </w:t>
      </w:r>
      <w:r w:rsidRPr="001B2837">
        <w:rPr>
          <w:rFonts w:asciiTheme="minorEastAsia" w:hAnsiTheme="minorEastAsia" w:hint="eastAsia"/>
          <w:b/>
          <w:sz w:val="32"/>
          <w:szCs w:val="32"/>
        </w:rPr>
        <w:t>侵权责任</w:t>
      </w:r>
    </w:p>
    <w:p w:rsidR="00CA75A9" w:rsidRPr="001B2837" w:rsidRDefault="00CA75A9" w:rsidP="001B2837">
      <w:pPr>
        <w:ind w:firstLineChars="100" w:firstLine="321"/>
        <w:rPr>
          <w:rFonts w:asciiTheme="minorEastAsia" w:hAnsiTheme="minorEastAsia"/>
          <w:b/>
          <w:sz w:val="32"/>
          <w:szCs w:val="32"/>
        </w:rPr>
      </w:pPr>
      <w:r w:rsidRPr="001B2837">
        <w:rPr>
          <w:rFonts w:asciiTheme="minorEastAsia" w:hAnsiTheme="minorEastAsia" w:hint="eastAsia"/>
          <w:b/>
          <w:sz w:val="32"/>
          <w:szCs w:val="32"/>
        </w:rPr>
        <w:t>第一章</w:t>
      </w:r>
      <w:r w:rsidRPr="001B2837">
        <w:rPr>
          <w:rFonts w:asciiTheme="minorEastAsia" w:hAnsiTheme="minorEastAsia" w:hint="eastAsia"/>
          <w:b/>
          <w:sz w:val="32"/>
          <w:szCs w:val="32"/>
        </w:rPr>
        <w:t> </w:t>
      </w:r>
      <w:r w:rsidRPr="001B2837">
        <w:rPr>
          <w:rFonts w:asciiTheme="minorEastAsia" w:hAnsiTheme="minorEastAsia" w:hint="eastAsia"/>
          <w:b/>
          <w:sz w:val="32"/>
          <w:szCs w:val="32"/>
        </w:rPr>
        <w:t> </w:t>
      </w:r>
      <w:r w:rsidRPr="001B2837">
        <w:rPr>
          <w:rFonts w:asciiTheme="minorEastAsia" w:hAnsiTheme="minorEastAsia" w:hint="eastAsia"/>
          <w:b/>
          <w:sz w:val="32"/>
          <w:szCs w:val="32"/>
        </w:rPr>
        <w:t>一般规定</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第一千一百六十四条</w:t>
      </w:r>
      <w:r w:rsidRPr="00CA75A9">
        <w:rPr>
          <w:rFonts w:asciiTheme="minorEastAsia" w:hAnsiTheme="minorEastAsia" w:hint="eastAsia"/>
          <w:sz w:val="32"/>
          <w:szCs w:val="32"/>
        </w:rPr>
        <w:t> </w:t>
      </w:r>
      <w:r w:rsidRPr="00CA75A9">
        <w:rPr>
          <w:rFonts w:asciiTheme="minorEastAsia" w:hAnsiTheme="minorEastAsia" w:hint="eastAsia"/>
          <w:sz w:val="32"/>
          <w:szCs w:val="32"/>
        </w:rPr>
        <w:t> </w:t>
      </w:r>
      <w:r w:rsidRPr="00CA75A9">
        <w:rPr>
          <w:rFonts w:asciiTheme="minorEastAsia" w:hAnsiTheme="minorEastAsia" w:hint="eastAsia"/>
          <w:sz w:val="32"/>
          <w:szCs w:val="32"/>
        </w:rPr>
        <w:t>本编调整因侵害民事权益产生的民事关系。</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第一千一百六十五条</w:t>
      </w:r>
      <w:r w:rsidRPr="00CA75A9">
        <w:rPr>
          <w:rFonts w:asciiTheme="minorEastAsia" w:hAnsiTheme="minorEastAsia" w:hint="eastAsia"/>
          <w:sz w:val="32"/>
          <w:szCs w:val="32"/>
        </w:rPr>
        <w:t> </w:t>
      </w:r>
      <w:r w:rsidRPr="00CA75A9">
        <w:rPr>
          <w:rFonts w:asciiTheme="minorEastAsia" w:hAnsiTheme="minorEastAsia" w:hint="eastAsia"/>
          <w:sz w:val="32"/>
          <w:szCs w:val="32"/>
        </w:rPr>
        <w:t> </w:t>
      </w:r>
      <w:r w:rsidRPr="00CA75A9">
        <w:rPr>
          <w:rFonts w:asciiTheme="minorEastAsia" w:hAnsiTheme="minorEastAsia" w:hint="eastAsia"/>
          <w:sz w:val="32"/>
          <w:szCs w:val="32"/>
        </w:rPr>
        <w:t>行为人因过错侵害他人民事权益造成损害的，应当承担侵权责任。</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依照法律规定推定行为人有过错，其不能证明自己没有过错的，应当承担侵权责任。</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第一千一百六十六条</w:t>
      </w:r>
      <w:r w:rsidRPr="00CA75A9">
        <w:rPr>
          <w:rFonts w:asciiTheme="minorEastAsia" w:hAnsiTheme="minorEastAsia" w:hint="eastAsia"/>
          <w:sz w:val="32"/>
          <w:szCs w:val="32"/>
        </w:rPr>
        <w:t> </w:t>
      </w:r>
      <w:r w:rsidRPr="00CA75A9">
        <w:rPr>
          <w:rFonts w:asciiTheme="minorEastAsia" w:hAnsiTheme="minorEastAsia" w:hint="eastAsia"/>
          <w:sz w:val="32"/>
          <w:szCs w:val="32"/>
        </w:rPr>
        <w:t> </w:t>
      </w:r>
      <w:r w:rsidRPr="00CA75A9">
        <w:rPr>
          <w:rFonts w:asciiTheme="minorEastAsia" w:hAnsiTheme="minorEastAsia" w:hint="eastAsia"/>
          <w:sz w:val="32"/>
          <w:szCs w:val="32"/>
        </w:rPr>
        <w:t>行为人造成他人民事权益损害，不论行为人有无过错，法律规定应当承担侵权责任的，依照其规定。</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第一千一百六十七条</w:t>
      </w:r>
      <w:r w:rsidRPr="00CA75A9">
        <w:rPr>
          <w:rFonts w:asciiTheme="minorEastAsia" w:hAnsiTheme="minorEastAsia" w:hint="eastAsia"/>
          <w:sz w:val="32"/>
          <w:szCs w:val="32"/>
        </w:rPr>
        <w:t> </w:t>
      </w:r>
      <w:r w:rsidRPr="00CA75A9">
        <w:rPr>
          <w:rFonts w:asciiTheme="minorEastAsia" w:hAnsiTheme="minorEastAsia" w:hint="eastAsia"/>
          <w:sz w:val="32"/>
          <w:szCs w:val="32"/>
        </w:rPr>
        <w:t> </w:t>
      </w:r>
      <w:r w:rsidRPr="00CA75A9">
        <w:rPr>
          <w:rFonts w:asciiTheme="minorEastAsia" w:hAnsiTheme="minorEastAsia" w:hint="eastAsia"/>
          <w:sz w:val="32"/>
          <w:szCs w:val="32"/>
        </w:rPr>
        <w:t>侵权行为危及他人人身、财产安全的，被侵权人有权请求侵权人承担停止侵害、排除妨碍、消除危险等侵权责任。</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第一千一百六十八条</w:t>
      </w:r>
      <w:r w:rsidRPr="00CA75A9">
        <w:rPr>
          <w:rFonts w:asciiTheme="minorEastAsia" w:hAnsiTheme="minorEastAsia" w:hint="eastAsia"/>
          <w:sz w:val="32"/>
          <w:szCs w:val="32"/>
        </w:rPr>
        <w:t> </w:t>
      </w:r>
      <w:r w:rsidRPr="00CA75A9">
        <w:rPr>
          <w:rFonts w:asciiTheme="minorEastAsia" w:hAnsiTheme="minorEastAsia" w:hint="eastAsia"/>
          <w:sz w:val="32"/>
          <w:szCs w:val="32"/>
        </w:rPr>
        <w:t> </w:t>
      </w:r>
      <w:r w:rsidRPr="00CA75A9">
        <w:rPr>
          <w:rFonts w:asciiTheme="minorEastAsia" w:hAnsiTheme="minorEastAsia" w:hint="eastAsia"/>
          <w:sz w:val="32"/>
          <w:szCs w:val="32"/>
        </w:rPr>
        <w:t>二人以上共同实施侵权行为，造成他人损害的，应当承担连带责任。</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第一千一百六十九条</w:t>
      </w:r>
      <w:r w:rsidRPr="00CA75A9">
        <w:rPr>
          <w:rFonts w:asciiTheme="minorEastAsia" w:hAnsiTheme="minorEastAsia" w:hint="eastAsia"/>
          <w:sz w:val="32"/>
          <w:szCs w:val="32"/>
        </w:rPr>
        <w:t> </w:t>
      </w:r>
      <w:r w:rsidRPr="00CA75A9">
        <w:rPr>
          <w:rFonts w:asciiTheme="minorEastAsia" w:hAnsiTheme="minorEastAsia" w:hint="eastAsia"/>
          <w:sz w:val="32"/>
          <w:szCs w:val="32"/>
        </w:rPr>
        <w:t> </w:t>
      </w:r>
      <w:r w:rsidRPr="00CA75A9">
        <w:rPr>
          <w:rFonts w:asciiTheme="minorEastAsia" w:hAnsiTheme="minorEastAsia" w:hint="eastAsia"/>
          <w:sz w:val="32"/>
          <w:szCs w:val="32"/>
        </w:rPr>
        <w:t>教唆、帮助他人实施侵权行为的，应当与行为人承担连带责任。</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教唆、帮助无民事行为能力人、限制民事行为能力人实施侵权行为的，应当承担侵权责任；该无民事行为能力人、限制民事行为能力人的监护人未尽到监护职责的，应当承担相</w:t>
      </w:r>
      <w:r w:rsidRPr="00CA75A9">
        <w:rPr>
          <w:rFonts w:asciiTheme="minorEastAsia" w:hAnsiTheme="minorEastAsia" w:hint="eastAsia"/>
          <w:sz w:val="32"/>
          <w:szCs w:val="32"/>
        </w:rPr>
        <w:lastRenderedPageBreak/>
        <w:t>应的责任。</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第一千一百七十条</w:t>
      </w:r>
      <w:r w:rsidRPr="00CA75A9">
        <w:rPr>
          <w:rFonts w:asciiTheme="minorEastAsia" w:hAnsiTheme="minorEastAsia" w:hint="eastAsia"/>
          <w:sz w:val="32"/>
          <w:szCs w:val="32"/>
        </w:rPr>
        <w:t> </w:t>
      </w:r>
      <w:r w:rsidRPr="00CA75A9">
        <w:rPr>
          <w:rFonts w:asciiTheme="minorEastAsia" w:hAnsiTheme="minorEastAsia" w:hint="eastAsia"/>
          <w:sz w:val="32"/>
          <w:szCs w:val="32"/>
        </w:rPr>
        <w:t> </w:t>
      </w:r>
      <w:r w:rsidRPr="00CA75A9">
        <w:rPr>
          <w:rFonts w:asciiTheme="minorEastAsia" w:hAnsiTheme="minorEastAsia" w:hint="eastAsia"/>
          <w:sz w:val="32"/>
          <w:szCs w:val="32"/>
        </w:rPr>
        <w:t>二人以上实施危及他人人身、财产安全的行为，其中一人或者数人的行为造成他人损害，能够确定具体侵权人的，由侵权人承担责任；不能确定具体侵权人的，行为人承担连带责任。</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第一千一百七十一条</w:t>
      </w:r>
      <w:r w:rsidRPr="00CA75A9">
        <w:rPr>
          <w:rFonts w:asciiTheme="minorEastAsia" w:hAnsiTheme="minorEastAsia" w:hint="eastAsia"/>
          <w:sz w:val="32"/>
          <w:szCs w:val="32"/>
        </w:rPr>
        <w:t> </w:t>
      </w:r>
      <w:r w:rsidRPr="00CA75A9">
        <w:rPr>
          <w:rFonts w:asciiTheme="minorEastAsia" w:hAnsiTheme="minorEastAsia" w:hint="eastAsia"/>
          <w:sz w:val="32"/>
          <w:szCs w:val="32"/>
        </w:rPr>
        <w:t> </w:t>
      </w:r>
      <w:r w:rsidRPr="00CA75A9">
        <w:rPr>
          <w:rFonts w:asciiTheme="minorEastAsia" w:hAnsiTheme="minorEastAsia" w:hint="eastAsia"/>
          <w:sz w:val="32"/>
          <w:szCs w:val="32"/>
        </w:rPr>
        <w:t>二人以上分别实施侵权行为造成同一损害，每个人的侵权行为都足以造成全部损害的，行为人承担连带责任。</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第一千一百七十二条</w:t>
      </w:r>
      <w:r w:rsidRPr="00CA75A9">
        <w:rPr>
          <w:rFonts w:asciiTheme="minorEastAsia" w:hAnsiTheme="minorEastAsia" w:hint="eastAsia"/>
          <w:sz w:val="32"/>
          <w:szCs w:val="32"/>
        </w:rPr>
        <w:t> </w:t>
      </w:r>
      <w:r w:rsidRPr="00CA75A9">
        <w:rPr>
          <w:rFonts w:asciiTheme="minorEastAsia" w:hAnsiTheme="minorEastAsia" w:hint="eastAsia"/>
          <w:sz w:val="32"/>
          <w:szCs w:val="32"/>
        </w:rPr>
        <w:t> </w:t>
      </w:r>
      <w:r w:rsidRPr="00CA75A9">
        <w:rPr>
          <w:rFonts w:asciiTheme="minorEastAsia" w:hAnsiTheme="minorEastAsia" w:hint="eastAsia"/>
          <w:sz w:val="32"/>
          <w:szCs w:val="32"/>
        </w:rPr>
        <w:t>二人以上分别实施侵权行为造成同一损害，能够确定责任大小的，各自承担相应的责任；难以确定责任大小的，平均承担责任。</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第一千一百七十三条</w:t>
      </w:r>
      <w:r w:rsidRPr="00CA75A9">
        <w:rPr>
          <w:rFonts w:asciiTheme="minorEastAsia" w:hAnsiTheme="minorEastAsia" w:hint="eastAsia"/>
          <w:sz w:val="32"/>
          <w:szCs w:val="32"/>
        </w:rPr>
        <w:t> </w:t>
      </w:r>
      <w:r w:rsidRPr="00CA75A9">
        <w:rPr>
          <w:rFonts w:asciiTheme="minorEastAsia" w:hAnsiTheme="minorEastAsia" w:hint="eastAsia"/>
          <w:sz w:val="32"/>
          <w:szCs w:val="32"/>
        </w:rPr>
        <w:t> </w:t>
      </w:r>
      <w:r w:rsidRPr="00CA75A9">
        <w:rPr>
          <w:rFonts w:asciiTheme="minorEastAsia" w:hAnsiTheme="minorEastAsia" w:hint="eastAsia"/>
          <w:sz w:val="32"/>
          <w:szCs w:val="32"/>
        </w:rPr>
        <w:t>被侵权人对同一损害的发生或者扩大有过错的，可以减轻侵权人的责任。</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第一千一百七十四条</w:t>
      </w:r>
      <w:r w:rsidRPr="00CA75A9">
        <w:rPr>
          <w:rFonts w:asciiTheme="minorEastAsia" w:hAnsiTheme="minorEastAsia" w:hint="eastAsia"/>
          <w:sz w:val="32"/>
          <w:szCs w:val="32"/>
        </w:rPr>
        <w:t> </w:t>
      </w:r>
      <w:r w:rsidRPr="00CA75A9">
        <w:rPr>
          <w:rFonts w:asciiTheme="minorEastAsia" w:hAnsiTheme="minorEastAsia" w:hint="eastAsia"/>
          <w:sz w:val="32"/>
          <w:szCs w:val="32"/>
        </w:rPr>
        <w:t> </w:t>
      </w:r>
      <w:r w:rsidRPr="00CA75A9">
        <w:rPr>
          <w:rFonts w:asciiTheme="minorEastAsia" w:hAnsiTheme="minorEastAsia" w:hint="eastAsia"/>
          <w:sz w:val="32"/>
          <w:szCs w:val="32"/>
        </w:rPr>
        <w:t>损害是因受害人故意造成的，行为人不承担责任。</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第一千一百七十五条</w:t>
      </w:r>
      <w:r w:rsidRPr="00CA75A9">
        <w:rPr>
          <w:rFonts w:asciiTheme="minorEastAsia" w:hAnsiTheme="minorEastAsia" w:hint="eastAsia"/>
          <w:sz w:val="32"/>
          <w:szCs w:val="32"/>
        </w:rPr>
        <w:t> </w:t>
      </w:r>
      <w:r w:rsidRPr="00CA75A9">
        <w:rPr>
          <w:rFonts w:asciiTheme="minorEastAsia" w:hAnsiTheme="minorEastAsia" w:hint="eastAsia"/>
          <w:sz w:val="32"/>
          <w:szCs w:val="32"/>
        </w:rPr>
        <w:t> </w:t>
      </w:r>
      <w:r w:rsidRPr="00CA75A9">
        <w:rPr>
          <w:rFonts w:asciiTheme="minorEastAsia" w:hAnsiTheme="minorEastAsia" w:hint="eastAsia"/>
          <w:sz w:val="32"/>
          <w:szCs w:val="32"/>
        </w:rPr>
        <w:t>损害是因第三人造成的，第三人应当承担侵权责任。</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第一千一百七十七条</w:t>
      </w:r>
      <w:r w:rsidRPr="00CA75A9">
        <w:rPr>
          <w:rFonts w:asciiTheme="minorEastAsia" w:hAnsiTheme="minorEastAsia" w:hint="eastAsia"/>
          <w:sz w:val="32"/>
          <w:szCs w:val="32"/>
        </w:rPr>
        <w:t> </w:t>
      </w:r>
      <w:r w:rsidRPr="00CA75A9">
        <w:rPr>
          <w:rFonts w:asciiTheme="minorEastAsia" w:hAnsiTheme="minorEastAsia" w:hint="eastAsia"/>
          <w:sz w:val="32"/>
          <w:szCs w:val="32"/>
        </w:rPr>
        <w:t> </w:t>
      </w:r>
      <w:r w:rsidRPr="00CA75A9">
        <w:rPr>
          <w:rFonts w:asciiTheme="minorEastAsia" w:hAnsiTheme="minorEastAsia" w:hint="eastAsia"/>
          <w:sz w:val="32"/>
          <w:szCs w:val="32"/>
        </w:rPr>
        <w:t>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lastRenderedPageBreak/>
        <w:t> </w:t>
      </w:r>
      <w:r w:rsidRPr="00CA75A9">
        <w:rPr>
          <w:rFonts w:asciiTheme="minorEastAsia" w:hAnsiTheme="minorEastAsia" w:hint="eastAsia"/>
          <w:sz w:val="32"/>
          <w:szCs w:val="32"/>
        </w:rPr>
        <w:t>受害人采取的措施不当造成他人损害的，应当承担侵权责任。</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第一千一百七十八条</w:t>
      </w:r>
      <w:r w:rsidRPr="00CA75A9">
        <w:rPr>
          <w:rFonts w:asciiTheme="minorEastAsia" w:hAnsiTheme="minorEastAsia" w:hint="eastAsia"/>
          <w:sz w:val="32"/>
          <w:szCs w:val="32"/>
        </w:rPr>
        <w:t> </w:t>
      </w:r>
      <w:r w:rsidRPr="00CA75A9">
        <w:rPr>
          <w:rFonts w:asciiTheme="minorEastAsia" w:hAnsiTheme="minorEastAsia" w:hint="eastAsia"/>
          <w:sz w:val="32"/>
          <w:szCs w:val="32"/>
        </w:rPr>
        <w:t> </w:t>
      </w:r>
      <w:r w:rsidRPr="00CA75A9">
        <w:rPr>
          <w:rFonts w:asciiTheme="minorEastAsia" w:hAnsiTheme="minorEastAsia" w:hint="eastAsia"/>
          <w:sz w:val="32"/>
          <w:szCs w:val="32"/>
        </w:rPr>
        <w:t>本法和其他法律对不承担责任或者减轻责任的情形另有规定的，依照其规定。</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p>
    <w:p w:rsidR="00CA75A9" w:rsidRPr="001B2837" w:rsidRDefault="00CA75A9" w:rsidP="00CA75A9">
      <w:pPr>
        <w:rPr>
          <w:rFonts w:asciiTheme="minorEastAsia" w:hAnsiTheme="minorEastAsia"/>
          <w:b/>
          <w:sz w:val="32"/>
          <w:szCs w:val="32"/>
        </w:rPr>
      </w:pPr>
      <w:r w:rsidRPr="001B2837">
        <w:rPr>
          <w:rFonts w:asciiTheme="minorEastAsia" w:hAnsiTheme="minorEastAsia" w:hint="eastAsia"/>
          <w:b/>
          <w:sz w:val="32"/>
          <w:szCs w:val="32"/>
        </w:rPr>
        <w:t>第二章</w:t>
      </w:r>
      <w:r w:rsidRPr="001B2837">
        <w:rPr>
          <w:rFonts w:asciiTheme="minorEastAsia" w:hAnsiTheme="minorEastAsia" w:hint="eastAsia"/>
          <w:b/>
          <w:sz w:val="32"/>
          <w:szCs w:val="32"/>
        </w:rPr>
        <w:t> </w:t>
      </w:r>
      <w:r w:rsidRPr="001B2837">
        <w:rPr>
          <w:rFonts w:asciiTheme="minorEastAsia" w:hAnsiTheme="minorEastAsia" w:hint="eastAsia"/>
          <w:b/>
          <w:sz w:val="32"/>
          <w:szCs w:val="32"/>
        </w:rPr>
        <w:t> </w:t>
      </w:r>
      <w:r w:rsidRPr="001B2837">
        <w:rPr>
          <w:rFonts w:asciiTheme="minorEastAsia" w:hAnsiTheme="minorEastAsia" w:hint="eastAsia"/>
          <w:b/>
          <w:sz w:val="32"/>
          <w:szCs w:val="32"/>
        </w:rPr>
        <w:t>损害赔偿</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第一千一百七十九条</w:t>
      </w:r>
      <w:r w:rsidRPr="00CA75A9">
        <w:rPr>
          <w:rFonts w:asciiTheme="minorEastAsia" w:hAnsiTheme="minorEastAsia" w:hint="eastAsia"/>
          <w:sz w:val="32"/>
          <w:szCs w:val="32"/>
        </w:rPr>
        <w:t> </w:t>
      </w:r>
      <w:r w:rsidRPr="00CA75A9">
        <w:rPr>
          <w:rFonts w:asciiTheme="minorEastAsia" w:hAnsiTheme="minorEastAsia" w:hint="eastAsia"/>
          <w:sz w:val="32"/>
          <w:szCs w:val="32"/>
        </w:rPr>
        <w:t> </w:t>
      </w:r>
      <w:r w:rsidRPr="00CA75A9">
        <w:rPr>
          <w:rFonts w:asciiTheme="minorEastAsia" w:hAnsiTheme="minorEastAsia" w:hint="eastAsia"/>
          <w:sz w:val="32"/>
          <w:szCs w:val="32"/>
        </w:rPr>
        <w:t>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第一千一百八十条</w:t>
      </w:r>
      <w:r w:rsidRPr="00CA75A9">
        <w:rPr>
          <w:rFonts w:asciiTheme="minorEastAsia" w:hAnsiTheme="minorEastAsia" w:hint="eastAsia"/>
          <w:sz w:val="32"/>
          <w:szCs w:val="32"/>
        </w:rPr>
        <w:t> </w:t>
      </w:r>
      <w:r w:rsidRPr="00CA75A9">
        <w:rPr>
          <w:rFonts w:asciiTheme="minorEastAsia" w:hAnsiTheme="minorEastAsia" w:hint="eastAsia"/>
          <w:sz w:val="32"/>
          <w:szCs w:val="32"/>
        </w:rPr>
        <w:t> </w:t>
      </w:r>
      <w:r w:rsidRPr="00CA75A9">
        <w:rPr>
          <w:rFonts w:asciiTheme="minorEastAsia" w:hAnsiTheme="minorEastAsia" w:hint="eastAsia"/>
          <w:sz w:val="32"/>
          <w:szCs w:val="32"/>
        </w:rPr>
        <w:t>因同一侵权行为造成多人死亡的，可以以相同数额确定死亡赔偿金。</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第一千一百八十一条</w:t>
      </w:r>
      <w:r w:rsidRPr="00CA75A9">
        <w:rPr>
          <w:rFonts w:asciiTheme="minorEastAsia" w:hAnsiTheme="minorEastAsia" w:hint="eastAsia"/>
          <w:sz w:val="32"/>
          <w:szCs w:val="32"/>
        </w:rPr>
        <w:t> </w:t>
      </w:r>
      <w:r w:rsidRPr="00CA75A9">
        <w:rPr>
          <w:rFonts w:asciiTheme="minorEastAsia" w:hAnsiTheme="minorEastAsia" w:hint="eastAsia"/>
          <w:sz w:val="32"/>
          <w:szCs w:val="32"/>
        </w:rPr>
        <w:t> </w:t>
      </w:r>
      <w:r w:rsidRPr="00CA75A9">
        <w:rPr>
          <w:rFonts w:asciiTheme="minorEastAsia" w:hAnsiTheme="minorEastAsia" w:hint="eastAsia"/>
          <w:sz w:val="32"/>
          <w:szCs w:val="32"/>
        </w:rPr>
        <w:t>被侵权人死亡的，其近亲属有权请求侵权人承担侵权责任。被侵权人为组织，该组织分立、合并的，承继权利的组织有权请求侵权人承担侵权责任。</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被侵权人死亡的，支付被侵权人医疗费、丧葬费等合理费用的人有权请求侵权人赔偿费用，但是侵权人已经支付该费用的除外。</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第一千一百八十二条</w:t>
      </w:r>
      <w:r w:rsidRPr="00CA75A9">
        <w:rPr>
          <w:rFonts w:asciiTheme="minorEastAsia" w:hAnsiTheme="minorEastAsia" w:hint="eastAsia"/>
          <w:sz w:val="32"/>
          <w:szCs w:val="32"/>
        </w:rPr>
        <w:t> </w:t>
      </w:r>
      <w:r w:rsidRPr="00CA75A9">
        <w:rPr>
          <w:rFonts w:asciiTheme="minorEastAsia" w:hAnsiTheme="minorEastAsia" w:hint="eastAsia"/>
          <w:sz w:val="32"/>
          <w:szCs w:val="32"/>
        </w:rPr>
        <w:t> </w:t>
      </w:r>
      <w:r w:rsidRPr="00CA75A9">
        <w:rPr>
          <w:rFonts w:asciiTheme="minorEastAsia" w:hAnsiTheme="minorEastAsia" w:hint="eastAsia"/>
          <w:sz w:val="32"/>
          <w:szCs w:val="32"/>
        </w:rPr>
        <w:t>侵害他人人身权益造成财产损失的，按照被侵权人因此受到的损失或者侵权人因此获得的利益赔偿；被侵权人因此受到的损失以及侵权人因此获得的</w:t>
      </w:r>
      <w:r w:rsidRPr="00CA75A9">
        <w:rPr>
          <w:rFonts w:asciiTheme="minorEastAsia" w:hAnsiTheme="minorEastAsia" w:hint="eastAsia"/>
          <w:sz w:val="32"/>
          <w:szCs w:val="32"/>
        </w:rPr>
        <w:lastRenderedPageBreak/>
        <w:t>利益难以确定，被侵权人和侵权人就赔偿数额协商不一致，向人民法院提起诉讼的，由人民法院根据实际情况确定赔偿数额。</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第一千一百八十三条</w:t>
      </w:r>
      <w:r w:rsidRPr="00CA75A9">
        <w:rPr>
          <w:rFonts w:asciiTheme="minorEastAsia" w:hAnsiTheme="minorEastAsia" w:hint="eastAsia"/>
          <w:sz w:val="32"/>
          <w:szCs w:val="32"/>
        </w:rPr>
        <w:t> </w:t>
      </w:r>
      <w:r w:rsidRPr="00CA75A9">
        <w:rPr>
          <w:rFonts w:asciiTheme="minorEastAsia" w:hAnsiTheme="minorEastAsia" w:hint="eastAsia"/>
          <w:sz w:val="32"/>
          <w:szCs w:val="32"/>
        </w:rPr>
        <w:t> </w:t>
      </w:r>
      <w:r w:rsidRPr="00CA75A9">
        <w:rPr>
          <w:rFonts w:asciiTheme="minorEastAsia" w:hAnsiTheme="minorEastAsia" w:hint="eastAsia"/>
          <w:sz w:val="32"/>
          <w:szCs w:val="32"/>
        </w:rPr>
        <w:t>侵害自然人人身权益造成严重精神损害的，被侵权人有权请求精神损害赔偿。</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因故意或者重大过失侵害自然人具有人身意义的特定物造成严重精神损害的，被侵权人有权请求精神损害赔偿。</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第一千一百八十四条</w:t>
      </w:r>
      <w:r w:rsidRPr="00CA75A9">
        <w:rPr>
          <w:rFonts w:asciiTheme="minorEastAsia" w:hAnsiTheme="minorEastAsia" w:hint="eastAsia"/>
          <w:sz w:val="32"/>
          <w:szCs w:val="32"/>
        </w:rPr>
        <w:t> </w:t>
      </w:r>
      <w:r w:rsidRPr="00CA75A9">
        <w:rPr>
          <w:rFonts w:asciiTheme="minorEastAsia" w:hAnsiTheme="minorEastAsia" w:hint="eastAsia"/>
          <w:sz w:val="32"/>
          <w:szCs w:val="32"/>
        </w:rPr>
        <w:t> </w:t>
      </w:r>
      <w:r w:rsidRPr="00CA75A9">
        <w:rPr>
          <w:rFonts w:asciiTheme="minorEastAsia" w:hAnsiTheme="minorEastAsia" w:hint="eastAsia"/>
          <w:sz w:val="32"/>
          <w:szCs w:val="32"/>
        </w:rPr>
        <w:t>侵害他人财产的，财产损失按照损失发生时的市场价格或者其他合理方式计算。</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第一千一百八十五条</w:t>
      </w:r>
      <w:r w:rsidRPr="00CA75A9">
        <w:rPr>
          <w:rFonts w:asciiTheme="minorEastAsia" w:hAnsiTheme="minorEastAsia" w:hint="eastAsia"/>
          <w:sz w:val="32"/>
          <w:szCs w:val="32"/>
        </w:rPr>
        <w:t> </w:t>
      </w:r>
      <w:r w:rsidRPr="00CA75A9">
        <w:rPr>
          <w:rFonts w:asciiTheme="minorEastAsia" w:hAnsiTheme="minorEastAsia" w:hint="eastAsia"/>
          <w:sz w:val="32"/>
          <w:szCs w:val="32"/>
        </w:rPr>
        <w:t> </w:t>
      </w:r>
      <w:r w:rsidRPr="00CA75A9">
        <w:rPr>
          <w:rFonts w:asciiTheme="minorEastAsia" w:hAnsiTheme="minorEastAsia" w:hint="eastAsia"/>
          <w:sz w:val="32"/>
          <w:szCs w:val="32"/>
        </w:rPr>
        <w:t>故意侵害他人知识产权，情节严重的，被侵权人有权请求相应的惩罚性赔偿。</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第一千一百八十六条</w:t>
      </w:r>
      <w:r w:rsidRPr="00CA75A9">
        <w:rPr>
          <w:rFonts w:asciiTheme="minorEastAsia" w:hAnsiTheme="minorEastAsia" w:hint="eastAsia"/>
          <w:sz w:val="32"/>
          <w:szCs w:val="32"/>
        </w:rPr>
        <w:t> </w:t>
      </w:r>
      <w:r w:rsidRPr="00CA75A9">
        <w:rPr>
          <w:rFonts w:asciiTheme="minorEastAsia" w:hAnsiTheme="minorEastAsia" w:hint="eastAsia"/>
          <w:sz w:val="32"/>
          <w:szCs w:val="32"/>
        </w:rPr>
        <w:t> </w:t>
      </w:r>
      <w:r w:rsidRPr="00CA75A9">
        <w:rPr>
          <w:rFonts w:asciiTheme="minorEastAsia" w:hAnsiTheme="minorEastAsia" w:hint="eastAsia"/>
          <w:sz w:val="32"/>
          <w:szCs w:val="32"/>
        </w:rPr>
        <w:t>受害人和行为人对损害的发生都没有过错的，依照法律的规定由双方分担损失。</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第一千一百八十七条</w:t>
      </w:r>
      <w:r w:rsidRPr="00CA75A9">
        <w:rPr>
          <w:rFonts w:asciiTheme="minorEastAsia" w:hAnsiTheme="minorEastAsia" w:hint="eastAsia"/>
          <w:sz w:val="32"/>
          <w:szCs w:val="32"/>
        </w:rPr>
        <w:t> </w:t>
      </w:r>
      <w:r w:rsidRPr="00CA75A9">
        <w:rPr>
          <w:rFonts w:asciiTheme="minorEastAsia" w:hAnsiTheme="minorEastAsia" w:hint="eastAsia"/>
          <w:sz w:val="32"/>
          <w:szCs w:val="32"/>
        </w:rPr>
        <w:t> </w:t>
      </w:r>
      <w:r w:rsidRPr="00CA75A9">
        <w:rPr>
          <w:rFonts w:asciiTheme="minorEastAsia" w:hAnsiTheme="minorEastAsia" w:hint="eastAsia"/>
          <w:sz w:val="32"/>
          <w:szCs w:val="32"/>
        </w:rPr>
        <w:t>损害发生后，当事人可以协商赔偿费用的支付方式。协商不一致的，赔偿费用应当一次性支付；一次性支付确有困难的，可以分期支付，但是被侵权人有权请求提供相应的担保。</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p>
    <w:p w:rsidR="00CA75A9" w:rsidRPr="001B2837" w:rsidRDefault="00CA75A9" w:rsidP="00CA75A9">
      <w:pPr>
        <w:rPr>
          <w:rFonts w:asciiTheme="minorEastAsia" w:hAnsiTheme="minorEastAsia"/>
          <w:b/>
          <w:sz w:val="32"/>
          <w:szCs w:val="32"/>
        </w:rPr>
      </w:pPr>
      <w:r w:rsidRPr="001B2837">
        <w:rPr>
          <w:rFonts w:asciiTheme="minorEastAsia" w:hAnsiTheme="minorEastAsia" w:hint="eastAsia"/>
          <w:b/>
          <w:sz w:val="32"/>
          <w:szCs w:val="32"/>
        </w:rPr>
        <w:t>第三章</w:t>
      </w:r>
      <w:r w:rsidRPr="001B2837">
        <w:rPr>
          <w:rFonts w:asciiTheme="minorEastAsia" w:hAnsiTheme="minorEastAsia" w:hint="eastAsia"/>
          <w:b/>
          <w:sz w:val="32"/>
          <w:szCs w:val="32"/>
        </w:rPr>
        <w:t> </w:t>
      </w:r>
      <w:r w:rsidRPr="001B2837">
        <w:rPr>
          <w:rFonts w:asciiTheme="minorEastAsia" w:hAnsiTheme="minorEastAsia" w:hint="eastAsia"/>
          <w:b/>
          <w:sz w:val="32"/>
          <w:szCs w:val="32"/>
        </w:rPr>
        <w:t> </w:t>
      </w:r>
      <w:r w:rsidRPr="001B2837">
        <w:rPr>
          <w:rFonts w:asciiTheme="minorEastAsia" w:hAnsiTheme="minorEastAsia" w:hint="eastAsia"/>
          <w:b/>
          <w:sz w:val="32"/>
          <w:szCs w:val="32"/>
        </w:rPr>
        <w:t>责任主体的特殊规定</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第一千一百八十八条</w:t>
      </w:r>
      <w:r w:rsidRPr="00CA75A9">
        <w:rPr>
          <w:rFonts w:asciiTheme="minorEastAsia" w:hAnsiTheme="minorEastAsia" w:hint="eastAsia"/>
          <w:sz w:val="32"/>
          <w:szCs w:val="32"/>
        </w:rPr>
        <w:t> </w:t>
      </w:r>
      <w:r w:rsidRPr="00CA75A9">
        <w:rPr>
          <w:rFonts w:asciiTheme="minorEastAsia" w:hAnsiTheme="minorEastAsia" w:hint="eastAsia"/>
          <w:sz w:val="32"/>
          <w:szCs w:val="32"/>
        </w:rPr>
        <w:t> </w:t>
      </w:r>
      <w:r w:rsidRPr="00CA75A9">
        <w:rPr>
          <w:rFonts w:asciiTheme="minorEastAsia" w:hAnsiTheme="minorEastAsia" w:hint="eastAsia"/>
          <w:sz w:val="32"/>
          <w:szCs w:val="32"/>
        </w:rPr>
        <w:t>无民事行为能力人、限制民事行为能力人造成他人损害的，由监护人承担侵权责任。监护人尽到监护职责的，可以减轻其侵权责任。</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lastRenderedPageBreak/>
        <w:t> </w:t>
      </w:r>
      <w:r w:rsidRPr="00CA75A9">
        <w:rPr>
          <w:rFonts w:asciiTheme="minorEastAsia" w:hAnsiTheme="minorEastAsia" w:hint="eastAsia"/>
          <w:sz w:val="32"/>
          <w:szCs w:val="32"/>
        </w:rPr>
        <w:t>有财产的无民事行为能力人、限制民事行为能力人造成他人损害的，从本人财产中支付赔偿费用；不足部分，由监护人赔偿。</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第一千一百八十九条</w:t>
      </w:r>
      <w:r w:rsidRPr="00CA75A9">
        <w:rPr>
          <w:rFonts w:asciiTheme="minorEastAsia" w:hAnsiTheme="minorEastAsia" w:hint="eastAsia"/>
          <w:sz w:val="32"/>
          <w:szCs w:val="32"/>
        </w:rPr>
        <w:t> </w:t>
      </w:r>
      <w:r w:rsidRPr="00CA75A9">
        <w:rPr>
          <w:rFonts w:asciiTheme="minorEastAsia" w:hAnsiTheme="minorEastAsia" w:hint="eastAsia"/>
          <w:sz w:val="32"/>
          <w:szCs w:val="32"/>
        </w:rPr>
        <w:t> </w:t>
      </w:r>
      <w:r w:rsidRPr="00CA75A9">
        <w:rPr>
          <w:rFonts w:asciiTheme="minorEastAsia" w:hAnsiTheme="minorEastAsia" w:hint="eastAsia"/>
          <w:sz w:val="32"/>
          <w:szCs w:val="32"/>
        </w:rPr>
        <w:t>无民事行为能力人、限制民事行为能力人造成他人损害，监护人将监护职责委托给他人的，监护人应当承担侵权责任；受托人有过错的，承担相应的责任。</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第一千一百九十条</w:t>
      </w:r>
      <w:r w:rsidRPr="00CA75A9">
        <w:rPr>
          <w:rFonts w:asciiTheme="minorEastAsia" w:hAnsiTheme="minorEastAsia" w:hint="eastAsia"/>
          <w:sz w:val="32"/>
          <w:szCs w:val="32"/>
        </w:rPr>
        <w:t> </w:t>
      </w:r>
      <w:r w:rsidRPr="00CA75A9">
        <w:rPr>
          <w:rFonts w:asciiTheme="minorEastAsia" w:hAnsiTheme="minorEastAsia" w:hint="eastAsia"/>
          <w:sz w:val="32"/>
          <w:szCs w:val="32"/>
        </w:rPr>
        <w:t> </w:t>
      </w:r>
      <w:r w:rsidRPr="00CA75A9">
        <w:rPr>
          <w:rFonts w:asciiTheme="minorEastAsia" w:hAnsiTheme="minorEastAsia" w:hint="eastAsia"/>
          <w:sz w:val="32"/>
          <w:szCs w:val="32"/>
        </w:rPr>
        <w:t>完全民事行为能力人对自己的行为暂时没有意识或者失去控制造成他人损害有过错的，应当承担侵权责任；没有过错的，根据行为人的经济状况对受害人适当补偿。</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完全民事行为能力人因醉酒、滥用麻醉药品或者精神药品对自己的行为暂时没有意识或者失去控制造成他人损害的，应当承担侵权责任。</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第一千一百九十一条</w:t>
      </w:r>
      <w:r w:rsidRPr="00CA75A9">
        <w:rPr>
          <w:rFonts w:asciiTheme="minorEastAsia" w:hAnsiTheme="minorEastAsia" w:hint="eastAsia"/>
          <w:sz w:val="32"/>
          <w:szCs w:val="32"/>
        </w:rPr>
        <w:t> </w:t>
      </w:r>
      <w:r w:rsidRPr="00CA75A9">
        <w:rPr>
          <w:rFonts w:asciiTheme="minorEastAsia" w:hAnsiTheme="minorEastAsia" w:hint="eastAsia"/>
          <w:sz w:val="32"/>
          <w:szCs w:val="32"/>
        </w:rPr>
        <w:t> </w:t>
      </w:r>
      <w:r w:rsidRPr="00CA75A9">
        <w:rPr>
          <w:rFonts w:asciiTheme="minorEastAsia" w:hAnsiTheme="minorEastAsia" w:hint="eastAsia"/>
          <w:sz w:val="32"/>
          <w:szCs w:val="32"/>
        </w:rPr>
        <w:t>用人单位的工作人员因执行工作任务造成他人损害的，由用人单位承担侵权责任。用人单位承担侵权责任后，可以向有故意或者重大过失的工作人员追偿。</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劳务派遣期间，被派遣的工作人员因执行工作任务造成他人损害的，由接受劳务派遣的用工单位承担侵权责任；劳务派遣单位有过错的，承担相应的责任。</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第一千一百九十二条</w:t>
      </w:r>
      <w:r w:rsidRPr="00CA75A9">
        <w:rPr>
          <w:rFonts w:asciiTheme="minorEastAsia" w:hAnsiTheme="minorEastAsia" w:hint="eastAsia"/>
          <w:sz w:val="32"/>
          <w:szCs w:val="32"/>
        </w:rPr>
        <w:t> </w:t>
      </w:r>
      <w:r w:rsidRPr="00CA75A9">
        <w:rPr>
          <w:rFonts w:asciiTheme="minorEastAsia" w:hAnsiTheme="minorEastAsia" w:hint="eastAsia"/>
          <w:sz w:val="32"/>
          <w:szCs w:val="32"/>
        </w:rPr>
        <w:t> </w:t>
      </w:r>
      <w:r w:rsidRPr="00CA75A9">
        <w:rPr>
          <w:rFonts w:asciiTheme="minorEastAsia" w:hAnsiTheme="minorEastAsia" w:hint="eastAsia"/>
          <w:sz w:val="32"/>
          <w:szCs w:val="32"/>
        </w:rPr>
        <w:t>个人之间形成劳务关系，提供劳</w:t>
      </w:r>
      <w:r w:rsidRPr="00CA75A9">
        <w:rPr>
          <w:rFonts w:asciiTheme="minorEastAsia" w:hAnsiTheme="minorEastAsia" w:hint="eastAsia"/>
          <w:sz w:val="32"/>
          <w:szCs w:val="32"/>
        </w:rPr>
        <w:lastRenderedPageBreak/>
        <w:t>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提供劳务期间，因第三人的行为造成提供劳务一方损害的，提供劳务一方有权请求第三人承担侵权责任，也有权请求接受劳务一方给予补偿。接受劳务一方补偿后，可以向第三人追偿。</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第一千一百九十三条</w:t>
      </w:r>
      <w:r w:rsidRPr="00CA75A9">
        <w:rPr>
          <w:rFonts w:asciiTheme="minorEastAsia" w:hAnsiTheme="minorEastAsia" w:hint="eastAsia"/>
          <w:sz w:val="32"/>
          <w:szCs w:val="32"/>
        </w:rPr>
        <w:t> </w:t>
      </w:r>
      <w:r w:rsidRPr="00CA75A9">
        <w:rPr>
          <w:rFonts w:asciiTheme="minorEastAsia" w:hAnsiTheme="minorEastAsia" w:hint="eastAsia"/>
          <w:sz w:val="32"/>
          <w:szCs w:val="32"/>
        </w:rPr>
        <w:t> </w:t>
      </w:r>
      <w:r w:rsidRPr="00CA75A9">
        <w:rPr>
          <w:rFonts w:asciiTheme="minorEastAsia" w:hAnsiTheme="minorEastAsia" w:hint="eastAsia"/>
          <w:sz w:val="32"/>
          <w:szCs w:val="32"/>
        </w:rPr>
        <w:t>承揽人在完成工作过程中造成第三人损害或者自己损害的，定作人不承担侵权责任。但是，定作人对定作、指示或者选任有过错的，应当承担相应的责任。</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第一千一百九十四条</w:t>
      </w:r>
      <w:r w:rsidRPr="00CA75A9">
        <w:rPr>
          <w:rFonts w:asciiTheme="minorEastAsia" w:hAnsiTheme="minorEastAsia" w:hint="eastAsia"/>
          <w:sz w:val="32"/>
          <w:szCs w:val="32"/>
        </w:rPr>
        <w:t> </w:t>
      </w:r>
      <w:r w:rsidRPr="00CA75A9">
        <w:rPr>
          <w:rFonts w:asciiTheme="minorEastAsia" w:hAnsiTheme="minorEastAsia" w:hint="eastAsia"/>
          <w:sz w:val="32"/>
          <w:szCs w:val="32"/>
        </w:rPr>
        <w:t> </w:t>
      </w:r>
      <w:r w:rsidRPr="00CA75A9">
        <w:rPr>
          <w:rFonts w:asciiTheme="minorEastAsia" w:hAnsiTheme="minorEastAsia" w:hint="eastAsia"/>
          <w:sz w:val="32"/>
          <w:szCs w:val="32"/>
        </w:rPr>
        <w:t>网络用户、网络服务提供者利用网络侵害他人民事权益的，应当承担侵权责任。法律另有规定的，依照其规定。</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第一千一百九十五条</w:t>
      </w:r>
      <w:r w:rsidRPr="00CA75A9">
        <w:rPr>
          <w:rFonts w:asciiTheme="minorEastAsia" w:hAnsiTheme="minorEastAsia" w:hint="eastAsia"/>
          <w:sz w:val="32"/>
          <w:szCs w:val="32"/>
        </w:rPr>
        <w:t> </w:t>
      </w:r>
      <w:r w:rsidRPr="00CA75A9">
        <w:rPr>
          <w:rFonts w:asciiTheme="minorEastAsia" w:hAnsiTheme="minorEastAsia" w:hint="eastAsia"/>
          <w:sz w:val="32"/>
          <w:szCs w:val="32"/>
        </w:rPr>
        <w:t> </w:t>
      </w:r>
      <w:r w:rsidRPr="00CA75A9">
        <w:rPr>
          <w:rFonts w:asciiTheme="minorEastAsia" w:hAnsiTheme="minorEastAsia" w:hint="eastAsia"/>
          <w:sz w:val="32"/>
          <w:szCs w:val="32"/>
        </w:rPr>
        <w:t>网络用户利用网络服务实施侵权行为的，权利人有权通知网络服务提供者采取删除、屏蔽、断开链接等必要措施。通知应当包括构成侵权的初步证据及权利人的真实身份信息。</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网络服务提供者接到通知后，应当及时将该通知转送相关网络用户，并根据构成侵权的初步证据和服务类型采取必要措施；未及时采取必要措施的，对损害的扩大部分与该网络</w:t>
      </w:r>
      <w:r w:rsidRPr="00CA75A9">
        <w:rPr>
          <w:rFonts w:asciiTheme="minorEastAsia" w:hAnsiTheme="minorEastAsia" w:hint="eastAsia"/>
          <w:sz w:val="32"/>
          <w:szCs w:val="32"/>
        </w:rPr>
        <w:lastRenderedPageBreak/>
        <w:t>用户承担连带责任。</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权利人因错误通知造成网络用户或者网络服务提供者损害的，应当承担侵权责任。法律另有规定的，依照其规定。</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第一千一百九十六条</w:t>
      </w:r>
      <w:r w:rsidRPr="00CA75A9">
        <w:rPr>
          <w:rFonts w:asciiTheme="minorEastAsia" w:hAnsiTheme="minorEastAsia" w:hint="eastAsia"/>
          <w:sz w:val="32"/>
          <w:szCs w:val="32"/>
        </w:rPr>
        <w:t> </w:t>
      </w:r>
      <w:r w:rsidRPr="00CA75A9">
        <w:rPr>
          <w:rFonts w:asciiTheme="minorEastAsia" w:hAnsiTheme="minorEastAsia" w:hint="eastAsia"/>
          <w:sz w:val="32"/>
          <w:szCs w:val="32"/>
        </w:rPr>
        <w:t> </w:t>
      </w:r>
      <w:r w:rsidRPr="00CA75A9">
        <w:rPr>
          <w:rFonts w:asciiTheme="minorEastAsia" w:hAnsiTheme="minorEastAsia" w:hint="eastAsia"/>
          <w:sz w:val="32"/>
          <w:szCs w:val="32"/>
        </w:rPr>
        <w:t>网络用户接到转送的通知后，可以向网络服务提供者提交不存在侵权行为的声明。声明应当包括不存在侵权行为的初步证据及网络用户的真实身份信息。</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第一千一百九十七条</w:t>
      </w:r>
      <w:r w:rsidRPr="00CA75A9">
        <w:rPr>
          <w:rFonts w:asciiTheme="minorEastAsia" w:hAnsiTheme="minorEastAsia" w:hint="eastAsia"/>
          <w:sz w:val="32"/>
          <w:szCs w:val="32"/>
        </w:rPr>
        <w:t> </w:t>
      </w:r>
      <w:r w:rsidRPr="00CA75A9">
        <w:rPr>
          <w:rFonts w:asciiTheme="minorEastAsia" w:hAnsiTheme="minorEastAsia" w:hint="eastAsia"/>
          <w:sz w:val="32"/>
          <w:szCs w:val="32"/>
        </w:rPr>
        <w:t> </w:t>
      </w:r>
      <w:r w:rsidRPr="00CA75A9">
        <w:rPr>
          <w:rFonts w:asciiTheme="minorEastAsia" w:hAnsiTheme="minorEastAsia" w:hint="eastAsia"/>
          <w:sz w:val="32"/>
          <w:szCs w:val="32"/>
        </w:rPr>
        <w:t>网络服务提供者知道或者应当知道网络用户利用其网络服务侵害他人民事权益，未采取必要措施的，与该网络用户承担连带责任。</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第七章</w:t>
      </w:r>
      <w:r w:rsidRPr="00CA75A9">
        <w:rPr>
          <w:rFonts w:asciiTheme="minorEastAsia" w:hAnsiTheme="minorEastAsia" w:hint="eastAsia"/>
          <w:sz w:val="32"/>
          <w:szCs w:val="32"/>
        </w:rPr>
        <w:t> </w:t>
      </w:r>
      <w:r w:rsidRPr="00CA75A9">
        <w:rPr>
          <w:rFonts w:asciiTheme="minorEastAsia" w:hAnsiTheme="minorEastAsia" w:hint="eastAsia"/>
          <w:sz w:val="32"/>
          <w:szCs w:val="32"/>
        </w:rPr>
        <w:t> </w:t>
      </w:r>
      <w:r w:rsidRPr="00CA75A9">
        <w:rPr>
          <w:rFonts w:asciiTheme="minorEastAsia" w:hAnsiTheme="minorEastAsia" w:hint="eastAsia"/>
          <w:sz w:val="32"/>
          <w:szCs w:val="32"/>
        </w:rPr>
        <w:t>环境污染和生态破坏责任</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第一千二百二十九条</w:t>
      </w:r>
      <w:r w:rsidRPr="00CA75A9">
        <w:rPr>
          <w:rFonts w:asciiTheme="minorEastAsia" w:hAnsiTheme="minorEastAsia" w:hint="eastAsia"/>
          <w:sz w:val="32"/>
          <w:szCs w:val="32"/>
        </w:rPr>
        <w:t> </w:t>
      </w:r>
      <w:r w:rsidRPr="00CA75A9">
        <w:rPr>
          <w:rFonts w:asciiTheme="minorEastAsia" w:hAnsiTheme="minorEastAsia" w:hint="eastAsia"/>
          <w:sz w:val="32"/>
          <w:szCs w:val="32"/>
        </w:rPr>
        <w:t> </w:t>
      </w:r>
      <w:r w:rsidRPr="00CA75A9">
        <w:rPr>
          <w:rFonts w:asciiTheme="minorEastAsia" w:hAnsiTheme="minorEastAsia" w:hint="eastAsia"/>
          <w:sz w:val="32"/>
          <w:szCs w:val="32"/>
        </w:rPr>
        <w:t>因污染环境、破坏生态造成他人损害的，侵权人应当承担侵权责任。</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第一千二百三十条</w:t>
      </w:r>
      <w:r w:rsidRPr="00CA75A9">
        <w:rPr>
          <w:rFonts w:asciiTheme="minorEastAsia" w:hAnsiTheme="minorEastAsia" w:hint="eastAsia"/>
          <w:sz w:val="32"/>
          <w:szCs w:val="32"/>
        </w:rPr>
        <w:t> </w:t>
      </w:r>
      <w:r w:rsidRPr="00CA75A9">
        <w:rPr>
          <w:rFonts w:asciiTheme="minorEastAsia" w:hAnsiTheme="minorEastAsia" w:hint="eastAsia"/>
          <w:sz w:val="32"/>
          <w:szCs w:val="32"/>
        </w:rPr>
        <w:t> </w:t>
      </w:r>
      <w:r w:rsidRPr="00CA75A9">
        <w:rPr>
          <w:rFonts w:asciiTheme="minorEastAsia" w:hAnsiTheme="minorEastAsia" w:hint="eastAsia"/>
          <w:sz w:val="32"/>
          <w:szCs w:val="32"/>
        </w:rPr>
        <w:t>因污染环境、破坏生态发生纠纷，行为人应当就法律规定的不承担责任或者减轻责任的情形及其行为与损害之间不存在因果关系承担举证责任。</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第一千二百三十一条</w:t>
      </w:r>
      <w:r w:rsidRPr="00CA75A9">
        <w:rPr>
          <w:rFonts w:asciiTheme="minorEastAsia" w:hAnsiTheme="minorEastAsia" w:hint="eastAsia"/>
          <w:sz w:val="32"/>
          <w:szCs w:val="32"/>
        </w:rPr>
        <w:t> </w:t>
      </w:r>
      <w:r w:rsidRPr="00CA75A9">
        <w:rPr>
          <w:rFonts w:asciiTheme="minorEastAsia" w:hAnsiTheme="minorEastAsia" w:hint="eastAsia"/>
          <w:sz w:val="32"/>
          <w:szCs w:val="32"/>
        </w:rPr>
        <w:t> </w:t>
      </w:r>
      <w:r w:rsidRPr="00CA75A9">
        <w:rPr>
          <w:rFonts w:asciiTheme="minorEastAsia" w:hAnsiTheme="minorEastAsia" w:hint="eastAsia"/>
          <w:sz w:val="32"/>
          <w:szCs w:val="32"/>
        </w:rPr>
        <w:t>两个以上侵权人污染环境、破坏</w:t>
      </w:r>
      <w:r w:rsidRPr="00CA75A9">
        <w:rPr>
          <w:rFonts w:asciiTheme="minorEastAsia" w:hAnsiTheme="minorEastAsia" w:hint="eastAsia"/>
          <w:sz w:val="32"/>
          <w:szCs w:val="32"/>
        </w:rPr>
        <w:lastRenderedPageBreak/>
        <w:t>生态的，承担责任的大小，根据污染物的种类、浓度、排放量，破坏生态的方式、范围、程度，以及行为对损害后果所起的作用等因素确定。</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第一千二百三十二条</w:t>
      </w:r>
      <w:r w:rsidRPr="00CA75A9">
        <w:rPr>
          <w:rFonts w:asciiTheme="minorEastAsia" w:hAnsiTheme="minorEastAsia" w:hint="eastAsia"/>
          <w:sz w:val="32"/>
          <w:szCs w:val="32"/>
        </w:rPr>
        <w:t> </w:t>
      </w:r>
      <w:r w:rsidRPr="00CA75A9">
        <w:rPr>
          <w:rFonts w:asciiTheme="minorEastAsia" w:hAnsiTheme="minorEastAsia" w:hint="eastAsia"/>
          <w:sz w:val="32"/>
          <w:szCs w:val="32"/>
        </w:rPr>
        <w:t> </w:t>
      </w:r>
      <w:r w:rsidRPr="00CA75A9">
        <w:rPr>
          <w:rFonts w:asciiTheme="minorEastAsia" w:hAnsiTheme="minorEastAsia" w:hint="eastAsia"/>
          <w:sz w:val="32"/>
          <w:szCs w:val="32"/>
        </w:rPr>
        <w:t>侵权人违反法律规定故意污染环境、破坏生态造成严重后果的，被侵权人有权请求相应的惩罚性赔偿。</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第一千二百三十三条</w:t>
      </w:r>
      <w:r w:rsidRPr="00CA75A9">
        <w:rPr>
          <w:rFonts w:asciiTheme="minorEastAsia" w:hAnsiTheme="minorEastAsia" w:hint="eastAsia"/>
          <w:sz w:val="32"/>
          <w:szCs w:val="32"/>
        </w:rPr>
        <w:t> </w:t>
      </w:r>
      <w:r w:rsidRPr="00CA75A9">
        <w:rPr>
          <w:rFonts w:asciiTheme="minorEastAsia" w:hAnsiTheme="minorEastAsia" w:hint="eastAsia"/>
          <w:sz w:val="32"/>
          <w:szCs w:val="32"/>
        </w:rPr>
        <w:t> </w:t>
      </w:r>
      <w:r w:rsidRPr="00CA75A9">
        <w:rPr>
          <w:rFonts w:asciiTheme="minorEastAsia" w:hAnsiTheme="minorEastAsia" w:hint="eastAsia"/>
          <w:sz w:val="32"/>
          <w:szCs w:val="32"/>
        </w:rPr>
        <w:t>因第三人的过错污染环境、破坏生态的，被侵权人可以向侵权人请求赔偿，也可以向第三人请求赔偿。侵权人赔偿后，有权向第三人追偿。</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第一千二百三十四条</w:t>
      </w:r>
      <w:r w:rsidRPr="00CA75A9">
        <w:rPr>
          <w:rFonts w:asciiTheme="minorEastAsia" w:hAnsiTheme="minorEastAsia" w:hint="eastAsia"/>
          <w:sz w:val="32"/>
          <w:szCs w:val="32"/>
        </w:rPr>
        <w:t> </w:t>
      </w:r>
      <w:r w:rsidRPr="00CA75A9">
        <w:rPr>
          <w:rFonts w:asciiTheme="minorEastAsia" w:hAnsiTheme="minorEastAsia" w:hint="eastAsia"/>
          <w:sz w:val="32"/>
          <w:szCs w:val="32"/>
        </w:rPr>
        <w:t> </w:t>
      </w:r>
      <w:r w:rsidRPr="00CA75A9">
        <w:rPr>
          <w:rFonts w:asciiTheme="minorEastAsia" w:hAnsiTheme="minorEastAsia" w:hint="eastAsia"/>
          <w:sz w:val="32"/>
          <w:szCs w:val="32"/>
        </w:rPr>
        <w:t>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第一千二百三十五条</w:t>
      </w:r>
      <w:r w:rsidRPr="00CA75A9">
        <w:rPr>
          <w:rFonts w:asciiTheme="minorEastAsia" w:hAnsiTheme="minorEastAsia" w:hint="eastAsia"/>
          <w:sz w:val="32"/>
          <w:szCs w:val="32"/>
        </w:rPr>
        <w:t> </w:t>
      </w:r>
      <w:r w:rsidRPr="00CA75A9">
        <w:rPr>
          <w:rFonts w:asciiTheme="minorEastAsia" w:hAnsiTheme="minorEastAsia" w:hint="eastAsia"/>
          <w:sz w:val="32"/>
          <w:szCs w:val="32"/>
        </w:rPr>
        <w:t> </w:t>
      </w:r>
      <w:r w:rsidRPr="00CA75A9">
        <w:rPr>
          <w:rFonts w:asciiTheme="minorEastAsia" w:hAnsiTheme="minorEastAsia" w:hint="eastAsia"/>
          <w:sz w:val="32"/>
          <w:szCs w:val="32"/>
        </w:rPr>
        <w:t>违反国家规定造成生态环境损害的，国家规定的机关或者法律规定的组织有权请求侵权人赔偿下列损失和费用：</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（一）生态环境受到损害至修复完成期间服务功能丧失导致的损失；</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（二）生态环境功能永久性损害造成的损失；</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（三）生态环境损害调查、鉴定评估等费用；</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（四）清除污染、修复生态环境费用；</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lastRenderedPageBreak/>
        <w:t> </w:t>
      </w:r>
      <w:r w:rsidRPr="00CA75A9">
        <w:rPr>
          <w:rFonts w:asciiTheme="minorEastAsia" w:hAnsiTheme="minorEastAsia" w:hint="eastAsia"/>
          <w:sz w:val="32"/>
          <w:szCs w:val="32"/>
        </w:rPr>
        <w:t>（五）防止损害的发生和扩大所支出的合理费用。</w:t>
      </w:r>
    </w:p>
    <w:p w:rsidR="00CA75A9" w:rsidRPr="00CA75A9" w:rsidRDefault="00CA75A9" w:rsidP="00CA75A9">
      <w:pPr>
        <w:ind w:firstLineChars="100" w:firstLine="321"/>
        <w:rPr>
          <w:rFonts w:asciiTheme="minorEastAsia" w:hAnsiTheme="minorEastAsia"/>
          <w:b/>
          <w:sz w:val="32"/>
          <w:szCs w:val="32"/>
        </w:rPr>
      </w:pPr>
      <w:r w:rsidRPr="00CA75A9">
        <w:rPr>
          <w:rFonts w:asciiTheme="minorEastAsia" w:hAnsiTheme="minorEastAsia" w:hint="eastAsia"/>
          <w:b/>
          <w:sz w:val="32"/>
          <w:szCs w:val="32"/>
        </w:rPr>
        <w:t>附则</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第一千二百五十九条</w:t>
      </w:r>
      <w:r w:rsidRPr="00CA75A9">
        <w:rPr>
          <w:rFonts w:asciiTheme="minorEastAsia" w:hAnsiTheme="minorEastAsia" w:hint="eastAsia"/>
          <w:sz w:val="32"/>
          <w:szCs w:val="32"/>
        </w:rPr>
        <w:t> </w:t>
      </w:r>
      <w:r w:rsidRPr="00CA75A9">
        <w:rPr>
          <w:rFonts w:asciiTheme="minorEastAsia" w:hAnsiTheme="minorEastAsia" w:hint="eastAsia"/>
          <w:sz w:val="32"/>
          <w:szCs w:val="32"/>
        </w:rPr>
        <w:t> </w:t>
      </w:r>
      <w:r w:rsidRPr="00CA75A9">
        <w:rPr>
          <w:rFonts w:asciiTheme="minorEastAsia" w:hAnsiTheme="minorEastAsia" w:hint="eastAsia"/>
          <w:sz w:val="32"/>
          <w:szCs w:val="32"/>
        </w:rPr>
        <w:t>民法所称的“以上”、“以下”、“以内”、“届满”，包括本数；所称的“不满”、“超过”、“以外”，不包括本数。</w:t>
      </w:r>
    </w:p>
    <w:p w:rsidR="00CA75A9" w:rsidRPr="00CA75A9" w:rsidRDefault="00CA75A9" w:rsidP="00CA75A9">
      <w:pPr>
        <w:rPr>
          <w:rFonts w:asciiTheme="minorEastAsia" w:hAnsiTheme="minorEastAsia"/>
          <w:sz w:val="32"/>
          <w:szCs w:val="32"/>
        </w:rPr>
      </w:pPr>
      <w:r w:rsidRPr="00CA75A9">
        <w:rPr>
          <w:rFonts w:asciiTheme="minorEastAsia" w:hAnsiTheme="minorEastAsia" w:hint="eastAsia"/>
          <w:sz w:val="32"/>
          <w:szCs w:val="32"/>
        </w:rPr>
        <w:t> </w:t>
      </w:r>
      <w:r w:rsidRPr="00CA75A9">
        <w:rPr>
          <w:rFonts w:asciiTheme="minorEastAsia" w:hAnsiTheme="minorEastAsia" w:hint="eastAsia"/>
          <w:sz w:val="32"/>
          <w:szCs w:val="32"/>
        </w:rPr>
        <w:t>第一千二百六十条</w:t>
      </w:r>
      <w:r w:rsidRPr="00CA75A9">
        <w:rPr>
          <w:rFonts w:asciiTheme="minorEastAsia" w:hAnsiTheme="minorEastAsia" w:hint="eastAsia"/>
          <w:sz w:val="32"/>
          <w:szCs w:val="32"/>
        </w:rPr>
        <w:t> </w:t>
      </w:r>
      <w:r w:rsidRPr="00CA75A9">
        <w:rPr>
          <w:rFonts w:asciiTheme="minorEastAsia" w:hAnsiTheme="minorEastAsia" w:hint="eastAsia"/>
          <w:sz w:val="32"/>
          <w:szCs w:val="32"/>
        </w:rPr>
        <w:t> </w:t>
      </w:r>
      <w:r w:rsidRPr="00CA75A9">
        <w:rPr>
          <w:rFonts w:asciiTheme="minorEastAsia" w:hAnsiTheme="minorEastAsia" w:hint="eastAsia"/>
          <w:sz w:val="32"/>
          <w:szCs w:val="32"/>
        </w:rPr>
        <w:t>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rsidR="00F63F5A" w:rsidRPr="00CA75A9" w:rsidRDefault="00F63F5A">
      <w:pPr>
        <w:rPr>
          <w:rFonts w:asciiTheme="minorEastAsia" w:hAnsiTheme="minorEastAsia"/>
          <w:sz w:val="32"/>
          <w:szCs w:val="32"/>
        </w:rPr>
      </w:pPr>
    </w:p>
    <w:sectPr w:rsidR="00F63F5A" w:rsidRPr="00CA75A9" w:rsidSect="00F63F5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A75A9"/>
    <w:rsid w:val="001B2837"/>
    <w:rsid w:val="00CA75A9"/>
    <w:rsid w:val="00D811D1"/>
    <w:rsid w:val="00F63F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F5A"/>
    <w:pPr>
      <w:widowControl w:val="0"/>
      <w:jc w:val="both"/>
    </w:pPr>
  </w:style>
  <w:style w:type="paragraph" w:styleId="1">
    <w:name w:val="heading 1"/>
    <w:basedOn w:val="a"/>
    <w:link w:val="1Char"/>
    <w:uiPriority w:val="9"/>
    <w:qFormat/>
    <w:rsid w:val="00CA75A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A75A9"/>
    <w:rPr>
      <w:rFonts w:ascii="宋体" w:eastAsia="宋体" w:hAnsi="宋体" w:cs="宋体"/>
      <w:b/>
      <w:bCs/>
      <w:kern w:val="36"/>
      <w:sz w:val="48"/>
      <w:szCs w:val="48"/>
    </w:rPr>
  </w:style>
  <w:style w:type="character" w:customStyle="1" w:styleId="smallfont">
    <w:name w:val="smallfont"/>
    <w:basedOn w:val="a0"/>
    <w:rsid w:val="00CA75A9"/>
  </w:style>
  <w:style w:type="character" w:customStyle="1" w:styleId="medfont">
    <w:name w:val="medfont"/>
    <w:basedOn w:val="a0"/>
    <w:rsid w:val="00CA75A9"/>
  </w:style>
  <w:style w:type="character" w:customStyle="1" w:styleId="largefont">
    <w:name w:val="largefont"/>
    <w:basedOn w:val="a0"/>
    <w:rsid w:val="00CA75A9"/>
  </w:style>
  <w:style w:type="paragraph" w:styleId="a3">
    <w:name w:val="Normal (Web)"/>
    <w:basedOn w:val="a"/>
    <w:uiPriority w:val="99"/>
    <w:semiHidden/>
    <w:unhideWhenUsed/>
    <w:rsid w:val="00CA75A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0880461">
      <w:bodyDiv w:val="1"/>
      <w:marLeft w:val="0"/>
      <w:marRight w:val="0"/>
      <w:marTop w:val="0"/>
      <w:marBottom w:val="0"/>
      <w:divBdr>
        <w:top w:val="none" w:sz="0" w:space="0" w:color="auto"/>
        <w:left w:val="none" w:sz="0" w:space="0" w:color="auto"/>
        <w:bottom w:val="none" w:sz="0" w:space="0" w:color="auto"/>
        <w:right w:val="none" w:sz="0" w:space="0" w:color="auto"/>
      </w:divBdr>
    </w:div>
    <w:div w:id="1241985593">
      <w:bodyDiv w:val="1"/>
      <w:marLeft w:val="0"/>
      <w:marRight w:val="0"/>
      <w:marTop w:val="0"/>
      <w:marBottom w:val="0"/>
      <w:divBdr>
        <w:top w:val="none" w:sz="0" w:space="0" w:color="auto"/>
        <w:left w:val="none" w:sz="0" w:space="0" w:color="auto"/>
        <w:bottom w:val="none" w:sz="0" w:space="0" w:color="auto"/>
        <w:right w:val="none" w:sz="0" w:space="0" w:color="auto"/>
      </w:divBdr>
      <w:divsChild>
        <w:div w:id="1373269638">
          <w:marLeft w:val="0"/>
          <w:marRight w:val="0"/>
          <w:marTop w:val="0"/>
          <w:marBottom w:val="408"/>
          <w:divBdr>
            <w:top w:val="none" w:sz="0" w:space="0" w:color="auto"/>
            <w:left w:val="none" w:sz="0" w:space="0" w:color="auto"/>
            <w:bottom w:val="single" w:sz="6" w:space="14" w:color="EEEEEE"/>
            <w:right w:val="none" w:sz="0" w:space="0" w:color="auto"/>
          </w:divBdr>
        </w:div>
        <w:div w:id="230580813">
          <w:marLeft w:val="0"/>
          <w:marRight w:val="0"/>
          <w:marTop w:val="0"/>
          <w:marBottom w:val="0"/>
          <w:divBdr>
            <w:top w:val="none" w:sz="0" w:space="0" w:color="auto"/>
            <w:left w:val="none" w:sz="0" w:space="0" w:color="auto"/>
            <w:bottom w:val="none" w:sz="0" w:space="0" w:color="auto"/>
            <w:right w:val="none" w:sz="0" w:space="0" w:color="auto"/>
          </w:divBdr>
          <w:divsChild>
            <w:div w:id="6825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2021-01-27T01:46:00Z</dcterms:created>
  <dcterms:modified xsi:type="dcterms:W3CDTF">2021-01-27T01:51:00Z</dcterms:modified>
</cp:coreProperties>
</file>