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附件1</w:t>
      </w:r>
    </w:p>
    <w:p>
      <w:pPr>
        <w:pStyle w:val="2"/>
        <w:spacing w:line="560" w:lineRule="exact"/>
        <w:ind w:firstLine="640"/>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color w:val="FFFFFF" w:themeColor="background1"/>
          <w:sz w:val="32"/>
          <w:szCs w:val="32"/>
          <w14:textFill>
            <w14:solidFill>
              <w14:schemeClr w14:val="bg1"/>
            </w14:solidFill>
          </w14:textFill>
        </w:rPr>
        <w:t>（空一行）</w:t>
      </w:r>
    </w:p>
    <w:p>
      <w:pPr>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柳江区202</w:t>
      </w:r>
      <w:r>
        <w:rPr>
          <w:rFonts w:hint="default" w:ascii="Times New Roman" w:hAnsi="Times New Roman" w:eastAsia="方正小标宋简体" w:cs="Times New Roman"/>
          <w:b w:val="0"/>
          <w:bCs w:val="0"/>
          <w:sz w:val="44"/>
          <w:szCs w:val="44"/>
          <w:lang w:val="en-US" w:eastAsia="zh-CN"/>
        </w:rPr>
        <w:t>3</w:t>
      </w:r>
      <w:r>
        <w:rPr>
          <w:rFonts w:hint="default" w:ascii="Times New Roman" w:hAnsi="Times New Roman" w:eastAsia="方正小标宋简体" w:cs="Times New Roman"/>
          <w:b w:val="0"/>
          <w:bCs w:val="0"/>
          <w:sz w:val="44"/>
          <w:szCs w:val="44"/>
        </w:rPr>
        <w:t>年小学学区范围</w:t>
      </w:r>
    </w:p>
    <w:p>
      <w:pPr>
        <w:adjustRightInd w:val="0"/>
        <w:snapToGrid w:val="0"/>
        <w:spacing w:line="560" w:lineRule="exact"/>
        <w:ind w:firstLine="640" w:firstLineChars="200"/>
        <w:rPr>
          <w:rFonts w:hint="default" w:ascii="Times New Roman" w:hAnsi="Times New Roman" w:eastAsia="仿宋_GB2312" w:cs="Times New Roman"/>
          <w:color w:val="FFFFFF" w:themeColor="background1"/>
          <w:kern w:val="0"/>
          <w:sz w:val="32"/>
          <w:szCs w:val="32"/>
          <w14:textFill>
            <w14:solidFill>
              <w14:schemeClr w14:val="bg1"/>
            </w14:solidFill>
          </w14:textFill>
        </w:rPr>
      </w:pPr>
      <w:r>
        <w:rPr>
          <w:rFonts w:hint="default" w:ascii="Times New Roman" w:hAnsi="Times New Roman" w:eastAsia="仿宋_GB2312" w:cs="Times New Roman"/>
          <w:color w:val="FFFFFF" w:themeColor="background1"/>
          <w:kern w:val="0"/>
          <w:sz w:val="32"/>
          <w:szCs w:val="32"/>
          <w14:textFill>
            <w14:solidFill>
              <w14:schemeClr w14:val="bg1"/>
            </w14:solidFill>
          </w14:textFill>
        </w:rPr>
        <w:t>（空一行）</w:t>
      </w:r>
    </w:p>
    <w:p>
      <w:pPr>
        <w:spacing w:beforeAutospacing="0" w:afterAutospacing="0" w:line="500" w:lineRule="exact"/>
        <w:ind w:firstLine="627" w:firstLineChars="196"/>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sz w:val="32"/>
          <w:szCs w:val="32"/>
        </w:rPr>
        <w:t>特别说明：因为柳江撤县设区后绝大部分居民的户口簿还没有更换，为了便于群众了解学区范围，大部分的路名还是按旧的路名进行表述，如有疑问请咨询柳江区教育局教育管理股，电话： 7214188。</w:t>
      </w:r>
    </w:p>
    <w:p>
      <w:pPr>
        <w:spacing w:beforeAutospacing="0" w:afterAutospacing="0" w:line="480" w:lineRule="exact"/>
        <w:jc w:val="center"/>
        <w:rPr>
          <w:rFonts w:hint="default" w:ascii="Times New Roman" w:hAnsi="Times New Roman" w:cs="Times New Roman"/>
          <w:b/>
          <w:bCs/>
          <w:sz w:val="36"/>
          <w:szCs w:val="36"/>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t>拉堡镇</w:t>
      </w: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拉堡小学（咨询电话：7212106）</w:t>
      </w:r>
    </w:p>
    <w:p>
      <w:pPr>
        <w:spacing w:beforeAutospacing="0" w:afterAutospacing="0" w:line="500" w:lineRule="exact"/>
        <w:ind w:firstLine="640" w:firstLineChars="200"/>
        <w:jc w:val="center"/>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塘福路：单号：1—79号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双号：2—140号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塘中街：单号：1—65号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双号：2—66号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塘华街（含建北四街）：单号：1—25号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 xml:space="preserve">                    双号：2—26号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塘胜街：单号：1—31号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 xml:space="preserve">       双号：2—44号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建北三街：单号：1—23号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 xml:space="preserve">         双号：2—26号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塘兴街：1—24号（不含7号塘福小苑）</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建北二街：单号：23—65号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 xml:space="preserve">         双号：2—58号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文化街：1—70号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建北一街：1—63号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建都市场街：单号：17—47号及1号之一（地税小区）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 xml:space="preserve">           双号：2-1、2-2、2-3……</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 xml:space="preserve">              18-1、18-2、18-3……</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 xml:space="preserve">              20号、22号、24号、26号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建都市场街西小巷：全部</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建南一街（不含以南区域）：门牌号1号之二十（不含本号）以西</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实验高中大门（含本号）以西</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翠亨小区（含街道）</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兴柳路（原柳西路）：广西电网公司柳江供电局以南、以东片区（含方圆大厦、丰泽盛景广场、商贸街等）</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柳堡路：106号一品世家至广西电网公司柳江供电局之间</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瑞龙路（原柳东路）：单号：1—123号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双号：2—172号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马平路（原柳北路）：1—45号</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柳南路、柳中街、老街</w:t>
      </w:r>
    </w:p>
    <w:p>
      <w:pPr>
        <w:spacing w:beforeAutospacing="0" w:afterAutospacing="0" w:line="500" w:lineRule="exact"/>
        <w:ind w:firstLine="640" w:firstLineChars="200"/>
        <w:jc w:val="left"/>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拉堡小学晨曦校区（咨询电话：2488016）</w:t>
      </w:r>
    </w:p>
    <w:p>
      <w:pPr>
        <w:spacing w:beforeAutospacing="0" w:afterAutospacing="0" w:line="500" w:lineRule="exact"/>
        <w:ind w:firstLine="640" w:firstLineChars="200"/>
        <w:jc w:val="left"/>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柳堡路单号1号至67号沿路北面片区（</w:t>
      </w:r>
      <w:r>
        <w:rPr>
          <w:rFonts w:hint="default" w:ascii="Times New Roman" w:hAnsi="Times New Roman" w:eastAsia="仿宋_GB2312" w:cs="Times New Roman"/>
          <w:bCs/>
          <w:sz w:val="32"/>
          <w:szCs w:val="32"/>
          <w:lang w:eastAsia="zh-CN"/>
        </w:rPr>
        <w:t>含</w:t>
      </w:r>
      <w:r>
        <w:rPr>
          <w:rFonts w:hint="default" w:ascii="Times New Roman" w:hAnsi="Times New Roman" w:eastAsia="仿宋_GB2312" w:cs="Times New Roman"/>
          <w:bCs/>
          <w:sz w:val="32"/>
          <w:szCs w:val="32"/>
        </w:rPr>
        <w:t>柳堡路4号税务小区）。具体包括：1.糖厂片区、税务小区、柳西新城片区、新站路35号。2.振兴路全部、振兴家园、原县食品厂（金华苑、昌厦荣府、金瑞苑）等沿路片区。3.莲塘村片区。</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lang w:eastAsia="zh-CN"/>
        </w:rPr>
        <w:t>勃村（柳堡路北面）。</w:t>
      </w:r>
    </w:p>
    <w:p>
      <w:pPr>
        <w:pStyle w:val="2"/>
        <w:rPr>
          <w:rFonts w:hint="default" w:ascii="Times New Roman" w:hAnsi="Times New Roman" w:cs="Times New Roman"/>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拉堡小学</w:t>
      </w:r>
      <w:r>
        <w:rPr>
          <w:rFonts w:hint="default" w:ascii="Times New Roman" w:hAnsi="Times New Roman" w:eastAsia="方正小标宋简体" w:cs="Times New Roman"/>
          <w:b w:val="0"/>
          <w:bCs w:val="0"/>
          <w:sz w:val="32"/>
          <w:szCs w:val="32"/>
          <w:lang w:eastAsia="zh-CN"/>
        </w:rPr>
        <w:t>航岭</w:t>
      </w:r>
      <w:r>
        <w:rPr>
          <w:rFonts w:hint="default" w:ascii="Times New Roman" w:hAnsi="Times New Roman" w:eastAsia="方正小标宋简体" w:cs="Times New Roman"/>
          <w:b w:val="0"/>
          <w:bCs w:val="0"/>
          <w:sz w:val="32"/>
          <w:szCs w:val="32"/>
        </w:rPr>
        <w:t>校区（咨询电话：</w:t>
      </w:r>
      <w:r>
        <w:rPr>
          <w:rFonts w:hint="default" w:ascii="Times New Roman" w:hAnsi="Times New Roman" w:eastAsia="方正小标宋简体" w:cs="Times New Roman"/>
          <w:b w:val="0"/>
          <w:bCs w:val="0"/>
          <w:sz w:val="32"/>
          <w:szCs w:val="32"/>
          <w:lang w:val="en-US" w:eastAsia="zh-CN"/>
        </w:rPr>
        <w:t>7212106</w:t>
      </w:r>
      <w:r>
        <w:rPr>
          <w:rFonts w:hint="default" w:ascii="Times New Roman" w:hAnsi="Times New Roman" w:eastAsia="方正小标宋简体" w:cs="Times New Roman"/>
          <w:b w:val="0"/>
          <w:bCs w:val="0"/>
          <w:sz w:val="32"/>
          <w:szCs w:val="32"/>
        </w:rPr>
        <w:t>）</w:t>
      </w:r>
    </w:p>
    <w:p>
      <w:pPr>
        <w:spacing w:beforeAutospacing="0" w:afterAutospacing="0" w:line="500" w:lineRule="exact"/>
        <w:ind w:firstLine="640" w:firstLineChars="200"/>
        <w:jc w:val="left"/>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南环路以南、柳江大道以北，西至南环路388号（柳州市润成机动车检测有限公司），航岭路与南环路交叉以东片区</w:t>
      </w:r>
      <w:r>
        <w:rPr>
          <w:rFonts w:hint="default" w:ascii="Times New Roman" w:hAnsi="Times New Roman" w:eastAsia="仿宋_GB2312" w:cs="Times New Roman"/>
          <w:color w:val="000000"/>
          <w:sz w:val="32"/>
          <w:szCs w:val="32"/>
          <w:lang w:eastAsia="zh-CN"/>
        </w:rPr>
        <w:t>（至柳南区交界处）</w:t>
      </w:r>
      <w:r>
        <w:rPr>
          <w:rFonts w:hint="default" w:ascii="Times New Roman" w:hAnsi="Times New Roman" w:eastAsia="仿宋_GB2312" w:cs="Times New Roman"/>
          <w:color w:val="000000"/>
          <w:sz w:val="32"/>
          <w:szCs w:val="32"/>
        </w:rPr>
        <w:t>，南环路双号20号至388号，南环路25-28号，合景泰富·云溪四季，华腾新世纪，基隆中屯、杨家、下屯征地户，平地村征地户、基隆综合区建材市场路、兴民路、南环路一巷、兴业路、中杨路一巷、二巷、江隆金都。</w:t>
      </w:r>
    </w:p>
    <w:p>
      <w:pPr>
        <w:spacing w:beforeAutospacing="0" w:afterAutospacing="0" w:line="500" w:lineRule="exact"/>
        <w:ind w:firstLine="640" w:firstLineChars="200"/>
        <w:jc w:val="center"/>
        <w:rPr>
          <w:rFonts w:hint="default" w:ascii="Times New Roman" w:hAnsi="Times New Roman" w:eastAsia="华文隶书" w:cs="Times New Roman"/>
          <w:b w:val="0"/>
          <w:bCs w:val="0"/>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t>柳州市思贤小学（咨询电话：7532066）</w:t>
      </w:r>
    </w:p>
    <w:p>
      <w:pPr>
        <w:spacing w:beforeAutospacing="0" w:afterAutospacing="0" w:line="500" w:lineRule="exact"/>
        <w:ind w:firstLine="640" w:firstLineChars="200"/>
        <w:jc w:val="left"/>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拉堡镇思贤村委辖区，柳江大道以南片区：九曲名邸片区、区法院区检察院片区、原柳江酒厂片区，兴柳大道碧桂园片区。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云星钱隆悦府小区、金湾御府小区、柳州启迪科技城、水木华庭</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color w:val="000000"/>
          <w:sz w:val="32"/>
          <w:szCs w:val="32"/>
        </w:rPr>
        <w:t>兴佳城</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丰泽轩</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誉远嘉园</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启迪科技</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高村回建房</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拉堡</w:t>
      </w:r>
      <w:r>
        <w:rPr>
          <w:rFonts w:hint="default" w:ascii="Times New Roman" w:hAnsi="Times New Roman" w:eastAsia="方正小标宋简体" w:cs="Times New Roman"/>
          <w:b w:val="0"/>
          <w:bCs w:val="0"/>
          <w:sz w:val="32"/>
          <w:szCs w:val="32"/>
          <w:lang w:eastAsia="zh-CN"/>
        </w:rPr>
        <w:t>第二小学</w:t>
      </w:r>
      <w:r>
        <w:rPr>
          <w:rFonts w:hint="default" w:ascii="Times New Roman" w:hAnsi="Times New Roman" w:eastAsia="方正小标宋简体" w:cs="Times New Roman"/>
          <w:b w:val="0"/>
          <w:bCs w:val="0"/>
          <w:sz w:val="32"/>
          <w:szCs w:val="32"/>
        </w:rPr>
        <w:t>（咨询电话：7212170）</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以柳江二中和原米石加工厂交界处的铁路桥为界，铁路桥以西，柳堡路以北：柳堡路双号2号至68号（不含柳堡路4号税务小区）、柳堡路69号至到465号。具体包括：1.柳堡路69号至463号沿路片区：鼎盛家园（原米石加工厂）片区、石油公司沿路片区（含商贸苑）。2.盛世花园片区（原老牛行）、汽车站片区和城投公司（原公路局）。3.拉堡村委片区（含拉堡镇政府大院）、阳光米兰小区、双拥路、古岭小区、金泰苑、金福小苑、水工厂生活区等。4.区交通局和原林业局片区、金竺花苑片区。5.司法局和交警队片区、拉堡二小和农业局片区等。6.柳北路信访局片区、何家屯内、瑞丰国际恒美嘉园、司法小苑、江丽苑、中南小苑及原煤炭公司附近、区住建局、建设小苑、江郡苑、新田村</w:t>
      </w:r>
      <w:r>
        <w:rPr>
          <w:rFonts w:hint="default" w:ascii="Times New Roman" w:hAnsi="Times New Roman" w:eastAsia="仿宋_GB2312" w:cs="Times New Roman"/>
          <w:bCs/>
          <w:sz w:val="32"/>
          <w:szCs w:val="32"/>
          <w:lang w:eastAsia="zh-CN"/>
        </w:rPr>
        <w:t>、勃村（柳堡路南面）</w:t>
      </w:r>
      <w:r>
        <w:rPr>
          <w:rFonts w:hint="default" w:ascii="Times New Roman" w:hAnsi="Times New Roman" w:eastAsia="仿宋_GB2312" w:cs="Times New Roman"/>
          <w:bCs/>
          <w:sz w:val="32"/>
          <w:szCs w:val="32"/>
        </w:rPr>
        <w:t>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壮</w:t>
      </w:r>
      <w:r>
        <w:rPr>
          <w:rFonts w:hint="default" w:ascii="Times New Roman" w:hAnsi="Times New Roman" w:eastAsia="方正小标宋简体" w:cs="Times New Roman"/>
          <w:b w:val="0"/>
          <w:bCs w:val="0"/>
          <w:sz w:val="32"/>
          <w:szCs w:val="32"/>
          <w:lang w:eastAsia="zh-CN"/>
        </w:rPr>
        <w:t>语文学校附属小学</w:t>
      </w:r>
      <w:r>
        <w:rPr>
          <w:rFonts w:hint="default" w:ascii="Times New Roman" w:hAnsi="Times New Roman" w:eastAsia="方正小标宋简体" w:cs="Times New Roman"/>
          <w:b w:val="0"/>
          <w:bCs w:val="0"/>
          <w:sz w:val="32"/>
          <w:szCs w:val="32"/>
        </w:rPr>
        <w:t>（咨询电话：7261377）</w:t>
      </w:r>
    </w:p>
    <w:p>
      <w:pPr>
        <w:spacing w:beforeAutospacing="0" w:afterAutospacing="0" w:line="500" w:lineRule="exact"/>
        <w:ind w:firstLine="640" w:firstLineChars="200"/>
        <w:jc w:val="left"/>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柳堡路242号水工厂铁路桥路口至第一开发区铁路桥以南拉堡镇农贸社区和荷塘社区辖区（含一品嘉园）</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塘福路单号：81号（含）以东门牌</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含</w:t>
      </w:r>
      <w:r>
        <w:rPr>
          <w:rFonts w:hint="default" w:ascii="Times New Roman" w:hAnsi="Times New Roman" w:eastAsia="仿宋_GB2312" w:cs="Times New Roman"/>
          <w:bCs/>
          <w:color w:val="000000"/>
          <w:sz w:val="32"/>
          <w:szCs w:val="32"/>
        </w:rPr>
        <w:t>塘福路北一巷，</w:t>
      </w:r>
      <w:r>
        <w:rPr>
          <w:rFonts w:hint="default" w:ascii="Times New Roman" w:hAnsi="Times New Roman" w:eastAsia="仿宋_GB2312" w:cs="Times New Roman"/>
          <w:bCs/>
          <w:color w:val="000000"/>
          <w:sz w:val="32"/>
          <w:szCs w:val="32"/>
          <w:lang w:eastAsia="zh-CN"/>
        </w:rPr>
        <w:t>塘福小苑</w:t>
      </w:r>
      <w:r>
        <w:rPr>
          <w:rFonts w:hint="default" w:ascii="Times New Roman" w:hAnsi="Times New Roman" w:eastAsia="仿宋_GB2312" w:cs="Times New Roman"/>
          <w:bCs/>
          <w:color w:val="000000"/>
          <w:sz w:val="32"/>
          <w:szCs w:val="32"/>
        </w:rPr>
        <w:t>）</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双号：142号（含）以东门牌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塘中街：单号：67号（含）以东门牌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双号：68号（含）以东门牌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塘华街（含建北四街）：单号：27号（含）以东门牌</w:t>
      </w:r>
    </w:p>
    <w:p>
      <w:pPr>
        <w:spacing w:beforeAutospacing="0" w:afterAutospacing="0" w:line="500" w:lineRule="exact"/>
        <w:ind w:firstLine="480" w:firstLineChars="1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双号： 28号（含）以东门牌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塘胜街：单号：27号（含）以东门牌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双号：46号（含）以东门牌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建北三街：单号：25号（含）以东门牌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双号：28号（含）以东门牌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塘兴街：7号（塘福小苑）； 25号（含）以东门牌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建北二街：单号：67号（含）以东门牌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双号：60号（含）以东门牌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建北一街：65号（含）以东门牌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建都市场街：单号：1－15号，49号（含）以东门牌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双号：4—16号，28号（含）以东门牌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建南一街：门牌号1号之二十（含）以东门牌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ab/>
      </w:r>
      <w:r>
        <w:rPr>
          <w:rFonts w:hint="default" w:ascii="Times New Roman" w:hAnsi="Times New Roman" w:eastAsia="仿宋_GB2312" w:cs="Times New Roman"/>
          <w:bCs/>
          <w:sz w:val="32"/>
          <w:szCs w:val="32"/>
        </w:rPr>
        <w:t xml:space="preserve">      实验高中大门（不含）以东门牌</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建南二街、建南三街</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乐都路：原乐都大道沿路片区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第三开发区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w:t>
      </w:r>
      <w:r>
        <w:rPr>
          <w:rFonts w:hint="default" w:ascii="Times New Roman" w:hAnsi="Times New Roman" w:eastAsia="方正小标宋简体" w:cs="Times New Roman"/>
          <w:b w:val="0"/>
          <w:bCs w:val="0"/>
          <w:sz w:val="32"/>
          <w:szCs w:val="32"/>
        </w:rPr>
        <w:t>柳邕</w:t>
      </w:r>
      <w:r>
        <w:rPr>
          <w:rFonts w:hint="default" w:ascii="Times New Roman" w:hAnsi="Times New Roman" w:eastAsia="方正小标宋简体" w:cs="Times New Roman"/>
          <w:b w:val="0"/>
          <w:bCs w:val="0"/>
          <w:sz w:val="32"/>
          <w:szCs w:val="32"/>
          <w:lang w:eastAsia="zh-CN"/>
        </w:rPr>
        <w:t>路第三小学</w:t>
      </w:r>
      <w:r>
        <w:rPr>
          <w:rFonts w:hint="default" w:ascii="Times New Roman" w:hAnsi="Times New Roman" w:eastAsia="方正小标宋简体" w:cs="Times New Roman"/>
          <w:b w:val="0"/>
          <w:bCs w:val="0"/>
          <w:sz w:val="32"/>
          <w:szCs w:val="32"/>
        </w:rPr>
        <w:t>（咨询电话：7525298）</w:t>
      </w:r>
    </w:p>
    <w:p>
      <w:pPr>
        <w:spacing w:beforeAutospacing="0" w:afterAutospacing="0" w:line="500" w:lineRule="exact"/>
        <w:ind w:firstLine="640" w:firstLineChars="200"/>
        <w:jc w:val="left"/>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柳堡路467号水工厂铁路桥路口至第二开发区铁路桥以北拉堡镇农贸社区和</w:t>
      </w:r>
      <w:r>
        <w:rPr>
          <w:rFonts w:hint="default" w:ascii="Times New Roman" w:hAnsi="Times New Roman" w:eastAsia="仿宋_GB2312" w:cs="Times New Roman"/>
          <w:bCs/>
          <w:sz w:val="32"/>
          <w:szCs w:val="32"/>
          <w:lang w:eastAsia="zh-CN"/>
        </w:rPr>
        <w:t>柳堡</w:t>
      </w:r>
      <w:r>
        <w:rPr>
          <w:rFonts w:hint="default" w:ascii="Times New Roman" w:hAnsi="Times New Roman" w:eastAsia="仿宋_GB2312" w:cs="Times New Roman"/>
          <w:bCs/>
          <w:sz w:val="32"/>
          <w:szCs w:val="32"/>
        </w:rPr>
        <w:t>社区辖区（含</w:t>
      </w:r>
      <w:r>
        <w:rPr>
          <w:rFonts w:hint="default" w:ascii="Times New Roman" w:hAnsi="Times New Roman" w:eastAsia="仿宋_GB2312" w:cs="Times New Roman"/>
          <w:bCs/>
          <w:sz w:val="32"/>
          <w:szCs w:val="32"/>
          <w:lang w:eastAsia="zh-CN"/>
        </w:rPr>
        <w:t>柳堡小苑、民族新区小区、富鑫家园、柳堡东苑、平安小苑、</w:t>
      </w:r>
      <w:r>
        <w:rPr>
          <w:rFonts w:hint="default" w:ascii="Times New Roman" w:hAnsi="Times New Roman" w:eastAsia="仿宋_GB2312" w:cs="Times New Roman"/>
          <w:bCs/>
          <w:sz w:val="32"/>
          <w:szCs w:val="32"/>
        </w:rPr>
        <w:t>尚好鑫苑）</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广西火电公司生活区、劳教所职工宿舍区、柳堡路以北柳江辖区内市区户籍学生，柳江区第1、2开发区内市区户籍学生</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bCs/>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基隆开发区小学（咨询电话：3254551）</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航五路西段（原兴国大道59号）沿龙怀路至南环路101号以西至瑞兴路，南环路101号至373号以北范围。</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pStyle w:val="2"/>
        <w:rPr>
          <w:rFonts w:hint="default" w:ascii="Times New Roman" w:hAnsi="Times New Roman" w:cs="Times New Roman"/>
        </w:rPr>
      </w:pPr>
    </w:p>
    <w:p>
      <w:pPr>
        <w:spacing w:beforeAutospacing="0" w:afterAutospacing="0" w:line="500" w:lineRule="exact"/>
        <w:ind w:firstLine="640" w:firstLineChars="200"/>
        <w:jc w:val="center"/>
        <w:rPr>
          <w:rFonts w:hint="default" w:ascii="Times New Roman" w:hAnsi="Times New Roman" w:eastAsia="方正小标宋简体" w:cs="Times New Roman"/>
          <w:b/>
          <w:bCs/>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基隆开发区第二小学（咨询电话：3645</w:t>
      </w:r>
      <w:r>
        <w:rPr>
          <w:rFonts w:hint="default" w:ascii="Times New Roman" w:hAnsi="Times New Roman" w:eastAsia="方正小标宋简体" w:cs="Times New Roman"/>
          <w:b w:val="0"/>
          <w:bCs w:val="0"/>
          <w:sz w:val="32"/>
          <w:szCs w:val="32"/>
          <w:lang w:val="en-US" w:eastAsia="zh-CN"/>
        </w:rPr>
        <w:t>766</w:t>
      </w:r>
      <w:r>
        <w:rPr>
          <w:rFonts w:hint="default" w:ascii="Times New Roman" w:hAnsi="Times New Roman" w:eastAsia="方正小标宋简体" w:cs="Times New Roman"/>
          <w:b w:val="0"/>
          <w:bCs w:val="0"/>
          <w:sz w:val="32"/>
          <w:szCs w:val="32"/>
        </w:rPr>
        <w:t>）</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基隆开发区的康盛小区、兴国大道61号沿龙怀路至南环路99号以东</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柳邕路以南，西起进入四十一中学北门的无名小路以东,东止张公岭片区范围（含华韵上城、瑞福华庭、柳州地区技工学校、柳邕高级中学、柳州地区经济管理干部学校、天悦华府、嘉华苑、翠林之约、金御华府、地区无线厂宿舍、瑞通汽运学校</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华江苑）</w:t>
      </w:r>
      <w:r>
        <w:rPr>
          <w:rFonts w:hint="default" w:ascii="Times New Roman" w:hAnsi="Times New Roman" w:eastAsia="仿宋_GB2312" w:cs="Times New Roman"/>
          <w:bCs/>
          <w:sz w:val="32"/>
          <w:szCs w:val="32"/>
        </w:rPr>
        <w:t>。</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拉堡中心小学（咨询电话：7226165）</w:t>
      </w:r>
    </w:p>
    <w:p>
      <w:pPr>
        <w:spacing w:beforeAutospacing="0" w:afterAutospacing="0" w:line="500" w:lineRule="exact"/>
        <w:ind w:firstLine="640" w:firstLineChars="200"/>
        <w:jc w:val="center"/>
        <w:rPr>
          <w:rFonts w:hint="default" w:ascii="Times New Roman" w:hAnsi="Times New Roman" w:eastAsia="方正小标宋简体"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拉堡镇塘头村委辖区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拉堡镇村级小学：学校所在村委辖区</w:t>
      </w:r>
    </w:p>
    <w:p>
      <w:pPr>
        <w:spacing w:beforeAutospacing="0" w:afterAutospacing="0" w:line="500" w:lineRule="exact"/>
        <w:ind w:firstLine="640" w:firstLineChars="200"/>
        <w:jc w:val="left"/>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百朋镇</w:t>
      </w:r>
    </w:p>
    <w:p>
      <w:pPr>
        <w:spacing w:beforeAutospacing="0" w:afterAutospacing="0" w:line="500" w:lineRule="exact"/>
        <w:ind w:firstLine="640" w:firstLineChars="200"/>
        <w:jc w:val="center"/>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柳州市柳江区</w:t>
      </w:r>
      <w:r>
        <w:rPr>
          <w:rFonts w:hint="default" w:ascii="Times New Roman" w:hAnsi="Times New Roman" w:eastAsia="仿宋_GB2312" w:cs="Times New Roman"/>
          <w:bCs/>
          <w:sz w:val="32"/>
          <w:szCs w:val="32"/>
        </w:rPr>
        <w:t>百朋中心小学（咨询电话：6610901）</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百朋社区、百朋村委辖区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百朋寄宿制小学（咨询电话：7228571）</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百朋镇域内布局调整集中村委</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百朋教学点：</w:t>
      </w:r>
    </w:p>
    <w:p>
      <w:pPr>
        <w:spacing w:beforeAutospacing="0" w:afterAutospacing="0" w:line="500" w:lineRule="exact"/>
        <w:ind w:firstLine="640" w:firstLineChars="200"/>
        <w:jc w:val="left"/>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原则上为教学点所在村委（屯），如调整布局则按布局调整执行</w:t>
      </w:r>
      <w:r>
        <w:rPr>
          <w:rFonts w:hint="eastAsia" w:eastAsia="仿宋_GB2312" w:cs="Times New Roman"/>
          <w:bCs/>
          <w:sz w:val="32"/>
          <w:szCs w:val="32"/>
          <w:lang w:eastAsia="zh-CN"/>
        </w:rPr>
        <w:t>。</w:t>
      </w: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成团镇</w:t>
      </w: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柳州市柳江区</w:t>
      </w:r>
      <w:r>
        <w:rPr>
          <w:rFonts w:hint="default" w:ascii="Times New Roman" w:hAnsi="Times New Roman" w:eastAsia="仿宋_GB2312" w:cs="Times New Roman"/>
          <w:bCs/>
          <w:sz w:val="32"/>
          <w:szCs w:val="32"/>
        </w:rPr>
        <w:t>成团中心小学（咨询电话：7558282）</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成团社区，成团、灵江村委辖区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成团镇村小（教学点）：</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学校（教学点）所在村委（屯）辖区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三都镇</w:t>
      </w:r>
    </w:p>
    <w:p>
      <w:pPr>
        <w:spacing w:beforeAutospacing="0" w:afterAutospacing="0" w:line="500" w:lineRule="exact"/>
        <w:ind w:firstLine="640" w:firstLineChars="200"/>
        <w:jc w:val="left"/>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柳州市柳江区</w:t>
      </w:r>
      <w:r>
        <w:rPr>
          <w:rFonts w:hint="default" w:ascii="Times New Roman" w:hAnsi="Times New Roman" w:eastAsia="仿宋_GB2312" w:cs="Times New Roman"/>
          <w:bCs/>
          <w:sz w:val="32"/>
          <w:szCs w:val="32"/>
        </w:rPr>
        <w:t>三都中心小学（咨询电话：7588376）</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三都社区、三都村委及镇域内布局调整集中村委</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三都寄宿制小学：</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三都镇域内布局调整集中村委</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三都教学点：</w:t>
      </w:r>
    </w:p>
    <w:p>
      <w:pPr>
        <w:spacing w:beforeAutospacing="0" w:afterAutospacing="0" w:line="500" w:lineRule="exact"/>
        <w:ind w:firstLine="640" w:firstLineChars="200"/>
        <w:jc w:val="left"/>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原则上为教学点所在村委（屯），如调整布局则按布局调整执行</w:t>
      </w:r>
      <w:r>
        <w:rPr>
          <w:rFonts w:hint="eastAsia" w:eastAsia="仿宋_GB2312" w:cs="Times New Roman"/>
          <w:bCs/>
          <w:sz w:val="32"/>
          <w:szCs w:val="32"/>
          <w:lang w:eastAsia="zh-CN"/>
        </w:rPr>
        <w:t>。</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里高镇</w:t>
      </w:r>
    </w:p>
    <w:p>
      <w:pPr>
        <w:spacing w:beforeAutospacing="0" w:afterAutospacing="0" w:line="500" w:lineRule="exact"/>
        <w:ind w:firstLine="643" w:firstLineChars="200"/>
        <w:jc w:val="left"/>
        <w:rPr>
          <w:rFonts w:hint="default" w:ascii="Times New Roman" w:hAnsi="Times New Roman" w:eastAsia="方正小标宋简体"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柳州市柳江区</w:t>
      </w:r>
      <w:r>
        <w:rPr>
          <w:rFonts w:hint="default" w:ascii="Times New Roman" w:hAnsi="Times New Roman" w:eastAsia="仿宋_GB2312" w:cs="Times New Roman"/>
          <w:bCs/>
          <w:sz w:val="32"/>
          <w:szCs w:val="32"/>
        </w:rPr>
        <w:t>里高中心小学（咨询电话：7538822）</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里高社区、里高村委及镇域内布局调整集中村委</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里高教学点：</w:t>
      </w:r>
    </w:p>
    <w:p>
      <w:pPr>
        <w:spacing w:beforeAutospacing="0" w:afterAutospacing="0" w:line="500" w:lineRule="exact"/>
        <w:ind w:firstLine="640" w:firstLineChars="200"/>
        <w:jc w:val="left"/>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原则上为教学点所在村委（屯），如调整布局则按布局调整执行</w:t>
      </w:r>
      <w:r>
        <w:rPr>
          <w:rFonts w:hint="eastAsia" w:eastAsia="仿宋_GB2312" w:cs="Times New Roman"/>
          <w:bCs/>
          <w:sz w:val="32"/>
          <w:szCs w:val="32"/>
          <w:lang w:eastAsia="zh-CN"/>
        </w:rPr>
        <w:t>。</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土博镇</w:t>
      </w: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柳州市柳江区</w:t>
      </w:r>
      <w:r>
        <w:rPr>
          <w:rFonts w:hint="default" w:ascii="Times New Roman" w:hAnsi="Times New Roman" w:eastAsia="仿宋_GB2312" w:cs="Times New Roman"/>
          <w:bCs/>
          <w:sz w:val="32"/>
          <w:szCs w:val="32"/>
        </w:rPr>
        <w:t>土博中心小学（咨询电话：7528213）</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土博社区、土博村委辖区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土博中心小学寄宿部（咨询电话：7269088）</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土博镇域内布局调整集中村委</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土博镇教学点：</w:t>
      </w:r>
    </w:p>
    <w:p>
      <w:pPr>
        <w:spacing w:beforeAutospacing="0" w:afterAutospacing="0" w:line="500" w:lineRule="exact"/>
        <w:ind w:firstLine="640" w:firstLineChars="200"/>
        <w:jc w:val="left"/>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原则上为教学点所在村委（屯），如调整布局则按布局调整执行</w:t>
      </w:r>
      <w:r>
        <w:rPr>
          <w:rFonts w:hint="eastAsia" w:eastAsia="仿宋_GB2312" w:cs="Times New Roman"/>
          <w:bCs/>
          <w:sz w:val="32"/>
          <w:szCs w:val="32"/>
          <w:lang w:eastAsia="zh-CN"/>
        </w:rPr>
        <w:t>。</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进德镇</w:t>
      </w:r>
    </w:p>
    <w:p>
      <w:pPr>
        <w:spacing w:beforeAutospacing="0" w:afterAutospacing="0" w:line="500" w:lineRule="exact"/>
        <w:ind w:firstLine="640" w:firstLineChars="200"/>
        <w:jc w:val="center"/>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柳州市柳江区</w:t>
      </w:r>
      <w:r>
        <w:rPr>
          <w:rFonts w:hint="default" w:ascii="Times New Roman" w:hAnsi="Times New Roman" w:eastAsia="仿宋_GB2312" w:cs="Times New Roman"/>
          <w:bCs/>
          <w:sz w:val="32"/>
          <w:szCs w:val="32"/>
        </w:rPr>
        <w:t>进德中心小学（咨询电话：7301233）</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进德社区、进德村委、白山村委辖区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进德镇村小（教学点）：</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原则上为村小、教学点所在村委（屯），如调整布局则按布局调整执行，其中老乡家园小区为沙子教学点学区。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rPr>
        <w:t>穿山镇</w:t>
      </w:r>
    </w:p>
    <w:p>
      <w:pPr>
        <w:spacing w:beforeAutospacing="0" w:afterAutospacing="0" w:line="500" w:lineRule="exact"/>
        <w:ind w:firstLine="640" w:firstLineChars="200"/>
        <w:jc w:val="center"/>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柳州市柳江区</w:t>
      </w:r>
      <w:r>
        <w:rPr>
          <w:rFonts w:hint="default" w:ascii="Times New Roman" w:hAnsi="Times New Roman" w:eastAsia="仿宋_GB2312" w:cs="Times New Roman"/>
          <w:bCs/>
          <w:sz w:val="32"/>
          <w:szCs w:val="32"/>
        </w:rPr>
        <w:t>穿山中心小学（咨询电话：7488217）</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穿山社区、穿山村委辖区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穿山镇村小（教学点）：</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学校（教学点）所在村委（屯）</w:t>
      </w:r>
    </w:p>
    <w:p>
      <w:pPr>
        <w:spacing w:beforeAutospacing="0" w:afterAutospacing="0" w:line="500" w:lineRule="exact"/>
        <w:jc w:val="center"/>
        <w:rPr>
          <w:rFonts w:hint="default" w:ascii="Times New Roman" w:hAnsi="Times New Roman" w:eastAsia="方正小标宋简体" w:cs="Times New Roman"/>
          <w:b/>
          <w:bCs/>
          <w:sz w:val="32"/>
          <w:szCs w:val="32"/>
          <w:lang w:eastAsia="zh-CN"/>
        </w:rPr>
      </w:pPr>
    </w:p>
    <w:p>
      <w:pPr>
        <w:spacing w:beforeAutospacing="0" w:afterAutospacing="0" w:line="500" w:lineRule="exact"/>
        <w:jc w:val="center"/>
        <w:rPr>
          <w:rFonts w:hint="default" w:ascii="Times New Roman" w:hAnsi="Times New Roman" w:eastAsia="方正小标宋简体" w:cs="Times New Roman"/>
          <w:b/>
          <w:bCs/>
          <w:sz w:val="32"/>
          <w:szCs w:val="32"/>
          <w:lang w:eastAsia="zh-CN"/>
        </w:rPr>
      </w:pPr>
      <w:r>
        <w:rPr>
          <w:rFonts w:hint="default" w:ascii="Times New Roman" w:hAnsi="Times New Roman" w:eastAsia="方正小标宋简体" w:cs="Times New Roman"/>
          <w:b/>
          <w:bCs/>
          <w:sz w:val="32"/>
          <w:szCs w:val="32"/>
          <w:lang w:eastAsia="zh-CN"/>
        </w:rPr>
        <w:t>新兴农场</w:t>
      </w: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lang w:eastAsia="zh-CN"/>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新兴小学（咨询电话：2486015）</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以新兴工业园新兴路为界，新兴路以南的公司企业及小区、新兴农场各生产区、畜牧公司</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新兴</w:t>
      </w:r>
      <w:r>
        <w:rPr>
          <w:rFonts w:hint="default" w:ascii="Times New Roman" w:hAnsi="Times New Roman" w:eastAsia="方正小标宋简体" w:cs="Times New Roman"/>
          <w:b w:val="0"/>
          <w:bCs w:val="0"/>
          <w:sz w:val="32"/>
          <w:szCs w:val="32"/>
          <w:lang w:eastAsia="zh-CN"/>
        </w:rPr>
        <w:t>第二小学</w:t>
      </w:r>
      <w:r>
        <w:rPr>
          <w:rFonts w:hint="default" w:ascii="Times New Roman" w:hAnsi="Times New Roman" w:eastAsia="方正小标宋简体" w:cs="Times New Roman"/>
          <w:b w:val="0"/>
          <w:bCs w:val="0"/>
          <w:sz w:val="32"/>
          <w:szCs w:val="32"/>
        </w:rPr>
        <w:t>（咨询电话：2488156）</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柳兴制糖公司生活区、牌坊队、牌坊新点、三千二队、矮山二队、矮山三队、都乐队、都乐新点、淀粉厂、迎宾菜市场、歪潭队、新兴工业园新兴路以北的公司、企业及祥兴小区、兴福小苑 </w:t>
      </w:r>
    </w:p>
    <w:p>
      <w:pPr>
        <w:spacing w:beforeAutospacing="0" w:afterAutospacing="0" w:line="500" w:lineRule="exact"/>
        <w:jc w:val="left"/>
        <w:rPr>
          <w:rFonts w:hint="default" w:ascii="Times New Roman" w:hAnsi="Times New Roman" w:eastAsia="黑体" w:cs="Times New Roman"/>
          <w:b/>
          <w:bCs/>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adjustRightInd w:val="0"/>
        <w:snapToGrid w:val="0"/>
        <w:spacing w:line="560" w:lineRule="exact"/>
        <w:ind w:firstLine="640" w:firstLineChars="200"/>
        <w:rPr>
          <w:rFonts w:hint="default" w:ascii="Times New Roman" w:hAnsi="Times New Roman" w:eastAsia="仿宋_GB2312" w:cs="Times New Roman"/>
          <w:kern w:val="0"/>
          <w:sz w:val="32"/>
          <w:szCs w:val="32"/>
        </w:rPr>
      </w:pP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r>
        <w:rPr>
          <w:rFonts w:hint="default" w:ascii="Times New Roman" w:hAnsi="Times New Roman" w:eastAsia="黑体" w:cs="Times New Roman"/>
          <w:color w:val="FFFFFF" w:themeColor="background1"/>
          <w:sz w:val="32"/>
          <w:szCs w:val="32"/>
          <w14:textFill>
            <w14:solidFill>
              <w14:schemeClr w14:val="bg1"/>
            </w14:solidFill>
          </w14:textFill>
        </w:rPr>
        <w:t>（顶格，黑体，三号）</w:t>
      </w:r>
    </w:p>
    <w:p>
      <w:pPr>
        <w:spacing w:line="560" w:lineRule="exact"/>
        <w:jc w:val="center"/>
        <w:rPr>
          <w:rFonts w:hint="default" w:ascii="Times New Roman" w:hAnsi="Times New Roman" w:eastAsia="方正小标宋简体" w:cs="Times New Roman"/>
          <w:sz w:val="44"/>
          <w:szCs w:val="44"/>
        </w:rPr>
      </w:pPr>
    </w:p>
    <w:p>
      <w:pPr>
        <w:spacing w:beforeAutospacing="0" w:afterAutospacing="0" w:line="500" w:lineRule="exact"/>
        <w:ind w:firstLine="880" w:firstLineChars="20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柳江区202</w:t>
      </w:r>
      <w:r>
        <w:rPr>
          <w:rFonts w:hint="default" w:ascii="Times New Roman" w:hAnsi="Times New Roman" w:eastAsia="方正小标宋简体" w:cs="Times New Roman"/>
          <w:bCs/>
          <w:sz w:val="44"/>
          <w:szCs w:val="44"/>
          <w:lang w:val="en-US" w:eastAsia="zh-CN"/>
        </w:rPr>
        <w:t>3</w:t>
      </w:r>
      <w:r>
        <w:rPr>
          <w:rFonts w:hint="default" w:ascii="Times New Roman" w:hAnsi="Times New Roman" w:eastAsia="方正小标宋简体" w:cs="Times New Roman"/>
          <w:bCs/>
          <w:sz w:val="44"/>
          <w:szCs w:val="44"/>
        </w:rPr>
        <w:t>年初中学区范围</w:t>
      </w:r>
    </w:p>
    <w:p>
      <w:pPr>
        <w:spacing w:line="560" w:lineRule="exact"/>
        <w:ind w:firstLine="640" w:firstLineChars="200"/>
        <w:rPr>
          <w:rFonts w:hint="default" w:ascii="Times New Roman" w:hAnsi="Times New Roman" w:cs="Times New Roman"/>
          <w:sz w:val="32"/>
          <w:szCs w:val="32"/>
        </w:rPr>
      </w:pPr>
    </w:p>
    <w:p>
      <w:pPr>
        <w:spacing w:beforeAutospacing="0" w:afterAutospacing="0" w:line="500" w:lineRule="exact"/>
        <w:ind w:firstLine="627" w:firstLineChars="196"/>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特别说明：因为柳江撤县设区后绝大部分居民的户口簿还没有更换，为了便于群众了解学区范围，大部分的路名还是按旧的路名进行表述，如有疑问请咨询柳江区教育局教育管理股，电话： 7214188。</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柳州市柳江区第二中学</w:t>
      </w:r>
      <w:r>
        <w:rPr>
          <w:rFonts w:hint="default" w:ascii="Times New Roman" w:hAnsi="Times New Roman" w:eastAsia="方正小标宋简体" w:cs="Times New Roman"/>
          <w:b w:val="0"/>
          <w:bCs w:val="0"/>
          <w:sz w:val="32"/>
          <w:szCs w:val="32"/>
        </w:rPr>
        <w:t>（咨询电话：7212436）</w:t>
      </w:r>
    </w:p>
    <w:p>
      <w:pPr>
        <w:spacing w:beforeAutospacing="0" w:afterAutospacing="0" w:line="500" w:lineRule="exact"/>
        <w:ind w:firstLine="640" w:firstLineChars="200"/>
        <w:jc w:val="center"/>
        <w:rPr>
          <w:rFonts w:hint="default" w:ascii="Times New Roman" w:hAnsi="Times New Roman" w:eastAsia="华文隶书" w:cs="Times New Roman"/>
          <w:bCs/>
          <w:sz w:val="32"/>
          <w:szCs w:val="32"/>
        </w:rPr>
      </w:pPr>
    </w:p>
    <w:p>
      <w:pPr>
        <w:ind w:left="-15" w:leftChars="-7" w:firstLine="652" w:firstLineChars="2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塘福路往东至铁路桥涵洞北面：区国土资源局至培训中心沿路片区</w:t>
      </w:r>
    </w:p>
    <w:p>
      <w:pPr>
        <w:spacing w:beforeAutospacing="0" w:afterAutospacing="0" w:line="5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培训中心前铁路涵洞为界，</w:t>
      </w:r>
      <w:r>
        <w:rPr>
          <w:rFonts w:hint="default" w:ascii="Times New Roman" w:hAnsi="Times New Roman" w:eastAsia="仿宋_GB2312" w:cs="Times New Roman"/>
          <w:color w:val="000000"/>
          <w:sz w:val="32"/>
          <w:szCs w:val="32"/>
          <w:lang w:eastAsia="zh-CN"/>
        </w:rPr>
        <w:t>柳工大道东</w:t>
      </w:r>
      <w:r>
        <w:rPr>
          <w:rFonts w:hint="default" w:ascii="Times New Roman" w:hAnsi="Times New Roman" w:eastAsia="仿宋_GB2312" w:cs="Times New Roman"/>
          <w:color w:val="000000"/>
          <w:sz w:val="32"/>
          <w:szCs w:val="32"/>
        </w:rPr>
        <w:t>面片区：农贸社区片区，荷塘社区片区，第一、第二、第三开发区片区，一品嘉园、</w:t>
      </w:r>
      <w:r>
        <w:rPr>
          <w:rFonts w:hint="default" w:ascii="Times New Roman" w:hAnsi="Times New Roman" w:eastAsia="仿宋_GB2312" w:cs="Times New Roman"/>
          <w:bCs/>
          <w:sz w:val="32"/>
          <w:szCs w:val="32"/>
          <w:lang w:eastAsia="zh-CN"/>
        </w:rPr>
        <w:t>柳堡东苑、平安小苑、</w:t>
      </w:r>
      <w:r>
        <w:rPr>
          <w:rFonts w:hint="default" w:ascii="Times New Roman" w:hAnsi="Times New Roman" w:eastAsia="仿宋_GB2312" w:cs="Times New Roman"/>
          <w:bCs/>
          <w:sz w:val="32"/>
          <w:szCs w:val="32"/>
        </w:rPr>
        <w:t>尚好鑫苑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瑞龙路（原柳东路）从农贸路口至江城酒店的西面和北面：区人社局至恒信酒店沿路片区，商贸街片区</w:t>
      </w:r>
    </w:p>
    <w:p>
      <w:pPr>
        <w:ind w:left="-15" w:leftChars="-7" w:firstLine="652" w:firstLineChars="2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马平路（原柳北路）从江城始沿区政府生活区路段至思贤路（延长线）交汇处的北面：商贸街片区，拉堡派出所旧址沿路片区、文化宫广场片区，江园银都至君临大酒店片区、柳江区政府生活区、何家屯内、</w:t>
      </w:r>
      <w:r>
        <w:rPr>
          <w:rFonts w:hint="default" w:ascii="Times New Roman" w:hAnsi="Times New Roman" w:eastAsia="仿宋_GB2312" w:cs="Times New Roman"/>
          <w:color w:val="000000"/>
          <w:sz w:val="32"/>
          <w:szCs w:val="32"/>
          <w:lang w:eastAsia="zh-CN"/>
        </w:rPr>
        <w:t>恒美嘉园、</w:t>
      </w:r>
      <w:r>
        <w:rPr>
          <w:rFonts w:hint="default" w:ascii="Times New Roman" w:hAnsi="Times New Roman" w:eastAsia="仿宋_GB2312" w:cs="Times New Roman"/>
          <w:sz w:val="32"/>
          <w:szCs w:val="32"/>
        </w:rPr>
        <w:t>一品世家、司法局、交警队、农业局片区等</w:t>
      </w:r>
    </w:p>
    <w:p>
      <w:pPr>
        <w:ind w:left="-15" w:leftChars="-7" w:firstLine="652" w:firstLineChars="2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柳堡路从铜鼓岭路口始至振兴路的北面：拉堡镇政府大院、铜鼓岭片区，区林业局、金竺花苑片区，原县食品厂片区</w:t>
      </w:r>
    </w:p>
    <w:p>
      <w:pPr>
        <w:ind w:left="-15" w:leftChars="-7" w:firstLine="652" w:firstLineChars="2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柳堡路水工厂铁路桥路口至铜鼓岭路口两边沿路:盛世花园片区（原老牛行）、汽车站片区和城投公司（原公路局）片区，鼎盛国际花园片区（原米石加工厂）、石油公司沿路片区、商贸苑片区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拉堡中学（咨询电话：7212367）</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塘福路南面：钟楼至中医院沿路片区</w:t>
      </w:r>
      <w:r>
        <w:rPr>
          <w:rFonts w:hint="default" w:ascii="Times New Roman" w:hAnsi="Times New Roman" w:eastAsia="仿宋_GB2312" w:cs="Times New Roman"/>
          <w:color w:val="000000"/>
          <w:sz w:val="32"/>
          <w:szCs w:val="32"/>
          <w:lang w:eastAsia="zh-CN"/>
        </w:rPr>
        <w:t>。</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建都片区和乐都路片区</w:t>
      </w:r>
      <w:r>
        <w:rPr>
          <w:rFonts w:hint="default" w:ascii="Times New Roman" w:hAnsi="Times New Roman" w:eastAsia="仿宋_GB2312" w:cs="Times New Roman"/>
          <w:color w:val="000000"/>
          <w:sz w:val="32"/>
          <w:szCs w:val="32"/>
          <w:lang w:eastAsia="zh-CN"/>
        </w:rPr>
        <w:t>。</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瑞龙路（原柳东路）从钟楼始至江城酒店的东面：钟楼至文华大厦沿路片区，乐都路（原柳南路）沿路片区</w:t>
      </w:r>
      <w:r>
        <w:rPr>
          <w:rFonts w:hint="default" w:ascii="Times New Roman" w:hAnsi="Times New Roman" w:eastAsia="仿宋_GB2312" w:cs="Times New Roman"/>
          <w:color w:val="000000"/>
          <w:sz w:val="32"/>
          <w:szCs w:val="32"/>
          <w:lang w:eastAsia="zh-CN"/>
        </w:rPr>
        <w:t>。</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马平路（原柳北路）从江城始沿区政府生活区路段至思贤路交汇处的南面：江城片区，老街片区，区公安局至银河酒楼、水利局、信访局片区，</w:t>
      </w:r>
      <w:r>
        <w:rPr>
          <w:rFonts w:hint="default" w:ascii="Times New Roman" w:hAnsi="Times New Roman" w:eastAsia="仿宋_GB2312" w:cs="Times New Roman"/>
          <w:color w:val="000000"/>
          <w:sz w:val="32"/>
          <w:szCs w:val="32"/>
          <w:lang w:eastAsia="zh-CN"/>
        </w:rPr>
        <w:t>恒美嘉园</w:t>
      </w:r>
      <w:r>
        <w:rPr>
          <w:rFonts w:hint="default" w:ascii="Times New Roman" w:hAnsi="Times New Roman" w:eastAsia="仿宋_GB2312" w:cs="Times New Roman"/>
          <w:color w:val="000000"/>
          <w:sz w:val="32"/>
          <w:szCs w:val="32"/>
          <w:lang w:val="en-US" w:eastAsia="zh-CN"/>
        </w:rPr>
        <w:t>8、9、10栋、柳北路何家屯19、21、23、25、27号。</w:t>
      </w:r>
    </w:p>
    <w:p>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柳江大道以北的建都屯片区。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木罗、黄岭村委辖区</w:t>
      </w:r>
      <w:r>
        <w:rPr>
          <w:rFonts w:hint="default" w:ascii="Times New Roman" w:hAnsi="Times New Roman" w:eastAsia="仿宋_GB2312" w:cs="Times New Roman"/>
          <w:color w:val="000000"/>
          <w:sz w:val="32"/>
          <w:szCs w:val="32"/>
          <w:lang w:eastAsia="zh-CN"/>
        </w:rPr>
        <w:t>。</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pStyle w:val="2"/>
        <w:rPr>
          <w:rFonts w:hint="default" w:ascii="Times New Roman" w:hAnsi="Times New Roman" w:cs="Times New Roman"/>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t>柳州市思贤中学（咨询电话：7212066）</w:t>
      </w: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sz w:val="32"/>
        </w:rPr>
        <w:t>柳江大道以南：九曲名邸片区、区法院</w:t>
      </w:r>
      <w:r>
        <w:rPr>
          <w:rFonts w:hint="default" w:ascii="Times New Roman" w:hAnsi="Times New Roman" w:eastAsia="仿宋_GB2312" w:cs="Times New Roman"/>
          <w:sz w:val="32"/>
          <w:u w:val="none"/>
        </w:rPr>
        <w:t>、</w:t>
      </w:r>
      <w:r>
        <w:rPr>
          <w:rFonts w:hint="default" w:ascii="Times New Roman" w:hAnsi="Times New Roman" w:eastAsia="仿宋_GB2312" w:cs="Times New Roman"/>
          <w:bCs/>
          <w:sz w:val="32"/>
          <w:szCs w:val="32"/>
        </w:rPr>
        <w:t>区检察院片区、原柳江酒厂片区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兴柳大道碧桂园片区。</w:t>
      </w:r>
      <w:r>
        <w:rPr>
          <w:rFonts w:hint="default" w:ascii="Times New Roman" w:hAnsi="Times New Roman" w:eastAsia="仿宋_GB2312" w:cs="Times New Roman"/>
          <w:color w:val="000000"/>
          <w:sz w:val="32"/>
          <w:szCs w:val="32"/>
          <w:lang w:eastAsia="zh-CN"/>
        </w:rPr>
        <w:t>柳江大道以南的建都屯片区。</w:t>
      </w:r>
      <w:r>
        <w:rPr>
          <w:rFonts w:hint="default" w:ascii="Times New Roman" w:hAnsi="Times New Roman" w:eastAsia="仿宋_GB2312" w:cs="Times New Roman"/>
          <w:bCs/>
          <w:sz w:val="32"/>
          <w:szCs w:val="32"/>
        </w:rPr>
        <w:t>拉堡镇思贤村委辖区</w:t>
      </w:r>
      <w:r>
        <w:rPr>
          <w:rFonts w:hint="default" w:ascii="Times New Roman" w:hAnsi="Times New Roman" w:eastAsia="仿宋_GB2312" w:cs="Times New Roman"/>
          <w:bCs/>
          <w:sz w:val="32"/>
          <w:szCs w:val="32"/>
          <w:lang w:eastAsia="zh-CN"/>
        </w:rPr>
        <w:t>。</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柳江大道以北思贤路以西（含其延长线振兴路和莲塘村全部）拉堡镇辖区片区（不包括木罗和黄岭村委）</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云星钱隆悦府小区、金湾御府小区、柳州启迪科技城、水木华庭</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color w:val="000000"/>
          <w:sz w:val="32"/>
          <w:szCs w:val="32"/>
        </w:rPr>
        <w:t>兴佳</w:t>
      </w:r>
      <w:r>
        <w:rPr>
          <w:rFonts w:hint="default" w:ascii="Times New Roman" w:hAnsi="Times New Roman" w:eastAsia="仿宋_GB2312" w:cs="Times New Roman"/>
          <w:bCs/>
          <w:color w:val="000000"/>
          <w:sz w:val="32"/>
          <w:szCs w:val="32"/>
          <w:lang w:eastAsia="zh-CN"/>
        </w:rPr>
        <w:t>城、</w:t>
      </w:r>
      <w:r>
        <w:rPr>
          <w:rFonts w:hint="default" w:ascii="Times New Roman" w:hAnsi="Times New Roman" w:eastAsia="仿宋_GB2312" w:cs="Times New Roman"/>
          <w:bCs/>
          <w:color w:val="000000"/>
          <w:sz w:val="32"/>
          <w:szCs w:val="32"/>
        </w:rPr>
        <w:t>丰泽轩</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誉远嘉园，高村回建房</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司法小苑、翠竹苑、中南小苑、江郡苑片区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住建局、建设小苑沿路片区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振兴家园、柳西新城、莲塘村、火车站、新田村片区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地质队、糖厂片区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t>柳州市</w:t>
      </w:r>
      <w:r>
        <w:rPr>
          <w:rFonts w:hint="default" w:ascii="Times New Roman" w:hAnsi="Times New Roman" w:eastAsia="方正小标宋简体" w:cs="Times New Roman"/>
          <w:b w:val="0"/>
          <w:bCs w:val="0"/>
          <w:sz w:val="32"/>
          <w:szCs w:val="32"/>
          <w:lang w:eastAsia="zh-CN"/>
        </w:rPr>
        <w:t>第</w:t>
      </w:r>
      <w:r>
        <w:rPr>
          <w:rFonts w:hint="default" w:ascii="Times New Roman" w:hAnsi="Times New Roman" w:eastAsia="方正小标宋简体" w:cs="Times New Roman"/>
          <w:b w:val="0"/>
          <w:bCs w:val="0"/>
          <w:sz w:val="32"/>
          <w:szCs w:val="32"/>
        </w:rPr>
        <w:t>四十一中</w:t>
      </w:r>
      <w:r>
        <w:rPr>
          <w:rFonts w:hint="default" w:ascii="Times New Roman" w:hAnsi="Times New Roman" w:eastAsia="方正小标宋简体" w:cs="Times New Roman"/>
          <w:b w:val="0"/>
          <w:bCs w:val="0"/>
          <w:sz w:val="32"/>
          <w:szCs w:val="32"/>
          <w:lang w:eastAsia="zh-CN"/>
        </w:rPr>
        <w:t>学</w:t>
      </w:r>
      <w:r>
        <w:rPr>
          <w:rFonts w:hint="default" w:ascii="Times New Roman" w:hAnsi="Times New Roman" w:eastAsia="方正小标宋简体" w:cs="Times New Roman"/>
          <w:b w:val="0"/>
          <w:bCs w:val="0"/>
          <w:sz w:val="32"/>
          <w:szCs w:val="32"/>
        </w:rPr>
        <w:t>（咨询电话：3182190）</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柳江区第二开发区铁路桥以东基隆开发区片区柳江辖区范围，拉堡镇基隆村委、塘头村委辖区，合景泰富·云溪四季小区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以康华大道为界，湘桂铁路以东，柳邕路、航岭路以西所涵盖的柳南辖区范围。柳邕路：双号218（含康华1区）—366，259、351、359、363、365、367、368、373、377、378、381、383号（含广西林业基本建设工程公司、柳州地区柳邕高级中学、华江苑、华韵上城、天悦华府、金御华府、恒大雅苑、广西矿建集团有限公司、柳州地区无线电总厂、柳州地区建设总公司、柳州青华中学、柳州地区民族高中、柳州市柳邕高级中学、来宾实验高中、东风柳州汽车有限公司、柳州市金回物资再生利用有限公司）</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凉水屯、余家屯、基隆开发区柳州市户籍学生。</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进德中学（咨询电话：7301228）</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进德镇辖区的三千、沙子、白山、琼林、泗浪村委辖区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老乡家园小区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进德四中（咨询电话：7301</w:t>
      </w:r>
      <w:r>
        <w:rPr>
          <w:rFonts w:hint="default" w:ascii="Times New Roman" w:hAnsi="Times New Roman" w:eastAsia="方正小标宋简体" w:cs="Times New Roman"/>
          <w:b w:val="0"/>
          <w:bCs w:val="0"/>
          <w:sz w:val="32"/>
          <w:szCs w:val="32"/>
          <w:lang w:val="en-US" w:eastAsia="zh-CN"/>
        </w:rPr>
        <w:t>606</w:t>
      </w:r>
      <w:r>
        <w:rPr>
          <w:rFonts w:hint="default" w:ascii="Times New Roman" w:hAnsi="Times New Roman" w:eastAsia="方正小标宋简体" w:cs="Times New Roman"/>
          <w:b w:val="0"/>
          <w:bCs w:val="0"/>
          <w:sz w:val="32"/>
          <w:szCs w:val="32"/>
        </w:rPr>
        <w:t>）</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进德镇辖区的进德社区、进德、四连、槎山、龙新、乐山、江中村委辖区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穿山中学（咨询电话：7488263）</w:t>
      </w: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穿山镇辖区的木团、龙凤、高平、根伦、仁安、思荣、板塘村委辖区及穿山社区住南北街、老街及穿山村委住南北街北边209国道西部片区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穿山</w:t>
      </w:r>
      <w:r>
        <w:rPr>
          <w:rFonts w:hint="default" w:ascii="Times New Roman" w:hAnsi="Times New Roman" w:eastAsia="方正小标宋简体" w:cs="Times New Roman"/>
          <w:b w:val="0"/>
          <w:bCs w:val="0"/>
          <w:sz w:val="32"/>
          <w:szCs w:val="32"/>
          <w:lang w:eastAsia="zh-CN"/>
        </w:rPr>
        <w:t>第二中学</w:t>
      </w:r>
      <w:r>
        <w:rPr>
          <w:rFonts w:hint="default" w:ascii="Times New Roman" w:hAnsi="Times New Roman" w:eastAsia="方正小标宋简体" w:cs="Times New Roman"/>
          <w:b w:val="0"/>
          <w:bCs w:val="0"/>
          <w:sz w:val="32"/>
          <w:szCs w:val="32"/>
        </w:rPr>
        <w:t>（咨询电话：2488137）</w:t>
      </w:r>
    </w:p>
    <w:p>
      <w:pPr>
        <w:spacing w:beforeAutospacing="0" w:afterAutospacing="0" w:line="500" w:lineRule="exact"/>
        <w:ind w:firstLine="640" w:firstLineChars="200"/>
        <w:jc w:val="center"/>
        <w:rPr>
          <w:rFonts w:hint="default" w:ascii="Times New Roman" w:hAnsi="Times New Roman" w:eastAsia="华文隶书" w:cs="Times New Roman"/>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穿山镇辖区的五道、定吉、六庙、龙平、林寺、竹山村委辖区、穿山村委下街屯、下荣屯、南北街南面209国道东部片区以及穿山社区住开发区、新街和南北街51号片区</w:t>
      </w:r>
    </w:p>
    <w:p>
      <w:pPr>
        <w:spacing w:beforeAutospacing="0" w:afterAutospacing="0" w:line="500" w:lineRule="exact"/>
        <w:ind w:firstLine="640" w:firstLineChars="200"/>
        <w:jc w:val="center"/>
        <w:rPr>
          <w:rFonts w:hint="default" w:ascii="Times New Roman" w:hAnsi="Times New Roman" w:eastAsia="方正小标宋简体" w:cs="Times New Roman"/>
          <w:b/>
          <w:bCs/>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成团中学（咨询电话：7558225）</w:t>
      </w:r>
    </w:p>
    <w:p>
      <w:pPr>
        <w:spacing w:beforeAutospacing="0" w:afterAutospacing="0" w:line="500" w:lineRule="exact"/>
        <w:ind w:firstLine="643" w:firstLineChars="200"/>
        <w:jc w:val="center"/>
        <w:rPr>
          <w:rFonts w:hint="default" w:ascii="Times New Roman" w:hAnsi="Times New Roman" w:eastAsia="方正小标宋简体"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成团镇辖区的成团社区辖区，成团、灵江、甘塘、北弓、里湾、白露、两合村委辖区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bCs/>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成团</w:t>
      </w:r>
      <w:r>
        <w:rPr>
          <w:rFonts w:hint="default" w:ascii="Times New Roman" w:hAnsi="Times New Roman" w:eastAsia="方正小标宋简体" w:cs="Times New Roman"/>
          <w:b w:val="0"/>
          <w:bCs w:val="0"/>
          <w:sz w:val="32"/>
          <w:szCs w:val="32"/>
          <w:lang w:eastAsia="zh-CN"/>
        </w:rPr>
        <w:t>第三中学</w:t>
      </w:r>
      <w:r>
        <w:rPr>
          <w:rFonts w:hint="default" w:ascii="Times New Roman" w:hAnsi="Times New Roman" w:eastAsia="方正小标宋简体" w:cs="Times New Roman"/>
          <w:b w:val="0"/>
          <w:bCs w:val="0"/>
          <w:sz w:val="32"/>
          <w:szCs w:val="32"/>
        </w:rPr>
        <w:t>（咨询电话：7251324）</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成团镇辖区的渡村社区辖区，大荣、六道、盘石、鲁比、龙山、同乐村委辖区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新兴中学（咨询电话：7501531）</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新兴农场辖区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三都中学（咨询电话：6613763）</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三都镇辖区</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里高中学（咨询电话：7538215）</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里高镇辖区，百朋镇尧治村委可盆、可卜、屯田三个自然屯，土博镇琴怀村委里仁、纳社、拉仁三个自然屯和土博镇中村村委上村、中村、下村、拉瓦、香炉五个自然屯，土博镇水源村委百晓屯辖区</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土博中学（咨询电话：7528230）</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土博镇辖区（不含土博镇琴怀村委里仁、纳社、拉仁三个自然屯和土博镇中村村委上村、中村、下村、拉瓦、香炉五个自然屯及水源村委百晓屯）</w:t>
      </w: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p>
    <w:p>
      <w:pPr>
        <w:spacing w:beforeAutospacing="0" w:afterAutospacing="0" w:line="500" w:lineRule="exact"/>
        <w:ind w:firstLine="640" w:firstLineChars="200"/>
        <w:jc w:val="center"/>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柳州市柳江区</w:t>
      </w:r>
      <w:r>
        <w:rPr>
          <w:rFonts w:hint="default" w:ascii="Times New Roman" w:hAnsi="Times New Roman" w:eastAsia="方正小标宋简体" w:cs="Times New Roman"/>
          <w:b w:val="0"/>
          <w:bCs w:val="0"/>
          <w:sz w:val="32"/>
          <w:szCs w:val="32"/>
        </w:rPr>
        <w:t>百朋中学（咨询电话：7498231）</w:t>
      </w:r>
    </w:p>
    <w:p>
      <w:pPr>
        <w:spacing w:beforeAutospacing="0" w:afterAutospacing="0" w:line="500" w:lineRule="exact"/>
        <w:ind w:firstLine="640" w:firstLineChars="200"/>
        <w:jc w:val="center"/>
        <w:rPr>
          <w:rFonts w:hint="default" w:ascii="Times New Roman" w:hAnsi="Times New Roman" w:eastAsia="华文隶书" w:cs="Times New Roman"/>
          <w:b/>
          <w:bCs/>
          <w:sz w:val="32"/>
          <w:szCs w:val="32"/>
        </w:rPr>
      </w:pPr>
    </w:p>
    <w:p>
      <w:pPr>
        <w:spacing w:beforeAutospacing="0" w:afterAutospacing="0" w:line="50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百朋镇辖区（不含百朋镇尧治村委可盆、可卜、屯田三个自然屯）</w:t>
      </w:r>
    </w:p>
    <w:p>
      <w:pPr>
        <w:pStyle w:val="2"/>
        <w:rPr>
          <w:rFonts w:hint="default" w:ascii="Times New Roman" w:hAnsi="Times New Roman" w:cs="Times New Roman"/>
        </w:rPr>
      </w:pPr>
    </w:p>
    <w:p>
      <w:pPr>
        <w:spacing w:line="560" w:lineRule="exact"/>
        <w:rPr>
          <w:rFonts w:hint="default" w:ascii="Times New Roman" w:hAnsi="Times New Roman" w:cs="Times New Roman"/>
        </w:rPr>
      </w:pP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adjustRightInd w:val="0"/>
        <w:snapToGrid w:val="0"/>
        <w:spacing w:line="560" w:lineRule="exact"/>
        <w:rPr>
          <w:rFonts w:hint="default" w:ascii="Times New Roman" w:hAnsi="Times New Roman" w:eastAsia="仿宋_GB2312" w:cs="Times New Roman"/>
          <w:kern w:val="0"/>
          <w:sz w:val="32"/>
          <w:szCs w:val="32"/>
        </w:rPr>
      </w:pPr>
    </w:p>
    <w:p>
      <w:pPr>
        <w:adjustRightInd w:val="0"/>
        <w:snapToGrid w:val="0"/>
        <w:spacing w:line="560" w:lineRule="exact"/>
        <w:rPr>
          <w:rFonts w:hint="default" w:ascii="Times New Roman" w:hAnsi="Times New Roman" w:eastAsia="仿宋_GB2312" w:cs="Times New Roman"/>
          <w:kern w:val="0"/>
          <w:sz w:val="32"/>
          <w:szCs w:val="32"/>
        </w:rPr>
      </w:pPr>
    </w:p>
    <w:p>
      <w:pPr>
        <w:adjustRightInd w:val="0"/>
        <w:snapToGrid w:val="0"/>
        <w:spacing w:line="560" w:lineRule="exact"/>
        <w:rPr>
          <w:rFonts w:hint="default" w:ascii="Times New Roman" w:hAnsi="Times New Roman" w:eastAsia="仿宋_GB2312" w:cs="Times New Roman"/>
          <w:kern w:val="0"/>
          <w:sz w:val="32"/>
          <w:szCs w:val="32"/>
        </w:rPr>
      </w:pPr>
    </w:p>
    <w:p>
      <w:pPr>
        <w:adjustRightInd w:val="0"/>
        <w:snapToGrid w:val="0"/>
        <w:spacing w:line="560" w:lineRule="exact"/>
        <w:rPr>
          <w:rFonts w:hint="default" w:ascii="Times New Roman" w:hAnsi="Times New Roman" w:eastAsia="仿宋_GB2312" w:cs="Times New Roman"/>
          <w:kern w:val="0"/>
          <w:sz w:val="32"/>
          <w:szCs w:val="32"/>
        </w:rPr>
      </w:pPr>
    </w:p>
    <w:p>
      <w:pPr>
        <w:adjustRightInd w:val="0"/>
        <w:snapToGrid w:val="0"/>
        <w:spacing w:line="560" w:lineRule="exact"/>
        <w:rPr>
          <w:rFonts w:hint="default" w:ascii="Times New Roman" w:hAnsi="Times New Roman" w:eastAsia="仿宋_GB2312" w:cs="Times New Roman"/>
          <w:kern w:val="0"/>
          <w:sz w:val="32"/>
          <w:szCs w:val="32"/>
        </w:rPr>
      </w:pPr>
    </w:p>
    <w:p>
      <w:pPr>
        <w:adjustRightInd w:val="0"/>
        <w:snapToGrid w:val="0"/>
        <w:spacing w:line="560" w:lineRule="exact"/>
        <w:rPr>
          <w:rFonts w:hint="default" w:ascii="Times New Roman" w:hAnsi="Times New Roman" w:eastAsia="仿宋_GB2312" w:cs="Times New Roman"/>
          <w:kern w:val="0"/>
          <w:sz w:val="32"/>
          <w:szCs w:val="32"/>
        </w:rPr>
      </w:pPr>
    </w:p>
    <w:p>
      <w:pPr>
        <w:adjustRightInd w:val="0"/>
        <w:snapToGrid w:val="0"/>
        <w:spacing w:line="560" w:lineRule="exact"/>
        <w:rPr>
          <w:rFonts w:hint="default" w:ascii="Times New Roman" w:hAnsi="Times New Roman" w:eastAsia="仿宋_GB2312" w:cs="Times New Roman"/>
          <w:kern w:val="0"/>
          <w:sz w:val="32"/>
          <w:szCs w:val="32"/>
        </w:rPr>
      </w:pPr>
    </w:p>
    <w:p>
      <w:pPr>
        <w:adjustRightInd w:val="0"/>
        <w:snapToGrid w:val="0"/>
        <w:spacing w:line="560" w:lineRule="exact"/>
        <w:rPr>
          <w:rFonts w:hint="default" w:ascii="Times New Roman" w:hAnsi="Times New Roman" w:eastAsia="仿宋_GB2312" w:cs="Times New Roman"/>
          <w:kern w:val="0"/>
          <w:sz w:val="32"/>
          <w:szCs w:val="32"/>
        </w:rPr>
      </w:pPr>
    </w:p>
    <w:p>
      <w:pPr>
        <w:adjustRightInd w:val="0"/>
        <w:snapToGrid w:val="0"/>
        <w:spacing w:line="560" w:lineRule="exact"/>
        <w:rPr>
          <w:rFonts w:hint="default" w:ascii="Times New Roman" w:hAnsi="Times New Roman" w:eastAsia="仿宋_GB2312" w:cs="Times New Roman"/>
          <w:kern w:val="0"/>
          <w:sz w:val="32"/>
          <w:szCs w:val="32"/>
        </w:rPr>
      </w:pPr>
    </w:p>
    <w:p>
      <w:pPr>
        <w:adjustRightInd w:val="0"/>
        <w:snapToGrid w:val="0"/>
        <w:spacing w:line="560" w:lineRule="exact"/>
        <w:rPr>
          <w:rFonts w:hint="default" w:ascii="Times New Roman" w:hAnsi="Times New Roman" w:eastAsia="仿宋_GB2312" w:cs="Times New Roman"/>
          <w:kern w:val="0"/>
          <w:sz w:val="32"/>
          <w:szCs w:val="32"/>
        </w:rPr>
      </w:pPr>
    </w:p>
    <w:p>
      <w:pPr>
        <w:spacing w:line="240" w:lineRule="atLeast"/>
        <w:rPr>
          <w:rFonts w:hint="default" w:ascii="Times New Roman" w:hAnsi="Times New Roman" w:eastAsia="仿宋_GB2312" w:cs="Times New Roman"/>
          <w:sz w:val="2"/>
          <w:szCs w:val="2"/>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隶书">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9735820</wp:posOffset>
              </wp:positionV>
              <wp:extent cx="930910" cy="2889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t xml:space="preserve"> —</w:t>
                          </w:r>
                        </w:p>
                        <w:p>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59264;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N2HNtgAAAAKAQAADwAAAAAAAAABACAAAAAiAAAAZHJzL2Rvd25yZXYueG1s&#10;UEsBAhQAFAAAAAgAh07iQI5N7R4xAgAAVQQAAA4AAAAAAAAAAQAgAAAAJwEAAGRycy9lMm9Eb2Mu&#10;eG1sUEsFBgAAAAAGAAYAWQEAAMoFAAAAAA==&#10;">
              <v:fill on="f" focussize="0,0"/>
              <v:stroke on="f" weight="0.5pt"/>
              <v:imagedata o:title=""/>
              <o:lock v:ext="edit" aspectratio="f"/>
              <v:textbox inset="0mm,0mm,0mm,0mm">
                <w:txbxContent>
                  <w:p>
                    <w:pPr>
                      <w:pStyle w:val="6"/>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t xml:space="preserve"> —</w:t>
                    </w:r>
                  </w:p>
                  <w:p>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OThiMGM0NzM2ZTRkNGI4ODQwZWMxZmNhMjRiY2UifQ=="/>
  </w:docVars>
  <w:rsids>
    <w:rsidRoot w:val="0C9037EA"/>
    <w:rsid w:val="000A6E78"/>
    <w:rsid w:val="00266FF4"/>
    <w:rsid w:val="005F43E0"/>
    <w:rsid w:val="00696A63"/>
    <w:rsid w:val="007545CD"/>
    <w:rsid w:val="00793BC0"/>
    <w:rsid w:val="0083327A"/>
    <w:rsid w:val="00B21362"/>
    <w:rsid w:val="00BF45DB"/>
    <w:rsid w:val="00F04226"/>
    <w:rsid w:val="012A5ABE"/>
    <w:rsid w:val="0C9037EA"/>
    <w:rsid w:val="14B621FE"/>
    <w:rsid w:val="1D7360C2"/>
    <w:rsid w:val="226E0B63"/>
    <w:rsid w:val="28C31498"/>
    <w:rsid w:val="4121630B"/>
    <w:rsid w:val="4E411029"/>
    <w:rsid w:val="56D65B69"/>
    <w:rsid w:val="671171E2"/>
    <w:rsid w:val="69935FED"/>
    <w:rsid w:val="6FE2114F"/>
    <w:rsid w:val="79DB7736"/>
    <w:rsid w:val="7D8D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qFormat/>
    <w:uiPriority w:val="0"/>
    <w:pPr>
      <w:jc w:val="center"/>
    </w:pPr>
    <w:rPr>
      <w:b/>
      <w:bCs/>
      <w:sz w:val="44"/>
    </w:rPr>
  </w:style>
  <w:style w:type="paragraph" w:styleId="4">
    <w:name w:val="annotation text"/>
    <w:basedOn w:val="1"/>
    <w:qFormat/>
    <w:uiPriority w:val="0"/>
    <w:pPr>
      <w:jc w:val="left"/>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annotation reference"/>
    <w:basedOn w:val="9"/>
    <w:qFormat/>
    <w:uiPriority w:val="0"/>
    <w:rPr>
      <w:sz w:val="21"/>
      <w:szCs w:val="21"/>
    </w:rPr>
  </w:style>
  <w:style w:type="character" w:customStyle="1" w:styleId="11">
    <w:name w:val="批注框文本 Char"/>
    <w:basedOn w:val="9"/>
    <w:link w:val="5"/>
    <w:qFormat/>
    <w:uiPriority w:val="0"/>
    <w:rPr>
      <w:rFonts w:ascii="Times New Roman" w:hAnsi="Times New Roman" w:eastAsia="宋体" w:cs="Times New Roman"/>
      <w:kern w:val="2"/>
      <w:sz w:val="18"/>
      <w:szCs w:val="18"/>
    </w:rPr>
  </w:style>
  <w:style w:type="character" w:customStyle="1" w:styleId="12">
    <w:name w:val="要点1"/>
    <w:basedOn w:val="13"/>
    <w:link w:val="1"/>
    <w:qFormat/>
    <w:uiPriority w:val="0"/>
    <w:rPr>
      <w:rFonts w:ascii="Times New Roman" w:hAnsi="Times New Roman" w:eastAsia="宋体" w:cs="Times New Roman"/>
      <w:kern w:val="2"/>
      <w:sz w:val="21"/>
      <w:szCs w:val="24"/>
      <w:lang w:val="en-US" w:eastAsia="zh-CN" w:bidi="ar-SA"/>
    </w:rPr>
  </w:style>
  <w:style w:type="character" w:customStyle="1" w:styleId="13">
    <w:name w:val="默认段落字体1"/>
    <w:link w:val="1"/>
    <w:semiHidden/>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5">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6">
    <w:name w:val="页脚1"/>
    <w:basedOn w:val="1"/>
    <w:qFormat/>
    <w:uiPriority w:val="0"/>
    <w:pPr>
      <w:tabs>
        <w:tab w:val="center" w:pos="4153"/>
        <w:tab w:val="right" w:pos="8306"/>
      </w:tabs>
      <w:snapToGrid w:val="0"/>
      <w:jc w:val="left"/>
    </w:pPr>
    <w:rPr>
      <w:sz w:val="18"/>
      <w:szCs w:val="18"/>
    </w:rPr>
  </w:style>
  <w:style w:type="character" w:customStyle="1" w:styleId="17">
    <w:name w:val="页码1"/>
    <w:basedOn w:val="13"/>
    <w:link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4788</Words>
  <Characters>5215</Characters>
  <Lines>6</Lines>
  <Paragraphs>1</Paragraphs>
  <TotalTime>7</TotalTime>
  <ScaleCrop>false</ScaleCrop>
  <LinksUpToDate>false</LinksUpToDate>
  <CharactersWithSpaces>5421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猫耳</cp:lastModifiedBy>
  <cp:lastPrinted>2023-06-19T07:43:00Z</cp:lastPrinted>
  <dcterms:modified xsi:type="dcterms:W3CDTF">2023-06-20T07:16:23Z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68D6D6D86E494BC893C5AE05174FB74F</vt:lpwstr>
  </property>
</Properties>
</file>