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lang w:eastAsia="zh-CN"/>
        </w:rPr>
      </w:pPr>
      <w:r>
        <w:rPr>
          <w:rFonts w:hint="eastAsia" w:eastAsia="黑体"/>
          <w:sz w:val="32"/>
          <w:szCs w:val="32"/>
          <w:lang w:eastAsia="zh-CN"/>
        </w:rPr>
        <w:t>附件6-1</w:t>
      </w:r>
    </w:p>
    <w:p>
      <w:pPr>
        <w:jc w:val="center"/>
        <w:rPr>
          <w:rFonts w:eastAsia="方正小标宋简体"/>
          <w:sz w:val="44"/>
          <w:szCs w:val="44"/>
          <w:lang w:eastAsia="zh-CN"/>
        </w:rPr>
      </w:pPr>
      <w:r>
        <w:rPr>
          <w:rFonts w:hint="eastAsia" w:eastAsia="方正小标宋简体"/>
          <w:sz w:val="44"/>
          <w:szCs w:val="44"/>
          <w:lang w:eastAsia="zh-CN"/>
        </w:rPr>
        <w:t>医疗器械经营质量管理规范现场检查表</w:t>
      </w:r>
    </w:p>
    <w:p>
      <w:pPr>
        <w:spacing w:line="240" w:lineRule="exact"/>
        <w:jc w:val="center"/>
        <w:rPr>
          <w:rFonts w:eastAsia="方正小标宋简体"/>
          <w:sz w:val="44"/>
          <w:szCs w:val="44"/>
          <w:lang w:eastAsia="zh-CN"/>
        </w:rPr>
      </w:pPr>
    </w:p>
    <w:tbl>
      <w:tblPr>
        <w:tblStyle w:val="5"/>
        <w:tblW w:w="5000" w:type="pct"/>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59"/>
        <w:gridCol w:w="782"/>
        <w:gridCol w:w="1744"/>
        <w:gridCol w:w="348"/>
        <w:gridCol w:w="682"/>
        <w:gridCol w:w="1150"/>
        <w:gridCol w:w="820"/>
        <w:gridCol w:w="418"/>
        <w:gridCol w:w="24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企业名称</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vAlign w:val="center"/>
          </w:tcPr>
          <w:p>
            <w:pPr>
              <w:widowControl/>
              <w:suppressAutoHyphens w:val="0"/>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组织机构代码</w:t>
            </w:r>
          </w:p>
        </w:tc>
        <w:tc>
          <w:tcPr>
            <w:tcW w:w="4163" w:type="pct"/>
            <w:gridSpan w:val="7"/>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医疗器械经营许可证号</w:t>
            </w:r>
          </w:p>
        </w:tc>
        <w:tc>
          <w:tcPr>
            <w:tcW w:w="1508" w:type="pct"/>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c>
          <w:tcPr>
            <w:tcW w:w="1071"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第二类医疗器械经营备案凭证编号</w:t>
            </w:r>
          </w:p>
        </w:tc>
        <w:tc>
          <w:tcPr>
            <w:tcW w:w="1584"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法定代表人</w:t>
            </w:r>
          </w:p>
        </w:tc>
        <w:tc>
          <w:tcPr>
            <w:tcW w:w="1508" w:type="pct"/>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c>
          <w:tcPr>
            <w:tcW w:w="1071"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联系电话</w:t>
            </w:r>
          </w:p>
        </w:tc>
        <w:tc>
          <w:tcPr>
            <w:tcW w:w="1584"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企业负责人</w:t>
            </w:r>
          </w:p>
        </w:tc>
        <w:tc>
          <w:tcPr>
            <w:tcW w:w="1508" w:type="pct"/>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c>
          <w:tcPr>
            <w:tcW w:w="1071"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联系电话</w:t>
            </w:r>
          </w:p>
        </w:tc>
        <w:tc>
          <w:tcPr>
            <w:tcW w:w="1584"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经营场所</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库房地址</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经营方式</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□批发       □零售       □批零兼营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检查日期</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vMerge w:val="restart"/>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检查类型</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□首次备案   □变更备案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□监督检查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blCellSpacing w:w="0" w:type="dxa"/>
          <w:jc w:val="center"/>
        </w:trPr>
        <w:tc>
          <w:tcPr>
            <w:tcW w:w="837" w:type="pct"/>
            <w:gridSpan w:val="2"/>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□限期整改后复查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检查依据</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400" w:lineRule="exac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□医疗器械经营质量管理规范</w:t>
            </w:r>
          </w:p>
          <w:p>
            <w:pPr>
              <w:spacing w:line="400" w:lineRule="exac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49" w:hRule="atLeast"/>
          <w:tblCellSpacing w:w="0" w:type="dxa"/>
          <w:jc w:val="center"/>
        </w:trPr>
        <w:tc>
          <w:tcPr>
            <w:tcW w:w="5000" w:type="pct"/>
            <w:gridSpan w:val="9"/>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0" w:lineRule="atLeast"/>
              <w:jc w:val="center"/>
              <w:rPr>
                <w:rFonts w:hint="default" w:ascii="Times New Roman" w:hAnsi="Times New Roman" w:eastAsia="仿宋_GB2312" w:cs="Times New Roman"/>
                <w:b/>
                <w:szCs w:val="21"/>
                <w:lang w:eastAsia="zh-CN"/>
              </w:rPr>
            </w:pPr>
            <w:r>
              <w:rPr>
                <w:rFonts w:hint="default" w:ascii="Times New Roman" w:hAnsi="Times New Roman" w:eastAsia="仿宋_GB2312" w:cs="Times New Roman"/>
                <w:b/>
                <w:szCs w:val="21"/>
                <w:lang w:eastAsia="zh-CN"/>
              </w:rPr>
              <w:t>主要缺陷和问题及其判定依据</w:t>
            </w:r>
          </w:p>
          <w:p>
            <w:pPr>
              <w:spacing w:line="0" w:lineRule="atLeast"/>
              <w:rPr>
                <w:rFonts w:hint="default" w:ascii="Times New Roman" w:hAnsi="Times New Roman" w:eastAsia="仿宋_GB2312" w:cs="Times New Roman"/>
                <w:b/>
                <w:szCs w:val="21"/>
                <w:lang w:eastAsia="zh-CN"/>
              </w:rPr>
            </w:pPr>
          </w:p>
          <w:p>
            <w:pPr>
              <w:spacing w:line="0" w:lineRule="atLeast"/>
              <w:ind w:firstLine="445" w:firstLineChars="213"/>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本表中所列出的缺陷和问题，只是本次检查的发现，不代表企业缺陷和问题的全部。建立与本企业经营产品相适应的质量管理体系并保持其持续有效运行是医疗器械经营企业的法定责任。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不</w:t>
            </w:r>
          </w:p>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符</w:t>
            </w:r>
          </w:p>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合</w:t>
            </w:r>
          </w:p>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项</w:t>
            </w:r>
          </w:p>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目</w:t>
            </w: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序号</w:t>
            </w: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不符合项</w:t>
            </w:r>
            <w:r>
              <w:rPr>
                <w:rFonts w:hint="default" w:ascii="Times New Roman" w:hAnsi="Times New Roman" w:eastAsia="仿宋_GB2312" w:cs="Times New Roman"/>
                <w:szCs w:val="21"/>
              </w:rPr>
              <w:t>条款</w:t>
            </w:r>
            <w:r>
              <w:rPr>
                <w:rFonts w:hint="default" w:ascii="Times New Roman" w:hAnsi="Times New Roman" w:eastAsia="仿宋_GB2312" w:cs="Times New Roman"/>
                <w:szCs w:val="21"/>
                <w:lang w:eastAsia="zh-CN"/>
              </w:rPr>
              <w:t>号</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（关键项目前加※）</w:t>
            </w: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不符合项</w:t>
            </w:r>
            <w:r>
              <w:rPr>
                <w:rFonts w:hint="default" w:ascii="Times New Roman" w:hAnsi="Times New Roman" w:eastAsia="仿宋_GB2312" w:cs="Times New Roman"/>
                <w:szCs w:val="21"/>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2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11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3025" w:type="pct"/>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blCellSpacing w:w="0" w:type="dxa"/>
          <w:jc w:val="center"/>
        </w:trPr>
        <w:tc>
          <w:tcPr>
            <w:tcW w:w="413" w:type="pct"/>
            <w:vMerge w:val="continue"/>
            <w:tcBorders>
              <w:left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4587" w:type="pct"/>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不符合项：关键项</w:t>
            </w:r>
            <w:r>
              <w:rPr>
                <w:rFonts w:hint="default" w:ascii="Times New Roman" w:hAnsi="Times New Roman" w:eastAsia="仿宋_GB2312" w:cs="Times New Roman"/>
                <w:szCs w:val="21"/>
                <w:lang w:eastAsia="zh-CN"/>
              </w:rPr>
              <w:t xml:space="preserve">     </w:t>
            </w:r>
            <w:r>
              <w:rPr>
                <w:rFonts w:hint="default" w:ascii="Times New Roman" w:hAnsi="Times New Roman" w:eastAsia="仿宋_GB2312" w:cs="Times New Roman"/>
                <w:szCs w:val="21"/>
              </w:rPr>
              <w:t>项，一般项</w:t>
            </w:r>
            <w:r>
              <w:rPr>
                <w:rFonts w:hint="default" w:ascii="Times New Roman" w:hAnsi="Times New Roman" w:eastAsia="仿宋_GB2312" w:cs="Times New Roman"/>
                <w:szCs w:val="21"/>
                <w:lang w:eastAsia="zh-CN"/>
              </w:rPr>
              <w:t xml:space="preserve">    </w:t>
            </w:r>
            <w:r>
              <w:rPr>
                <w:rFonts w:hint="default" w:ascii="Times New Roman" w:hAnsi="Times New Roman" w:eastAsia="仿宋_GB2312" w:cs="Times New Roman"/>
                <w:szCs w:val="21"/>
              </w:rPr>
              <w:t>项。</w:t>
            </w:r>
          </w:p>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一般项目中确认的合理缺项</w:t>
            </w:r>
            <w:r>
              <w:rPr>
                <w:rFonts w:hint="default" w:ascii="Times New Roman" w:hAnsi="Times New Roman" w:eastAsia="仿宋_GB2312" w:cs="Times New Roman"/>
                <w:szCs w:val="21"/>
                <w:lang w:eastAsia="zh-CN"/>
              </w:rPr>
              <w:t xml:space="preserve">     </w:t>
            </w:r>
            <w:r>
              <w:rPr>
                <w:rFonts w:hint="default" w:ascii="Times New Roman" w:hAnsi="Times New Roman" w:eastAsia="仿宋_GB2312" w:cs="Times New Roman"/>
                <w:szCs w:val="21"/>
              </w:rPr>
              <w:t>项。</w:t>
            </w:r>
          </w:p>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一般项目中不符合要求的项目数比例</w:t>
            </w:r>
            <w:r>
              <w:rPr>
                <w:rFonts w:hint="default" w:ascii="Times New Roman" w:hAnsi="Times New Roman" w:eastAsia="仿宋_GB2312" w:cs="Times New Roman"/>
                <w:szCs w:val="21"/>
                <w:lang w:eastAsia="zh-CN"/>
              </w:rPr>
              <w:t xml:space="preserve">     </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tblCellSpacing w:w="0" w:type="dxa"/>
          <w:jc w:val="center"/>
        </w:trPr>
        <w:tc>
          <w:tcPr>
            <w:tcW w:w="837" w:type="pct"/>
            <w:gridSpan w:val="2"/>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检查组</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成员签字</w:t>
            </w:r>
          </w:p>
        </w:tc>
        <w:tc>
          <w:tcPr>
            <w:tcW w:w="948"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组员</w:t>
            </w:r>
          </w:p>
        </w:tc>
        <w:tc>
          <w:tcPr>
            <w:tcW w:w="3215" w:type="pct"/>
            <w:gridSpan w:val="6"/>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tblCellSpacing w:w="0" w:type="dxa"/>
          <w:jc w:val="center"/>
        </w:trPr>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pPr>
              <w:widowControl/>
              <w:suppressAutoHyphens w:val="0"/>
              <w:jc w:val="left"/>
              <w:rPr>
                <w:rFonts w:hint="default" w:ascii="Times New Roman" w:hAnsi="Times New Roman" w:eastAsia="仿宋_GB2312" w:cs="Times New Roman"/>
                <w:szCs w:val="21"/>
              </w:rPr>
            </w:pPr>
          </w:p>
        </w:tc>
        <w:tc>
          <w:tcPr>
            <w:tcW w:w="948"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组长</w:t>
            </w:r>
          </w:p>
        </w:tc>
        <w:tc>
          <w:tcPr>
            <w:tcW w:w="1185" w:type="pct"/>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c>
          <w:tcPr>
            <w:tcW w:w="673"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观察员</w:t>
            </w:r>
          </w:p>
        </w:tc>
        <w:tc>
          <w:tcPr>
            <w:tcW w:w="1357"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30"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经营企业确认检查结果</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 xml:space="preserve">           </w:t>
            </w:r>
          </w:p>
          <w:p>
            <w:pPr>
              <w:rPr>
                <w:rFonts w:hint="default" w:ascii="Times New Roman" w:hAnsi="Times New Roman" w:eastAsia="仿宋_GB2312" w:cs="Times New Roman"/>
                <w:szCs w:val="21"/>
                <w:lang w:eastAsia="zh-CN"/>
              </w:rPr>
            </w:pPr>
          </w:p>
          <w:p>
            <w:pPr>
              <w:rPr>
                <w:rFonts w:hint="default" w:ascii="Times New Roman" w:hAnsi="Times New Roman" w:eastAsia="仿宋_GB2312" w:cs="Times New Roman"/>
                <w:szCs w:val="21"/>
                <w:lang w:eastAsia="zh-CN"/>
              </w:rPr>
            </w:pPr>
          </w:p>
          <w:p>
            <w:pPr>
              <w:rPr>
                <w:rFonts w:hint="default" w:ascii="Times New Roman" w:hAnsi="Times New Roman" w:eastAsia="仿宋_GB2312" w:cs="Times New Roman"/>
                <w:szCs w:val="21"/>
                <w:lang w:eastAsia="zh-CN"/>
              </w:rPr>
            </w:pPr>
          </w:p>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 xml:space="preserve">    </w:t>
            </w:r>
          </w:p>
          <w:p>
            <w:pPr>
              <w:ind w:right="622" w:rightChars="298" w:firstLine="2467" w:firstLineChars="118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 xml:space="preserve">经营企业负责人签字（公章）  </w:t>
            </w:r>
          </w:p>
          <w:p>
            <w:pPr>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4" w:hRule="atLeast"/>
          <w:tblCellSpacing w:w="0" w:type="dxa"/>
          <w:jc w:val="center"/>
        </w:trPr>
        <w:tc>
          <w:tcPr>
            <w:tcW w:w="837" w:type="pct"/>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备注</w:t>
            </w:r>
          </w:p>
        </w:tc>
        <w:tc>
          <w:tcPr>
            <w:tcW w:w="4163" w:type="pct"/>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default" w:ascii="Times New Roman" w:hAnsi="Times New Roman" w:eastAsia="仿宋_GB2312" w:cs="Times New Roman"/>
                <w:szCs w:val="21"/>
              </w:rPr>
            </w:pPr>
          </w:p>
        </w:tc>
      </w:tr>
    </w:tbl>
    <w:p>
      <w:pPr>
        <w:spacing w:line="20" w:lineRule="exact"/>
      </w:pPr>
    </w:p>
    <w:p>
      <w:pPr>
        <w:widowControl/>
        <w:suppressAutoHyphens w:val="0"/>
        <w:jc w:val="left"/>
        <w:rPr>
          <w:rFonts w:eastAsia="黑体"/>
          <w:sz w:val="32"/>
          <w:szCs w:val="32"/>
        </w:rPr>
        <w:sectPr>
          <w:pgSz w:w="11906" w:h="16838"/>
          <w:pgMar w:top="1701" w:right="1361" w:bottom="1701" w:left="1588" w:header="720" w:footer="1531" w:gutter="0"/>
          <w:cols w:space="720" w:num="1"/>
          <w:docGrid w:type="linesAndChars" w:linePitch="312" w:charSpace="-348"/>
        </w:sectPr>
      </w:pPr>
    </w:p>
    <w:p>
      <w:pPr>
        <w:rPr>
          <w:rFonts w:eastAsia="黑体"/>
          <w:sz w:val="32"/>
          <w:szCs w:val="32"/>
        </w:rPr>
      </w:pPr>
      <w:r>
        <w:rPr>
          <w:rFonts w:hint="eastAsia" w:eastAsia="黑体"/>
          <w:sz w:val="32"/>
          <w:szCs w:val="32"/>
        </w:rPr>
        <w:t>附件</w:t>
      </w:r>
      <w:r>
        <w:rPr>
          <w:rFonts w:hint="eastAsia" w:eastAsia="黑体"/>
          <w:sz w:val="32"/>
          <w:szCs w:val="32"/>
          <w:lang w:eastAsia="zh-CN"/>
        </w:rPr>
        <w:t>6</w:t>
      </w:r>
      <w:r>
        <w:rPr>
          <w:rFonts w:eastAsia="黑体"/>
          <w:sz w:val="32"/>
          <w:szCs w:val="32"/>
        </w:rPr>
        <w:t>-2</w:t>
      </w:r>
    </w:p>
    <w:p>
      <w:pPr>
        <w:jc w:val="center"/>
        <w:rPr>
          <w:rFonts w:eastAsia="方正小标宋简体"/>
          <w:sz w:val="44"/>
          <w:szCs w:val="44"/>
          <w:lang w:eastAsia="zh-CN"/>
        </w:rPr>
      </w:pPr>
      <w:r>
        <w:rPr>
          <w:rFonts w:hint="eastAsia" w:eastAsia="方正小标宋简体"/>
          <w:sz w:val="44"/>
          <w:szCs w:val="44"/>
          <w:lang w:eastAsia="zh-CN"/>
        </w:rPr>
        <w:t>医疗器械经营质量管理规范现场检查报告</w:t>
      </w:r>
    </w:p>
    <w:tbl>
      <w:tblPr>
        <w:tblStyle w:val="5"/>
        <w:tblpPr w:leftFromText="180" w:rightFromText="180" w:vertAnchor="text" w:horzAnchor="page" w:tblpXSpec="center" w:tblpY="160"/>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5000" w:type="pct"/>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一、检查组对企业实施《医疗器械经营质量管理规范》的评价意见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3" w:hRule="atLeast"/>
        </w:trPr>
        <w:tc>
          <w:tcPr>
            <w:tcW w:w="5000" w:type="pct"/>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2" w:hRule="atLeast"/>
        </w:trPr>
        <w:tc>
          <w:tcPr>
            <w:tcW w:w="5000" w:type="pct"/>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二、检查组建议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16" w:hRule="atLeast"/>
        </w:trPr>
        <w:tc>
          <w:tcPr>
            <w:tcW w:w="5000" w:type="pct"/>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□通过检查        □未通过检查</w:t>
            </w:r>
          </w:p>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□限期整改：应在     年   月   日前完成整改</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trPr>
        <w:tc>
          <w:tcPr>
            <w:tcW w:w="5000" w:type="pct"/>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三、检查组成员签字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29" w:hRule="atLeast"/>
        </w:trPr>
        <w:tc>
          <w:tcPr>
            <w:tcW w:w="5000" w:type="pct"/>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组长：</w:t>
            </w:r>
          </w:p>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组员：</w:t>
            </w:r>
            <w:bookmarkStart w:id="0" w:name="_GoBack"/>
            <w:bookmarkEnd w:id="0"/>
          </w:p>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检查日期：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23BA"/>
    <w:rsid w:val="004246D1"/>
    <w:rsid w:val="004905DF"/>
    <w:rsid w:val="004E7902"/>
    <w:rsid w:val="007423BA"/>
    <w:rsid w:val="00797E8F"/>
    <w:rsid w:val="00B0400C"/>
    <w:rsid w:val="00EA21AB"/>
    <w:rsid w:val="059D680A"/>
    <w:rsid w:val="0E646428"/>
    <w:rsid w:val="3D964B31"/>
    <w:rsid w:val="3DE531CF"/>
    <w:rsid w:val="6128306C"/>
    <w:rsid w:val="67080BD7"/>
    <w:rsid w:val="7A52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lang w:eastAsia="zh-CN"/>
    </w:rPr>
  </w:style>
  <w:style w:type="paragraph" w:styleId="3">
    <w:name w:val="header"/>
    <w:basedOn w:val="1"/>
    <w:link w:val="7"/>
    <w:semiHidden/>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lang w:eastAsia="zh-CN"/>
    </w:rPr>
  </w:style>
  <w:style w:type="paragraph" w:styleId="4">
    <w:name w:val="Normal (Web)"/>
    <w:basedOn w:val="1"/>
    <w:semiHidden/>
    <w:unhideWhenUsed/>
    <w:qFormat/>
    <w:uiPriority w:val="99"/>
    <w:pPr>
      <w:spacing w:beforeAutospacing="1" w:afterAutospacing="1"/>
      <w:jc w:val="left"/>
    </w:pPr>
    <w:rPr>
      <w:kern w:val="0"/>
      <w:sz w:val="24"/>
      <w:lang w:eastAsia="zh-CN"/>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108</Words>
  <Characters>621</Characters>
  <Lines>5</Lines>
  <Paragraphs>1</Paragraphs>
  <TotalTime>3</TotalTime>
  <ScaleCrop>false</ScaleCrop>
  <LinksUpToDate>false</LinksUpToDate>
  <CharactersWithSpaces>728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2018-04-11T01:01:00Z</dcterms:created>
  <dc:creator>微软用户</dc:creator>
  <cp:lastModifiedBy>Administrator</cp:lastModifiedBy>
  <dcterms:modified xsi:type="dcterms:W3CDTF">2020-04-09T09:47:37Z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