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70" w:lineRule="exact"/>
        <w:jc w:val="left"/>
        <w:rPr>
          <w:rFonts w:ascii="Times New Roman" w:hAnsi="Times New Roman" w:eastAsia="仿宋_GB2312" w:cs="仿宋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>“广西人社”APP、</w:t>
      </w:r>
      <w:r>
        <w:rPr>
          <w:rFonts w:hint="eastAsia" w:ascii="Times New Roman" w:hAnsi="Times New Roman" w:eastAsia="方正小标宋简体" w:cs="仿宋"/>
          <w:b/>
          <w:color w:val="000000"/>
          <w:sz w:val="44"/>
          <w:szCs w:val="44"/>
        </w:rPr>
        <w:t>“</w:t>
      </w:r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>广西人社服务</w:t>
      </w:r>
      <w:r>
        <w:rPr>
          <w:rFonts w:hint="eastAsia" w:ascii="Times New Roman" w:hAnsi="Times New Roman" w:eastAsia="方正小标宋简体" w:cs="仿宋"/>
          <w:b/>
          <w:color w:val="000000"/>
          <w:sz w:val="44"/>
          <w:szCs w:val="44"/>
        </w:rPr>
        <w:t>”</w:t>
      </w:r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>微信公众号领取社会保险待遇资格认证操作指引</w:t>
      </w:r>
    </w:p>
    <w:p>
      <w:pPr>
        <w:spacing w:line="570" w:lineRule="exact"/>
        <w:jc w:val="left"/>
        <w:rPr>
          <w:rFonts w:ascii="Times New Roman" w:hAnsi="Times New Roman" w:eastAsia="方正小标宋简体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 xml:space="preserve">  </w:t>
      </w:r>
    </w:p>
    <w:p>
      <w:pPr>
        <w:spacing w:line="57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sz w:val="32"/>
          <w:szCs w:val="32"/>
        </w:rPr>
        <w:t xml:space="preserve">   </w:t>
      </w: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一、认证人群</w:t>
      </w:r>
    </w:p>
    <w:p>
      <w:pPr>
        <w:spacing w:line="57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机关事业单位养老保险退休人员。</w:t>
      </w:r>
    </w:p>
    <w:p>
      <w:pPr>
        <w:spacing w:line="57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二、认证期限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（一）领取养老保险12个月为一个认证周期，每年需认证一次（例如：本次认证时间为2022年3月，则下次认证时间为2023年3月31日之前，以此类推）；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二）待遇领取人员可在一个认证周期内随时进行认证，每次成功认证后，认证周期开始时间为最新一次认证时间，下次认证截止时间向后递延（例如：退休人员2022年3月-2023年3月为一个认证周期，期间2022年5月进行了一次认证，则下次认证截止时间为2023年5月31日之前；供养人员2022年3月-2022年9月为一个认证周期，期间2022年5月进行了一次认证，则下次认证截止时间为2022年11月30日之前，以此类推）。 </w:t>
      </w:r>
    </w:p>
    <w:p>
      <w:pPr>
        <w:spacing w:line="57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三、安装方式</w:t>
      </w:r>
    </w:p>
    <w:p>
      <w:pP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（一）通过智能手机扫描二维码或通过应用市场下载安装“广西人社”APP。（见流程图）</w:t>
      </w:r>
    </w:p>
    <w:p>
      <w:pP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   （二）通过智能手机扫描二维码或搜索关注“广西人社服务”微信公众号。（见流程图）</w:t>
      </w:r>
    </w:p>
    <w:bookmarkEnd w:id="0"/>
    <w:p>
      <w:pPr>
        <w:rPr>
          <w:rFonts w:ascii="方正小标宋简体" w:hAnsi="黑体" w:eastAsia="方正小标宋简体"/>
          <w:bCs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ascii="方正小标宋简体" w:hAnsi="黑体" w:eastAsia="方正小标宋简体"/>
          <w:bCs/>
          <w:sz w:val="44"/>
          <w:szCs w:val="44"/>
        </w:rPr>
        <w:drawing>
          <wp:inline distT="0" distB="0" distL="0" distR="0">
            <wp:extent cx="5561330" cy="8477885"/>
            <wp:effectExtent l="19050" t="0" r="82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5887" cy="848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ascii="方正小标宋简体" w:hAnsi="黑体" w:eastAsia="方正小标宋简体"/>
          <w:bCs/>
          <w:sz w:val="44"/>
          <w:szCs w:val="44"/>
        </w:rPr>
        <w:drawing>
          <wp:inline distT="0" distB="0" distL="0" distR="0">
            <wp:extent cx="5598795" cy="8463280"/>
            <wp:effectExtent l="19050" t="0" r="1661" b="0"/>
            <wp:docPr id="8" name="图片 7" descr="C:\Users\ADMINI~1\AppData\Local\Temp\WeChat Files\9f26aa41989dc11a4e6abd3b641ec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~1\AppData\Local\Temp\WeChat Files\9f26aa41989dc11a4e6abd3b641ec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3113" cy="846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B3"/>
    <w:rsid w:val="003A7757"/>
    <w:rsid w:val="006C2EB3"/>
    <w:rsid w:val="008F3B09"/>
    <w:rsid w:val="00972BCB"/>
    <w:rsid w:val="009F3835"/>
    <w:rsid w:val="00D36175"/>
    <w:rsid w:val="141F1A80"/>
    <w:rsid w:val="2B82696E"/>
    <w:rsid w:val="339053F4"/>
    <w:rsid w:val="4FC55C9F"/>
    <w:rsid w:val="790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411</Characters>
  <Lines>3</Lines>
  <Paragraphs>1</Paragraphs>
  <TotalTime>13</TotalTime>
  <ScaleCrop>false</ScaleCrop>
  <LinksUpToDate>false</LinksUpToDate>
  <CharactersWithSpaces>481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2022-05-13T03:14:00Z</dcterms:created>
  <dc:creator>Administrator</dc:creator>
  <cp:lastModifiedBy>邹蜀柳</cp:lastModifiedBy>
  <dcterms:modified xsi:type="dcterms:W3CDTF">2022-12-14T08:49:05Z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