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 xml:space="preserve">6                         </w:t>
      </w:r>
    </w:p>
    <w:p>
      <w:pPr>
        <w:spacing w:line="560" w:lineRule="exact"/>
        <w:ind w:firstLine="2860" w:firstLineChars="650"/>
        <w:jc w:val="left"/>
        <w:rPr>
          <w:rFonts w:eastAsia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托幼机构入托儿童补证（卡）</w:t>
      </w:r>
      <w:r>
        <w:rPr>
          <w:rFonts w:eastAsia="方正小标宋简体"/>
          <w:sz w:val="44"/>
          <w:szCs w:val="44"/>
        </w:rPr>
        <w:t>/</w:t>
      </w:r>
      <w:r>
        <w:rPr>
          <w:rFonts w:hint="eastAsia" w:eastAsia="方正小标宋简体" w:cs="方正小标宋简体"/>
          <w:sz w:val="44"/>
          <w:szCs w:val="44"/>
        </w:rPr>
        <w:t>补种统计表</w:t>
      </w:r>
    </w:p>
    <w:p>
      <w:pPr>
        <w:spacing w:line="560" w:lineRule="exact"/>
        <w:ind w:firstLine="360" w:firstLineChars="150"/>
        <w:jc w:val="center"/>
        <w:rPr>
          <w:sz w:val="24"/>
          <w:szCs w:val="24"/>
        </w:rPr>
      </w:pPr>
      <w:r>
        <w:rPr>
          <w:rFonts w:hint="eastAsia" w:cs="宋体"/>
          <w:sz w:val="24"/>
          <w:szCs w:val="24"/>
        </w:rPr>
        <w:t>（接种单位和疾控机构用）</w:t>
      </w:r>
    </w:p>
    <w:p>
      <w:pPr>
        <w:tabs>
          <w:tab w:val="left" w:pos="10980"/>
          <w:tab w:val="left" w:pos="13680"/>
        </w:tabs>
        <w:spacing w:line="560" w:lineRule="exact"/>
        <w:ind w:firstLine="315" w:firstLineChars="150"/>
        <w:jc w:val="center"/>
        <w:rPr>
          <w:highlight w:val="red"/>
        </w:rPr>
      </w:pPr>
      <w:r>
        <w:rPr>
          <w:rFonts w:hint="eastAsia" w:cs="宋体"/>
        </w:rPr>
        <w:t>年市县（市、区</w:t>
      </w:r>
      <w:r>
        <w:rPr>
          <w:rFonts w:hint="eastAsia" w:cs="宋体"/>
          <w:u w:val="single"/>
        </w:rPr>
        <w:t>）</w:t>
      </w:r>
      <w:r>
        <w:rPr>
          <w:rFonts w:hint="eastAsia" w:cs="宋体"/>
        </w:rPr>
        <w:t>乡</w:t>
      </w:r>
      <w:r>
        <w:t>(</w:t>
      </w:r>
      <w:r>
        <w:rPr>
          <w:rFonts w:hint="eastAsia" w:cs="宋体"/>
        </w:rPr>
        <w:t>镇</w:t>
      </w:r>
      <w:r>
        <w:t>)</w:t>
      </w:r>
    </w:p>
    <w:tbl>
      <w:tblPr>
        <w:tblStyle w:val="2"/>
        <w:tblW w:w="1628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584"/>
        <w:gridCol w:w="596"/>
        <w:gridCol w:w="576"/>
        <w:gridCol w:w="602"/>
        <w:gridCol w:w="570"/>
        <w:gridCol w:w="579"/>
        <w:gridCol w:w="579"/>
        <w:gridCol w:w="592"/>
        <w:gridCol w:w="579"/>
        <w:gridCol w:w="579"/>
        <w:gridCol w:w="570"/>
        <w:gridCol w:w="396"/>
        <w:gridCol w:w="425"/>
        <w:gridCol w:w="426"/>
        <w:gridCol w:w="425"/>
        <w:gridCol w:w="425"/>
        <w:gridCol w:w="425"/>
        <w:gridCol w:w="426"/>
        <w:gridCol w:w="425"/>
        <w:gridCol w:w="425"/>
        <w:gridCol w:w="422"/>
        <w:gridCol w:w="426"/>
        <w:gridCol w:w="376"/>
        <w:gridCol w:w="413"/>
        <w:gridCol w:w="413"/>
        <w:gridCol w:w="413"/>
        <w:gridCol w:w="413"/>
        <w:gridCol w:w="413"/>
        <w:gridCol w:w="413"/>
        <w:gridCol w:w="413"/>
        <w:gridCol w:w="418"/>
        <w:gridCol w:w="425"/>
        <w:gridCol w:w="4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单位</w:t>
            </w:r>
          </w:p>
        </w:tc>
        <w:tc>
          <w:tcPr>
            <w:tcW w:w="11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托幼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（所）</w:t>
            </w:r>
          </w:p>
        </w:tc>
        <w:tc>
          <w:tcPr>
            <w:tcW w:w="11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托幼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（人数）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漏卡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补卡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无证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补证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应补种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补种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应补种剂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次数</w:t>
            </w:r>
          </w:p>
        </w:tc>
        <w:tc>
          <w:tcPr>
            <w:tcW w:w="8756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补种剂次数</w:t>
            </w:r>
          </w:p>
        </w:tc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补全</w:t>
            </w:r>
          </w:p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人数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2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乙肝疫苗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脊灰疫苗</w:t>
            </w:r>
          </w:p>
        </w:tc>
        <w:tc>
          <w:tcPr>
            <w:tcW w:w="1698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百白破疫苗</w:t>
            </w:r>
          </w:p>
        </w:tc>
        <w:tc>
          <w:tcPr>
            <w:tcW w:w="3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白破</w:t>
            </w:r>
          </w:p>
        </w:tc>
        <w:tc>
          <w:tcPr>
            <w:tcW w:w="8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麻疹类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疫苗</w:t>
            </w:r>
          </w:p>
        </w:tc>
        <w:tc>
          <w:tcPr>
            <w:tcW w:w="8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A</w:t>
            </w:r>
            <w:r>
              <w:rPr>
                <w:rFonts w:hint="eastAsia" w:cs="宋体"/>
                <w:spacing w:val="-20"/>
                <w:sz w:val="20"/>
                <w:szCs w:val="20"/>
              </w:rPr>
              <w:t>群</w:t>
            </w:r>
          </w:p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流脑</w:t>
            </w:r>
          </w:p>
        </w:tc>
        <w:tc>
          <w:tcPr>
            <w:tcW w:w="8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A+C</w:t>
            </w:r>
            <w:r>
              <w:rPr>
                <w:rFonts w:hint="eastAsia" w:cs="宋体"/>
                <w:spacing w:val="-20"/>
                <w:sz w:val="20"/>
                <w:szCs w:val="20"/>
              </w:rPr>
              <w:t>群流脑</w:t>
            </w:r>
          </w:p>
        </w:tc>
        <w:tc>
          <w:tcPr>
            <w:tcW w:w="8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乙脑减毒疫苗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甲肝减毒活疫苗</w:t>
            </w:r>
          </w:p>
        </w:tc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应查数</w:t>
            </w: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实查数</w:t>
            </w:r>
          </w:p>
        </w:tc>
        <w:tc>
          <w:tcPr>
            <w:tcW w:w="5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应查数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rFonts w:hint="eastAsia" w:cs="宋体"/>
                <w:spacing w:val="-20"/>
                <w:sz w:val="20"/>
                <w:szCs w:val="20"/>
              </w:rPr>
              <w:t>实查数</w:t>
            </w: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98" w:type="dxa"/>
            <w:gridSpan w:val="4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7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continue"/>
            <w:tcBorders>
              <w:left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>　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>
      <w:pPr>
        <w:spacing w:line="260" w:lineRule="exact"/>
        <w:ind w:left="1351" w:leftChars="215" w:hanging="900" w:hangingChars="500"/>
        <w:jc w:val="left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填表说明：①汇总接种单位或疾控机构填报的《托幼机构入托儿童查验接种证统计表》和补证（卡）</w:t>
      </w:r>
      <w:r>
        <w:rPr>
          <w:sz w:val="18"/>
          <w:szCs w:val="18"/>
        </w:rPr>
        <w:t>/</w:t>
      </w:r>
      <w:r>
        <w:rPr>
          <w:rFonts w:hint="eastAsia" w:cs="宋体"/>
          <w:sz w:val="18"/>
          <w:szCs w:val="18"/>
        </w:rPr>
        <w:t>补种数据。</w:t>
      </w:r>
    </w:p>
    <w:p>
      <w:pPr>
        <w:spacing w:line="260" w:lineRule="exact"/>
        <w:ind w:left="1534" w:leftChars="645" w:hanging="180" w:hangingChars="100"/>
        <w:jc w:val="left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②接种单位每年于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10</w:t>
      </w:r>
      <w:r>
        <w:rPr>
          <w:rFonts w:hint="eastAsia" w:cs="宋体"/>
          <w:sz w:val="18"/>
          <w:szCs w:val="18"/>
        </w:rPr>
        <w:t>日前上报到县级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；县级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20</w:t>
      </w:r>
      <w:r>
        <w:rPr>
          <w:rFonts w:hint="eastAsia" w:cs="宋体"/>
          <w:sz w:val="18"/>
          <w:szCs w:val="18"/>
        </w:rPr>
        <w:t>日前上报到市级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；市级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于每年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月</w:t>
      </w:r>
      <w:r>
        <w:rPr>
          <w:sz w:val="18"/>
          <w:szCs w:val="18"/>
        </w:rPr>
        <w:t>30</w:t>
      </w:r>
      <w:r>
        <w:rPr>
          <w:rFonts w:hint="eastAsia" w:cs="宋体"/>
          <w:sz w:val="18"/>
          <w:szCs w:val="18"/>
        </w:rPr>
        <w:t>日前上报到自治区</w:t>
      </w:r>
      <w:r>
        <w:rPr>
          <w:sz w:val="18"/>
          <w:szCs w:val="18"/>
        </w:rPr>
        <w:t>CDC</w:t>
      </w:r>
      <w:r>
        <w:rPr>
          <w:rFonts w:hint="eastAsia" w:cs="宋体"/>
          <w:sz w:val="18"/>
          <w:szCs w:val="18"/>
        </w:rPr>
        <w:t>。</w:t>
      </w:r>
    </w:p>
    <w:p>
      <w:pPr>
        <w:spacing w:line="260" w:lineRule="exact"/>
        <w:ind w:left="1534" w:leftChars="645" w:hanging="180" w:hangingChars="100"/>
        <w:jc w:val="left"/>
        <w:rPr>
          <w:sz w:val="18"/>
          <w:szCs w:val="18"/>
        </w:rPr>
      </w:pPr>
      <w:r>
        <w:rPr>
          <w:rFonts w:hint="eastAsia" w:cs="宋体"/>
          <w:sz w:val="18"/>
          <w:szCs w:val="18"/>
        </w:rPr>
        <w:t>③因为卡介苗不需补种，因此</w:t>
      </w:r>
      <w:r>
        <w:rPr>
          <w:sz w:val="18"/>
          <w:szCs w:val="18"/>
        </w:rPr>
        <w:t>1</w:t>
      </w:r>
      <w:r>
        <w:rPr>
          <w:rFonts w:hint="eastAsia" w:cs="宋体"/>
          <w:sz w:val="18"/>
          <w:szCs w:val="18"/>
        </w:rPr>
        <w:t>名儿童如果只应补种卡介苗，则无需补种，也将其统计到</w:t>
      </w:r>
      <w:r>
        <w:rPr>
          <w:sz w:val="18"/>
          <w:szCs w:val="18"/>
        </w:rPr>
        <w:t>“</w:t>
      </w:r>
      <w:r>
        <w:rPr>
          <w:rFonts w:hint="eastAsia" w:cs="宋体"/>
          <w:sz w:val="18"/>
          <w:szCs w:val="18"/>
        </w:rPr>
        <w:t>补种人数</w:t>
      </w:r>
      <w:r>
        <w:rPr>
          <w:sz w:val="18"/>
          <w:szCs w:val="18"/>
        </w:rPr>
        <w:t>”</w:t>
      </w:r>
      <w:r>
        <w:rPr>
          <w:rFonts w:hint="eastAsia" w:cs="宋体"/>
          <w:sz w:val="18"/>
          <w:szCs w:val="18"/>
        </w:rPr>
        <w:t>里；统计</w:t>
      </w:r>
      <w:r>
        <w:rPr>
          <w:sz w:val="18"/>
          <w:szCs w:val="18"/>
        </w:rPr>
        <w:t>“</w:t>
      </w:r>
      <w:r>
        <w:rPr>
          <w:rFonts w:hint="eastAsia" w:cs="宋体"/>
          <w:sz w:val="18"/>
          <w:szCs w:val="18"/>
        </w:rPr>
        <w:t>补全人数</w:t>
      </w:r>
      <w:r>
        <w:rPr>
          <w:sz w:val="18"/>
          <w:szCs w:val="18"/>
        </w:rPr>
        <w:t>“</w:t>
      </w:r>
      <w:r>
        <w:rPr>
          <w:rFonts w:hint="eastAsia" w:cs="宋体"/>
          <w:sz w:val="18"/>
          <w:szCs w:val="18"/>
        </w:rPr>
        <w:t>时，只要卡介苗以外的其它应补种疫苗剂次都完成补种，就属于补全儿童。</w:t>
      </w:r>
    </w:p>
    <w:p>
      <w:pPr>
        <w:spacing w:beforeLines="50" w:line="260" w:lineRule="exact"/>
        <w:ind w:firstLine="525" w:firstLineChars="250"/>
        <w:rPr>
          <w:u w:val="single"/>
        </w:rPr>
      </w:pPr>
      <w:r>
        <w:rPr>
          <w:rFonts w:hint="eastAsia" w:cs="宋体"/>
        </w:rPr>
        <w:t>填报日期：年月日填报单位（盖章）：填报人：</w:t>
      </w:r>
    </w:p>
    <w:p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7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