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08BB5">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val="en-US" w:eastAsia="zh-CN"/>
        </w:rPr>
        <w:t>柳州市柳江区科技服务中心2025</w:t>
      </w:r>
      <w:r>
        <w:rPr>
          <w:rFonts w:hint="eastAsia" w:ascii="黑体" w:hAnsi="宋体" w:eastAsia="黑体"/>
          <w:bCs/>
          <w:sz w:val="44"/>
          <w:szCs w:val="44"/>
          <w:highlight w:val="none"/>
          <w:lang w:eastAsia="zh-CN"/>
        </w:rPr>
        <w:t>年单位</w:t>
      </w:r>
    </w:p>
    <w:p w14:paraId="0363D450">
      <w:pPr>
        <w:jc w:val="center"/>
        <w:rPr>
          <w:rFonts w:hint="eastAsia" w:ascii="黑体" w:hAnsi="宋体" w:eastAsia="黑体"/>
          <w:bCs/>
          <w:sz w:val="44"/>
          <w:szCs w:val="44"/>
          <w:highlight w:val="none"/>
        </w:rPr>
      </w:pPr>
      <w:r>
        <w:rPr>
          <w:rFonts w:hint="eastAsia" w:ascii="黑体" w:hAnsi="宋体" w:eastAsia="黑体"/>
          <w:bCs/>
          <w:sz w:val="44"/>
          <w:szCs w:val="44"/>
          <w:highlight w:val="none"/>
        </w:rPr>
        <w:t>预算及“三公”经费预算公开说明</w:t>
      </w:r>
    </w:p>
    <w:p w14:paraId="3F1F63FB">
      <w:pPr>
        <w:jc w:val="center"/>
        <w:rPr>
          <w:rFonts w:hint="eastAsia" w:ascii="黑体" w:hAnsi="宋体" w:eastAsia="黑体"/>
          <w:bCs/>
          <w:sz w:val="44"/>
          <w:szCs w:val="44"/>
          <w:highlight w:val="none"/>
        </w:rPr>
      </w:pP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柳州市柳江区科技服务中心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w:t>
      </w:r>
      <w:r>
        <w:rPr>
          <w:rFonts w:hint="eastAsia" w:ascii="宋体" w:hAnsi="宋体" w:eastAsia="宋体" w:cs="宋体"/>
          <w:sz w:val="32"/>
          <w:szCs w:val="32"/>
          <w:highlight w:val="none"/>
          <w:lang w:val="en-US" w:eastAsia="zh-CN"/>
        </w:rPr>
        <w:t>事业单位相关</w:t>
      </w:r>
      <w:r>
        <w:rPr>
          <w:rFonts w:hint="eastAsia" w:ascii="宋体" w:hAnsi="宋体" w:eastAsia="宋体" w:cs="宋体"/>
          <w:sz w:val="32"/>
          <w:szCs w:val="32"/>
          <w:highlight w:val="none"/>
          <w:lang w:eastAsia="zh-CN"/>
        </w:rPr>
        <w:t>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0B21CDFD">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val="en-US" w:eastAsia="zh-CN"/>
        </w:rPr>
        <w:t>柳州市柳江区科技服务中心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4F3D161D">
      <w:pPr>
        <w:rPr>
          <w:rFonts w:hint="eastAsia" w:ascii="黑体" w:eastAsia="黑体"/>
          <w:szCs w:val="32"/>
        </w:rPr>
      </w:pPr>
      <w:r>
        <w:rPr>
          <w:rFonts w:hint="eastAsia" w:ascii="黑体" w:eastAsia="黑体"/>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5FCBBFAC">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 xml:space="preserve">（一）负责全区科技服务工作，贯彻执行中央、自治区、柳州市关于科技有关法律法规、方针政策和规范性文件，拟订科技服务工作有关规划并组织实施。 </w:t>
      </w:r>
    </w:p>
    <w:p w14:paraId="0820FB78">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（二）负责组织开展科技项目策划、申报、实施等服务工作，申报和实施各级有关科技计划项目。</w:t>
      </w:r>
    </w:p>
    <w:p w14:paraId="671A92FF">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（三）负责开展科技成果转化服务工作。</w:t>
      </w:r>
    </w:p>
    <w:p w14:paraId="7B7A3BF6">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（四）负责科技信息的咨询与服务工作，负责柳江区级科技信息服务平台建设工作。</w:t>
      </w:r>
    </w:p>
    <w:p w14:paraId="0EB98530">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（五）组织开展科技培训工作。</w:t>
      </w:r>
    </w:p>
    <w:p w14:paraId="44BAD953">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（六）协助区委、区人民政府、区科技局组织开展科技服务工作。</w:t>
      </w:r>
    </w:p>
    <w:p w14:paraId="27028017">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（七）完成区委、区人民政府、区科技局交办的其他工作。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tabs>
          <w:tab w:val="center" w:pos="4475"/>
        </w:tabs>
        <w:spacing w:line="560" w:lineRule="exact"/>
        <w:ind w:firstLine="640" w:firstLineChars="200"/>
        <w:rPr>
          <w:rFonts w:hint="eastAsia" w:ascii="黑体" w:eastAsia="黑体"/>
          <w:szCs w:val="32"/>
        </w:rPr>
      </w:pPr>
      <w:r>
        <w:rPr>
          <w:rFonts w:hint="eastAsia" w:ascii="仿宋" w:hAnsi="仿宋" w:eastAsia="仿宋" w:cs="宋体"/>
          <w:color w:val="000000"/>
          <w:kern w:val="0"/>
          <w:sz w:val="32"/>
          <w:szCs w:val="32"/>
        </w:rPr>
        <w:t>柳州市柳江区科学技术服务中心</w:t>
      </w:r>
      <w:r>
        <w:rPr>
          <w:rFonts w:eastAsia="仿宋_GB2312"/>
          <w:color w:val="000000"/>
          <w:kern w:val="0"/>
          <w:sz w:val="32"/>
          <w:szCs w:val="32"/>
          <w:lang w:val="zh-CN"/>
        </w:rPr>
        <w:t>是</w:t>
      </w:r>
      <w:r>
        <w:rPr>
          <w:rFonts w:hint="eastAsia"/>
          <w:color w:val="000000"/>
          <w:kern w:val="0"/>
          <w:sz w:val="32"/>
          <w:szCs w:val="32"/>
          <w:lang w:val="en-US" w:eastAsia="zh-CN"/>
        </w:rPr>
        <w:t>由</w:t>
      </w:r>
      <w:r>
        <w:rPr>
          <w:rFonts w:eastAsia="仿宋_GB2312"/>
          <w:color w:val="000000"/>
          <w:kern w:val="0"/>
          <w:sz w:val="32"/>
          <w:szCs w:val="32"/>
          <w:lang w:val="zh-CN"/>
        </w:rPr>
        <w:t>柳州市柳江区</w:t>
      </w:r>
      <w:r>
        <w:rPr>
          <w:rFonts w:hint="eastAsia"/>
          <w:color w:val="000000"/>
          <w:kern w:val="0"/>
          <w:sz w:val="32"/>
          <w:szCs w:val="32"/>
        </w:rPr>
        <w:t>科学技术</w:t>
      </w:r>
      <w:r>
        <w:rPr>
          <w:rFonts w:eastAsia="仿宋_GB2312"/>
          <w:color w:val="000000"/>
          <w:kern w:val="0"/>
          <w:sz w:val="32"/>
          <w:szCs w:val="32"/>
        </w:rPr>
        <w:t>局管理</w:t>
      </w:r>
      <w:r>
        <w:rPr>
          <w:color w:val="000000"/>
          <w:kern w:val="0"/>
          <w:sz w:val="32"/>
          <w:szCs w:val="32"/>
          <w:lang w:val="zh-CN"/>
        </w:rPr>
        <w:t>的</w:t>
      </w:r>
      <w:r>
        <w:rPr>
          <w:rFonts w:hint="eastAsia"/>
          <w:color w:val="000000"/>
          <w:kern w:val="0"/>
          <w:sz w:val="32"/>
          <w:szCs w:val="32"/>
          <w:lang w:val="zh-CN"/>
        </w:rPr>
        <w:t>副</w:t>
      </w:r>
      <w:r>
        <w:rPr>
          <w:color w:val="000000"/>
          <w:kern w:val="0"/>
          <w:sz w:val="32"/>
          <w:szCs w:val="32"/>
          <w:lang w:val="zh-CN"/>
        </w:rPr>
        <w:t>科级公益一类财政</w:t>
      </w:r>
      <w:r>
        <w:rPr>
          <w:rFonts w:eastAsia="仿宋_GB2312"/>
          <w:color w:val="000000"/>
          <w:kern w:val="0"/>
          <w:sz w:val="32"/>
          <w:szCs w:val="32"/>
          <w:lang w:val="zh-CN"/>
        </w:rPr>
        <w:t>全额拨款事业单位。</w:t>
      </w:r>
    </w:p>
    <w:p w14:paraId="1B08DA4C">
      <w:pPr>
        <w:tabs>
          <w:tab w:val="center" w:pos="4475"/>
        </w:tabs>
        <w:spacing w:line="560" w:lineRule="exact"/>
        <w:ind w:firstLine="645"/>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val="en-US" w:eastAsia="zh-CN"/>
        </w:rPr>
        <w:t>柳州市柳江区科技服务中心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222.77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222.77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22.2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9.06%，主要原因是单位人员减少，人员工资福利经费、公用经费等相应减少。总支出</w:t>
      </w:r>
      <w:r>
        <w:rPr>
          <w:rFonts w:hint="eastAsia" w:ascii="仿宋_GB2312"/>
          <w:sz w:val="32"/>
          <w:szCs w:val="32"/>
          <w:lang w:eastAsia="zh-CN"/>
        </w:rPr>
        <w:t>较上年减少</w:t>
      </w:r>
      <w:r>
        <w:rPr>
          <w:rFonts w:hint="eastAsia" w:ascii="仿宋_GB2312"/>
          <w:sz w:val="32"/>
          <w:szCs w:val="32"/>
          <w:lang w:val="en-US" w:eastAsia="zh-CN"/>
        </w:rPr>
        <w:t>9.06%，主要原因是单位人员减少，人员工资福利经费、公用经费等相应减少。</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222.77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22.2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9.06%，主要原因是单位人员减少，人员工资福利经费、公用经费等相应减少。单位收入主要包括：</w:t>
      </w:r>
      <w:r>
        <w:rPr>
          <w:rFonts w:hint="eastAsia" w:ascii="仿宋_GB2312" w:hAnsi="宋体"/>
          <w:szCs w:val="32"/>
          <w:lang w:val="en-US" w:eastAsia="zh-CN"/>
        </w:rPr>
        <w:t>一般公共预算拨款收入222.77万元</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0D2527C6">
      <w:pPr>
        <w:pStyle w:val="4"/>
        <w:spacing w:before="0" w:beforeAutospacing="0" w:after="0" w:afterAutospacing="0" w:line="540" w:lineRule="exact"/>
        <w:ind w:firstLine="640" w:firstLineChars="200"/>
        <w:rPr>
          <w:rFonts w:hint="eastAsia" w:ascii="仿宋_GB2312"/>
          <w:sz w:val="32"/>
          <w:szCs w:val="32"/>
          <w:lang w:val="en-US" w:eastAsia="zh-CN"/>
        </w:rPr>
      </w:pPr>
      <w:r>
        <w:rPr>
          <w:rFonts w:hint="eastAsia" w:ascii="仿宋_GB2312" w:hAnsi="宋体" w:cs="宋体"/>
          <w:sz w:val="32"/>
          <w:szCs w:val="32"/>
          <w:lang w:eastAsia="zh-CN"/>
        </w:rPr>
        <w:t>我单位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222.77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22.2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9.06%，主要原因是单位人员减少，人员工资福利经费、公用经费等相应减少。单位支出主要包括：</w:t>
      </w:r>
    </w:p>
    <w:p w14:paraId="375660F4">
      <w:pPr>
        <w:pStyle w:val="4"/>
        <w:spacing w:before="0" w:beforeAutospacing="0" w:after="0" w:afterAutospacing="0" w:line="540" w:lineRule="exact"/>
        <w:ind w:firstLine="640" w:firstLineChars="200"/>
        <w:rPr>
          <w:rFonts w:hint="eastAsia" w:ascii="仿宋_GB2312" w:eastAsia="仿宋_GB2312"/>
          <w:sz w:val="32"/>
          <w:szCs w:val="32"/>
          <w:lang w:eastAsia="zh-CN"/>
        </w:rPr>
      </w:pPr>
      <w:r>
        <w:rPr>
          <w:rFonts w:hint="eastAsia" w:ascii="仿宋_GB2312" w:hAnsi="Times New Roman" w:eastAsia="仿宋_GB2312" w:cs="Times New Roman"/>
          <w:kern w:val="2"/>
          <w:sz w:val="32"/>
          <w:szCs w:val="32"/>
        </w:rPr>
        <w:t>（1）科学技术支出预算</w:t>
      </w:r>
      <w:r>
        <w:rPr>
          <w:rFonts w:hint="eastAsia" w:ascii="仿宋_GB2312" w:hAnsi="Times New Roman" w:cs="Times New Roman"/>
          <w:kern w:val="2"/>
          <w:sz w:val="32"/>
          <w:szCs w:val="32"/>
          <w:lang w:val="en-US" w:eastAsia="zh-CN"/>
        </w:rPr>
        <w:t>153.82</w:t>
      </w:r>
      <w:r>
        <w:rPr>
          <w:rFonts w:hint="eastAsia" w:ascii="仿宋_GB2312" w:hAnsi="Times New Roman" w:eastAsia="仿宋_GB2312" w:cs="Times New Roman"/>
          <w:kern w:val="2"/>
          <w:sz w:val="32"/>
          <w:szCs w:val="32"/>
        </w:rPr>
        <w:t>万元，占支出总预算</w:t>
      </w:r>
      <w:r>
        <w:rPr>
          <w:rFonts w:hint="eastAsia" w:ascii="仿宋_GB2312" w:hAnsi="Times New Roman" w:cs="Times New Roman"/>
          <w:kern w:val="2"/>
          <w:sz w:val="32"/>
          <w:szCs w:val="32"/>
          <w:lang w:val="en-US" w:eastAsia="zh-CN"/>
        </w:rPr>
        <w:t>69.05</w:t>
      </w:r>
      <w:r>
        <w:rPr>
          <w:rFonts w:hint="eastAsia" w:ascii="仿宋_GB2312" w:hAnsi="Times New Roman" w:eastAsia="仿宋_GB2312" w:cs="Times New Roman"/>
          <w:kern w:val="2"/>
          <w:sz w:val="32"/>
          <w:szCs w:val="32"/>
        </w:rPr>
        <w:t>%；</w:t>
      </w:r>
      <w:r>
        <w:rPr>
          <w:rFonts w:hint="eastAsia" w:ascii="仿宋_GB2312" w:eastAsia="仿宋_GB2312"/>
          <w:sz w:val="32"/>
          <w:szCs w:val="32"/>
        </w:rPr>
        <w:t>同比202</w:t>
      </w:r>
      <w:r>
        <w:rPr>
          <w:rFonts w:hint="eastAsia" w:ascii="仿宋_GB2312"/>
          <w:sz w:val="32"/>
          <w:szCs w:val="32"/>
          <w:lang w:val="en-US" w:eastAsia="zh-CN"/>
        </w:rPr>
        <w:t>4</w:t>
      </w:r>
      <w:r>
        <w:rPr>
          <w:rFonts w:hint="eastAsia" w:ascii="仿宋_GB2312" w:eastAsia="仿宋_GB2312"/>
          <w:sz w:val="32"/>
          <w:szCs w:val="32"/>
        </w:rPr>
        <w:t>年减少</w:t>
      </w:r>
      <w:r>
        <w:rPr>
          <w:rFonts w:hint="eastAsia" w:ascii="仿宋_GB2312"/>
          <w:sz w:val="32"/>
          <w:szCs w:val="32"/>
          <w:lang w:val="en-US" w:eastAsia="zh-CN"/>
        </w:rPr>
        <w:t>9.85</w:t>
      </w:r>
      <w:r>
        <w:rPr>
          <w:rFonts w:hint="eastAsia" w:ascii="仿宋_GB2312" w:eastAsia="仿宋_GB2312"/>
          <w:sz w:val="32"/>
          <w:szCs w:val="32"/>
        </w:rPr>
        <w:t>万元，同比下降</w:t>
      </w:r>
      <w:r>
        <w:rPr>
          <w:rFonts w:hint="eastAsia" w:ascii="仿宋_GB2312"/>
          <w:sz w:val="32"/>
          <w:szCs w:val="32"/>
          <w:lang w:val="en-US" w:eastAsia="zh-CN"/>
        </w:rPr>
        <w:t>6.02</w:t>
      </w:r>
      <w:r>
        <w:rPr>
          <w:rFonts w:hint="eastAsia" w:ascii="仿宋_GB2312" w:eastAsia="仿宋_GB2312"/>
          <w:sz w:val="32"/>
          <w:szCs w:val="32"/>
        </w:rPr>
        <w:t>%</w:t>
      </w:r>
      <w:r>
        <w:rPr>
          <w:rFonts w:hint="eastAsia" w:ascii="仿宋_GB2312" w:eastAsia="仿宋_GB2312"/>
          <w:sz w:val="32"/>
          <w:szCs w:val="32"/>
          <w:lang w:eastAsia="zh-CN"/>
        </w:rPr>
        <w:t>；</w:t>
      </w:r>
    </w:p>
    <w:p w14:paraId="1FAF77F7">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rPr>
        <w:t>）社会保障和就业支出预算</w:t>
      </w:r>
      <w:r>
        <w:rPr>
          <w:rFonts w:hint="eastAsia" w:ascii="仿宋_GB2312" w:hAnsi="Times New Roman" w:cs="Times New Roman"/>
          <w:kern w:val="2"/>
          <w:sz w:val="32"/>
          <w:szCs w:val="32"/>
          <w:lang w:val="en-US" w:eastAsia="zh-CN"/>
        </w:rPr>
        <w:t>44.80</w:t>
      </w:r>
      <w:r>
        <w:rPr>
          <w:rFonts w:hint="eastAsia" w:ascii="仿宋_GB2312" w:hAnsi="Times New Roman" w:eastAsia="仿宋_GB2312" w:cs="Times New Roman"/>
          <w:kern w:val="2"/>
          <w:sz w:val="32"/>
          <w:szCs w:val="32"/>
        </w:rPr>
        <w:t>万元,占支出总预算</w:t>
      </w:r>
      <w:r>
        <w:rPr>
          <w:rFonts w:hint="eastAsia" w:ascii="仿宋_GB2312" w:hAnsi="Times New Roman" w:cs="Times New Roman"/>
          <w:kern w:val="2"/>
          <w:sz w:val="32"/>
          <w:szCs w:val="32"/>
          <w:lang w:val="en-US" w:eastAsia="zh-CN"/>
        </w:rPr>
        <w:t>20.11</w:t>
      </w:r>
      <w:r>
        <w:rPr>
          <w:rFonts w:hint="eastAsia" w:ascii="仿宋_GB2312" w:hAnsi="Times New Roman" w:eastAsia="仿宋_GB2312" w:cs="Times New Roman"/>
          <w:kern w:val="2"/>
          <w:sz w:val="32"/>
          <w:szCs w:val="32"/>
        </w:rPr>
        <w:t>%</w:t>
      </w:r>
      <w:r>
        <w:rPr>
          <w:rFonts w:hint="eastAsia" w:ascii="仿宋_GB2312" w:eastAsia="仿宋_GB2312"/>
          <w:sz w:val="32"/>
          <w:szCs w:val="32"/>
        </w:rPr>
        <w:t>；同比202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sz w:val="32"/>
          <w:szCs w:val="32"/>
          <w:lang w:val="en-US" w:eastAsia="zh-CN"/>
        </w:rPr>
        <w:t>减少4.74</w:t>
      </w:r>
      <w:r>
        <w:rPr>
          <w:rFonts w:hint="eastAsia" w:ascii="仿宋_GB2312" w:eastAsia="仿宋_GB2312"/>
          <w:sz w:val="32"/>
          <w:szCs w:val="32"/>
        </w:rPr>
        <w:t>万元，同比</w:t>
      </w:r>
      <w:r>
        <w:rPr>
          <w:rFonts w:hint="eastAsia" w:ascii="仿宋_GB2312"/>
          <w:sz w:val="32"/>
          <w:szCs w:val="32"/>
          <w:lang w:val="en-US" w:eastAsia="zh-CN"/>
        </w:rPr>
        <w:t>下降9.57</w:t>
      </w:r>
      <w:r>
        <w:rPr>
          <w:rFonts w:hint="eastAsia" w:ascii="仿宋_GB2312" w:eastAsia="仿宋_GB2312"/>
          <w:sz w:val="32"/>
          <w:szCs w:val="32"/>
        </w:rPr>
        <w:t>%</w:t>
      </w:r>
      <w:r>
        <w:rPr>
          <w:rFonts w:hint="eastAsia" w:ascii="仿宋_GB2312" w:eastAsia="仿宋_GB2312"/>
          <w:sz w:val="32"/>
          <w:szCs w:val="32"/>
          <w:lang w:eastAsia="zh-CN"/>
        </w:rPr>
        <w:t>；</w:t>
      </w:r>
    </w:p>
    <w:p w14:paraId="24A2B000">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）卫</w:t>
      </w:r>
      <w:r>
        <w:rPr>
          <w:rFonts w:hint="eastAsia" w:ascii="仿宋_GB2312" w:hAnsi="Times New Roman" w:cs="Times New Roman"/>
          <w:kern w:val="2"/>
          <w:sz w:val="32"/>
          <w:szCs w:val="32"/>
          <w:lang w:val="en-US" w:eastAsia="zh-CN"/>
        </w:rPr>
        <w:t>生</w:t>
      </w:r>
      <w:r>
        <w:rPr>
          <w:rFonts w:hint="eastAsia" w:ascii="仿宋_GB2312" w:hAnsi="Times New Roman" w:eastAsia="仿宋_GB2312" w:cs="Times New Roman"/>
          <w:kern w:val="2"/>
          <w:sz w:val="32"/>
          <w:szCs w:val="32"/>
        </w:rPr>
        <w:t>健康支出预算</w:t>
      </w:r>
      <w:r>
        <w:rPr>
          <w:rFonts w:hint="eastAsia" w:ascii="仿宋_GB2312" w:hAnsi="Times New Roman" w:cs="Times New Roman"/>
          <w:kern w:val="2"/>
          <w:sz w:val="32"/>
          <w:szCs w:val="32"/>
          <w:lang w:val="en-US" w:eastAsia="zh-CN"/>
        </w:rPr>
        <w:t>9.57</w:t>
      </w:r>
      <w:r>
        <w:rPr>
          <w:rFonts w:hint="eastAsia" w:ascii="仿宋_GB2312" w:hAnsi="Times New Roman" w:eastAsia="仿宋_GB2312" w:cs="Times New Roman"/>
          <w:kern w:val="2"/>
          <w:sz w:val="32"/>
          <w:szCs w:val="32"/>
        </w:rPr>
        <w:t>万元，占支出总预算</w:t>
      </w:r>
      <w:r>
        <w:rPr>
          <w:rFonts w:hint="eastAsia" w:ascii="仿宋_GB2312" w:hAnsi="Times New Roman" w:cs="Times New Roman"/>
          <w:kern w:val="2"/>
          <w:sz w:val="32"/>
          <w:szCs w:val="32"/>
          <w:lang w:val="en-US" w:eastAsia="zh-CN"/>
        </w:rPr>
        <w:t>4.30</w:t>
      </w:r>
      <w:r>
        <w:rPr>
          <w:rFonts w:hint="eastAsia" w:ascii="仿宋_GB2312" w:hAnsi="Times New Roman" w:eastAsia="仿宋_GB2312" w:cs="Times New Roman"/>
          <w:kern w:val="2"/>
          <w:sz w:val="32"/>
          <w:szCs w:val="32"/>
        </w:rPr>
        <w:t>%；</w:t>
      </w:r>
      <w:r>
        <w:rPr>
          <w:rFonts w:hint="eastAsia" w:ascii="仿宋_GB2312" w:eastAsia="仿宋_GB2312"/>
          <w:sz w:val="32"/>
          <w:szCs w:val="32"/>
        </w:rPr>
        <w:t>同比202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sz w:val="32"/>
          <w:szCs w:val="32"/>
          <w:lang w:val="en-US" w:eastAsia="zh-CN"/>
        </w:rPr>
        <w:t>减少2.12</w:t>
      </w:r>
      <w:r>
        <w:rPr>
          <w:rFonts w:hint="eastAsia" w:ascii="仿宋_GB2312" w:eastAsia="仿宋_GB2312"/>
          <w:sz w:val="32"/>
          <w:szCs w:val="32"/>
        </w:rPr>
        <w:t>万元，同比</w:t>
      </w:r>
      <w:r>
        <w:rPr>
          <w:rFonts w:hint="eastAsia" w:ascii="仿宋_GB2312"/>
          <w:sz w:val="32"/>
          <w:szCs w:val="32"/>
          <w:lang w:val="en-US" w:eastAsia="zh-CN"/>
        </w:rPr>
        <w:t>下降18.14</w:t>
      </w:r>
      <w:r>
        <w:rPr>
          <w:rFonts w:hint="eastAsia" w:ascii="仿宋_GB2312" w:eastAsia="仿宋_GB2312"/>
          <w:sz w:val="32"/>
          <w:szCs w:val="32"/>
        </w:rPr>
        <w:t>%</w:t>
      </w:r>
      <w:r>
        <w:rPr>
          <w:rFonts w:hint="eastAsia" w:ascii="仿宋_GB2312" w:eastAsia="仿宋_GB2312"/>
          <w:sz w:val="32"/>
          <w:szCs w:val="32"/>
          <w:lang w:eastAsia="zh-CN"/>
        </w:rPr>
        <w:t>；</w:t>
      </w:r>
    </w:p>
    <w:p w14:paraId="08FF9A0B">
      <w:pPr>
        <w:pStyle w:val="4"/>
        <w:spacing w:before="0" w:beforeAutospacing="0" w:after="0" w:afterAutospacing="0" w:line="540" w:lineRule="exact"/>
        <w:ind w:firstLine="640" w:firstLineChars="200"/>
        <w:rPr>
          <w:rFonts w:hint="eastAsia" w:ascii="仿宋_GB2312" w:eastAsia="仿宋_GB2312"/>
          <w:sz w:val="32"/>
          <w:szCs w:val="32"/>
          <w:lang w:eastAsia="zh-CN"/>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）住房保障支出预算</w:t>
      </w:r>
      <w:r>
        <w:rPr>
          <w:rFonts w:hint="eastAsia" w:ascii="仿宋_GB2312" w:hAnsi="Times New Roman" w:cs="Times New Roman"/>
          <w:kern w:val="2"/>
          <w:sz w:val="32"/>
          <w:szCs w:val="32"/>
          <w:lang w:val="en-US" w:eastAsia="zh-CN"/>
        </w:rPr>
        <w:t>14.57</w:t>
      </w:r>
      <w:r>
        <w:rPr>
          <w:rFonts w:hint="eastAsia" w:ascii="仿宋_GB2312" w:hAnsi="Times New Roman" w:eastAsia="仿宋_GB2312" w:cs="Times New Roman"/>
          <w:kern w:val="2"/>
          <w:sz w:val="32"/>
          <w:szCs w:val="32"/>
        </w:rPr>
        <w:t>万元，占支出总预算</w:t>
      </w:r>
      <w:r>
        <w:rPr>
          <w:rFonts w:hint="eastAsia" w:ascii="仿宋_GB2312" w:hAnsi="Times New Roman" w:cs="Times New Roman"/>
          <w:kern w:val="2"/>
          <w:sz w:val="32"/>
          <w:szCs w:val="32"/>
          <w:lang w:val="en-US" w:eastAsia="zh-CN"/>
        </w:rPr>
        <w:t>6.54</w:t>
      </w:r>
      <w:r>
        <w:rPr>
          <w:rFonts w:hint="eastAsia" w:ascii="仿宋_GB2312" w:hAnsi="Times New Roman" w:eastAsia="仿宋_GB2312" w:cs="Times New Roman"/>
          <w:kern w:val="2"/>
          <w:sz w:val="32"/>
          <w:szCs w:val="32"/>
        </w:rPr>
        <w:t>%。</w:t>
      </w:r>
      <w:r>
        <w:rPr>
          <w:rFonts w:hint="eastAsia" w:ascii="仿宋_GB2312" w:eastAsia="仿宋_GB2312"/>
          <w:sz w:val="32"/>
          <w:szCs w:val="32"/>
        </w:rPr>
        <w:t>同比202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sz w:val="32"/>
          <w:szCs w:val="32"/>
          <w:lang w:val="en-US" w:eastAsia="zh-CN"/>
        </w:rPr>
        <w:t>减少3.25</w:t>
      </w:r>
      <w:r>
        <w:rPr>
          <w:rFonts w:hint="eastAsia" w:ascii="仿宋_GB2312" w:eastAsia="仿宋_GB2312"/>
          <w:sz w:val="32"/>
          <w:szCs w:val="32"/>
        </w:rPr>
        <w:t>万元，同比</w:t>
      </w:r>
      <w:r>
        <w:rPr>
          <w:rFonts w:hint="eastAsia" w:ascii="仿宋_GB2312"/>
          <w:sz w:val="32"/>
          <w:szCs w:val="32"/>
          <w:lang w:val="en-US" w:eastAsia="zh-CN"/>
        </w:rPr>
        <w:t>下降18.23</w:t>
      </w:r>
      <w:r>
        <w:rPr>
          <w:rFonts w:hint="eastAsia" w:ascii="仿宋_GB2312" w:eastAsia="仿宋_GB2312"/>
          <w:sz w:val="32"/>
          <w:szCs w:val="32"/>
        </w:rPr>
        <w:t>%</w:t>
      </w:r>
      <w:r>
        <w:rPr>
          <w:rFonts w:hint="eastAsia" w:ascii="仿宋_GB2312" w:eastAsia="仿宋_GB2312"/>
          <w:sz w:val="32"/>
          <w:szCs w:val="32"/>
          <w:lang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我单位2025年无政府性基金预算</w:t>
      </w:r>
      <w:r>
        <w:rPr>
          <w:rFonts w:hint="eastAsia" w:ascii="仿宋_GB2312" w:cs="Times New Roman"/>
          <w:kern w:val="2"/>
          <w:sz w:val="32"/>
          <w:szCs w:val="32"/>
          <w:lang w:val="en-US" w:eastAsia="zh-CN" w:bidi="ar-SA"/>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我单位2025年无国有资本经营预算</w:t>
      </w:r>
      <w:r>
        <w:rPr>
          <w:rFonts w:hint="eastAsia" w:ascii="仿宋_GB2312" w:cs="Times New Roman"/>
          <w:kern w:val="2"/>
          <w:sz w:val="32"/>
          <w:szCs w:val="32"/>
          <w:lang w:val="en-US" w:eastAsia="zh-CN" w:bidi="ar-SA"/>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0.34</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0.11</w:t>
      </w:r>
      <w:r>
        <w:rPr>
          <w:rFonts w:hint="eastAsia" w:ascii="仿宋_GB2312"/>
          <w:bCs/>
        </w:rPr>
        <w:t>万元，下降</w:t>
      </w:r>
      <w:r>
        <w:rPr>
          <w:rFonts w:hint="eastAsia" w:ascii="仿宋_GB2312"/>
          <w:bCs/>
          <w:lang w:val="en-US" w:eastAsia="zh-CN"/>
        </w:rPr>
        <w:t>24.44</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lang w:val="en-US" w:eastAsia="zh-CN"/>
        </w:rPr>
        <w:t>与上年持平</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0.34</w:t>
      </w:r>
      <w:r>
        <w:rPr>
          <w:rFonts w:hint="eastAsia" w:ascii="仿宋_GB2312" w:hAnsi="宋体"/>
          <w:szCs w:val="32"/>
        </w:rPr>
        <w:t>万元，比上年减少</w:t>
      </w:r>
      <w:r>
        <w:rPr>
          <w:rFonts w:hint="eastAsia" w:ascii="仿宋_GB2312" w:hAnsi="宋体"/>
          <w:szCs w:val="32"/>
          <w:lang w:val="en-US" w:eastAsia="zh-CN"/>
        </w:rPr>
        <w:t>0.11</w:t>
      </w:r>
      <w:r>
        <w:rPr>
          <w:rFonts w:hint="eastAsia" w:ascii="仿宋_GB2312" w:hAnsi="宋体"/>
          <w:szCs w:val="32"/>
        </w:rPr>
        <w:t>万元，下降</w:t>
      </w:r>
      <w:r>
        <w:rPr>
          <w:rFonts w:hint="eastAsia" w:ascii="仿宋_GB2312" w:hAnsi="宋体"/>
          <w:szCs w:val="32"/>
          <w:lang w:val="en-US" w:eastAsia="zh-CN"/>
        </w:rPr>
        <w:t>24.44</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节约开支，合理减少公务接待</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val="en-US" w:eastAsia="zh-CN"/>
        </w:rPr>
        <w:t>事业单位相关</w:t>
      </w:r>
      <w:r>
        <w:rPr>
          <w:rFonts w:hint="eastAsia" w:ascii="黑体" w:hAnsi="黑体" w:eastAsia="黑体" w:cs="黑体"/>
          <w:szCs w:val="32"/>
          <w:lang w:eastAsia="zh-CN"/>
        </w:rPr>
        <w:t>运行经费</w:t>
      </w:r>
      <w:r>
        <w:rPr>
          <w:rFonts w:hint="eastAsia" w:ascii="黑体" w:hAnsi="黑体" w:eastAsia="黑体" w:cs="黑体"/>
          <w:szCs w:val="32"/>
        </w:rPr>
        <w:t>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事业单位相关</w:t>
      </w:r>
      <w:r>
        <w:rPr>
          <w:rFonts w:hint="eastAsia" w:ascii="仿宋_GB2312" w:hAnsi="宋体" w:cs="Times New Roman"/>
          <w:szCs w:val="32"/>
          <w:highlight w:val="none"/>
          <w:lang w:eastAsia="zh-CN"/>
        </w:rPr>
        <w:t>运行经费主要包括</w:t>
      </w:r>
      <w:r>
        <w:rPr>
          <w:rFonts w:hint="eastAsia" w:ascii="仿宋_GB2312" w:eastAsia="仿宋_GB2312"/>
          <w:sz w:val="32"/>
          <w:szCs w:val="32"/>
          <w:highlight w:val="none"/>
        </w:rPr>
        <w:t>办公费、印刷费、水电费、工会经费</w:t>
      </w:r>
      <w:r>
        <w:rPr>
          <w:rFonts w:hint="eastAsia" w:ascii="仿宋_GB2312"/>
          <w:sz w:val="32"/>
          <w:szCs w:val="32"/>
          <w:highlight w:val="none"/>
          <w:lang w:eastAsia="zh-CN"/>
        </w:rPr>
        <w:t>、</w:t>
      </w:r>
      <w:r>
        <w:rPr>
          <w:rFonts w:hint="eastAsia" w:ascii="仿宋_GB2312" w:eastAsia="仿宋_GB2312"/>
          <w:sz w:val="32"/>
          <w:szCs w:val="32"/>
          <w:highlight w:val="none"/>
        </w:rPr>
        <w:t>邮电费、差旅费、维修（护）费、会议费、培训费、公务接待费、福利费</w:t>
      </w:r>
      <w:r>
        <w:rPr>
          <w:rFonts w:hint="eastAsia" w:ascii="仿宋_GB2312"/>
          <w:sz w:val="32"/>
          <w:szCs w:val="32"/>
          <w:highlight w:val="none"/>
          <w:lang w:eastAsia="zh-CN"/>
        </w:rPr>
        <w:t>、</w:t>
      </w:r>
      <w:r>
        <w:rPr>
          <w:rFonts w:hint="eastAsia" w:ascii="仿宋_GB2312" w:eastAsia="仿宋_GB2312"/>
          <w:sz w:val="32"/>
          <w:szCs w:val="32"/>
          <w:highlight w:val="none"/>
        </w:rPr>
        <w:t>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相关运行经费预算22.99万元，较上年减少2.78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10.79%，减少的主要原因是单位人员减少，公用开支相应减少。</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0331742B">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2.03</w:t>
      </w:r>
      <w:r>
        <w:rPr>
          <w:rFonts w:hint="eastAsia" w:ascii="仿宋_GB2312" w:hAnsi="宋体"/>
          <w:szCs w:val="32"/>
        </w:rPr>
        <w:t>万元。其中：货物类采购</w:t>
      </w:r>
      <w:r>
        <w:rPr>
          <w:rFonts w:hint="eastAsia" w:ascii="仿宋_GB2312" w:hAnsi="宋体"/>
          <w:szCs w:val="32"/>
          <w:lang w:val="en-US" w:eastAsia="zh-CN"/>
        </w:rPr>
        <w:t>2.03</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仿宋_GB2312" w:hAnsi="宋体" w:eastAsia="仿宋_GB2312" w:cs="Times New Roman"/>
          <w:szCs w:val="32"/>
          <w:lang w:eastAsia="zh-CN"/>
        </w:rPr>
      </w:pPr>
      <w:r>
        <w:rPr>
          <w:rFonts w:hint="eastAsia" w:ascii="仿宋_GB2312" w:hAnsi="宋体" w:cs="Times New Roman"/>
          <w:szCs w:val="32"/>
        </w:rPr>
        <w:t>我</w:t>
      </w:r>
      <w:r>
        <w:rPr>
          <w:rFonts w:hint="eastAsia" w:ascii="仿宋_GB2312" w:hAnsi="宋体" w:cs="Times New Roman"/>
          <w:szCs w:val="32"/>
          <w:lang w:eastAsia="zh-CN"/>
        </w:rPr>
        <w:t>单位</w:t>
      </w:r>
      <w:r>
        <w:rPr>
          <w:rFonts w:hint="eastAsia" w:ascii="仿宋_GB2312" w:hAnsi="宋体" w:cs="Times New Roman"/>
          <w:szCs w:val="32"/>
        </w:rPr>
        <w:t>202</w:t>
      </w:r>
      <w:r>
        <w:rPr>
          <w:rFonts w:hint="eastAsia" w:ascii="仿宋_GB2312" w:hAnsi="宋体" w:cs="Times New Roman"/>
          <w:szCs w:val="32"/>
          <w:lang w:val="en-US" w:eastAsia="zh-CN"/>
        </w:rPr>
        <w:t>5</w:t>
      </w:r>
      <w:r>
        <w:rPr>
          <w:rFonts w:hint="eastAsia" w:ascii="仿宋_GB2312" w:hAnsi="宋体" w:cs="Times New Roman"/>
          <w:szCs w:val="32"/>
        </w:rPr>
        <w:t>年无国有资产占用相关情况</w:t>
      </w:r>
      <w:r>
        <w:rPr>
          <w:rFonts w:hint="eastAsia" w:ascii="仿宋_GB2312" w:hAnsi="宋体" w:cs="Times New Roman"/>
          <w:szCs w:val="32"/>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2.03</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0.00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8977"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602"/>
        <w:gridCol w:w="5693"/>
      </w:tblGrid>
      <w:tr w14:paraId="49A4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noWrap w:val="0"/>
            <w:vAlign w:val="center"/>
          </w:tcPr>
          <w:p w14:paraId="4820A1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602" w:type="dxa"/>
            <w:noWrap w:val="0"/>
            <w:vAlign w:val="center"/>
          </w:tcPr>
          <w:p w14:paraId="7290017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5693" w:type="dxa"/>
            <w:noWrap w:val="0"/>
            <w:vAlign w:val="center"/>
          </w:tcPr>
          <w:p w14:paraId="1A065991">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6BC3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noWrap w:val="0"/>
            <w:vAlign w:val="top"/>
          </w:tcPr>
          <w:p w14:paraId="3EE990A7">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宋体" w:eastAsia="仿宋_GB2312" w:cs="仿宋_GB2312"/>
                <w:i w:val="0"/>
                <w:iCs w:val="0"/>
                <w:caps w:val="0"/>
                <w:color w:val="333333"/>
                <w:spacing w:val="0"/>
                <w:sz w:val="31"/>
                <w:szCs w:val="31"/>
                <w:shd w:val="clear" w:fill="FFFFFF"/>
              </w:rPr>
              <w:t>科技信息服务与培训工作经费</w:t>
            </w:r>
          </w:p>
        </w:tc>
        <w:tc>
          <w:tcPr>
            <w:tcW w:w="1602" w:type="dxa"/>
            <w:noWrap w:val="0"/>
            <w:vAlign w:val="top"/>
          </w:tcPr>
          <w:p w14:paraId="7B110075">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2.03</w:t>
            </w:r>
          </w:p>
        </w:tc>
        <w:tc>
          <w:tcPr>
            <w:tcW w:w="5693" w:type="dxa"/>
            <w:noWrap w:val="0"/>
            <w:vAlign w:val="top"/>
          </w:tcPr>
          <w:p w14:paraId="660C316D">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完成科技信息服务与培训工作。数量指标：更新老旧办公设备(≤</w:t>
            </w:r>
            <w:bookmarkStart w:id="0" w:name="_GoBack"/>
            <w:bookmarkEnd w:id="0"/>
            <w:r>
              <w:rPr>
                <w:rFonts w:hint="eastAsia" w:ascii="仿宋_GB2312" w:hAnsi="仿宋_GB2312" w:cs="仿宋_GB2312"/>
                <w:szCs w:val="32"/>
                <w:vertAlign w:val="baseline"/>
                <w:lang w:eastAsia="zh-CN"/>
              </w:rPr>
              <w:t>10台)，质量指标：完成老旧办公设备更新及国产化(≤10台)，时效指标：项目完成时间(2025年)，成本指标：项目用款控制(≤10万)，社会效益指标：提高科技工作人员信息化水平及科技服务水平(≥90%)，可持续效益指标：提升科技服务人员工作效率(≥100%)，满意度指标：企业对科技服务工作满意度(≥90%)</w:t>
            </w:r>
          </w:p>
        </w:tc>
      </w:tr>
    </w:tbl>
    <w:p w14:paraId="6B0FCE52">
      <w:pPr>
        <w:tabs>
          <w:tab w:val="center" w:pos="4475"/>
        </w:tabs>
        <w:spacing w:line="560" w:lineRule="exact"/>
        <w:ind w:firstLine="645"/>
        <w:rPr>
          <w:rFonts w:hint="eastAsia" w:ascii="黑体" w:eastAsia="黑体"/>
          <w:szCs w:val="32"/>
        </w:rPr>
      </w:pP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111F154D">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柳州市柳江区科技服务中心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4844ABF0">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0C60"/>
    <w:rsid w:val="00F55400"/>
    <w:rsid w:val="01830099"/>
    <w:rsid w:val="01A85D51"/>
    <w:rsid w:val="01F86CD9"/>
    <w:rsid w:val="025008C3"/>
    <w:rsid w:val="0264611C"/>
    <w:rsid w:val="02B349AE"/>
    <w:rsid w:val="046B19E4"/>
    <w:rsid w:val="077A3CEC"/>
    <w:rsid w:val="084D31AF"/>
    <w:rsid w:val="0D446556"/>
    <w:rsid w:val="0DB539CC"/>
    <w:rsid w:val="119F4A7B"/>
    <w:rsid w:val="129640D0"/>
    <w:rsid w:val="14072DAB"/>
    <w:rsid w:val="14863CD0"/>
    <w:rsid w:val="15DD7808"/>
    <w:rsid w:val="16723724"/>
    <w:rsid w:val="19720CC7"/>
    <w:rsid w:val="1DCE1520"/>
    <w:rsid w:val="1EFF4148"/>
    <w:rsid w:val="213C22E6"/>
    <w:rsid w:val="21690C6D"/>
    <w:rsid w:val="23160915"/>
    <w:rsid w:val="29CA4207"/>
    <w:rsid w:val="2B9A3152"/>
    <w:rsid w:val="2E530756"/>
    <w:rsid w:val="2EA25753"/>
    <w:rsid w:val="2F0E7201"/>
    <w:rsid w:val="2F675620"/>
    <w:rsid w:val="30F71D86"/>
    <w:rsid w:val="32116E77"/>
    <w:rsid w:val="32DD144F"/>
    <w:rsid w:val="351A24E7"/>
    <w:rsid w:val="36190BE4"/>
    <w:rsid w:val="36407662"/>
    <w:rsid w:val="374F1E45"/>
    <w:rsid w:val="392A132F"/>
    <w:rsid w:val="3D0A2E41"/>
    <w:rsid w:val="3E0B50C2"/>
    <w:rsid w:val="41151DB4"/>
    <w:rsid w:val="42F56341"/>
    <w:rsid w:val="460C5E7C"/>
    <w:rsid w:val="485338EE"/>
    <w:rsid w:val="4957740E"/>
    <w:rsid w:val="4B49643E"/>
    <w:rsid w:val="4E3B534E"/>
    <w:rsid w:val="4F672375"/>
    <w:rsid w:val="5386726D"/>
    <w:rsid w:val="55D055FD"/>
    <w:rsid w:val="594D25DB"/>
    <w:rsid w:val="5B1A64ED"/>
    <w:rsid w:val="5F9525E6"/>
    <w:rsid w:val="5FE62E42"/>
    <w:rsid w:val="61790893"/>
    <w:rsid w:val="6518584B"/>
    <w:rsid w:val="656F7435"/>
    <w:rsid w:val="69705E36"/>
    <w:rsid w:val="6A3E1DEA"/>
    <w:rsid w:val="6CB26586"/>
    <w:rsid w:val="6DAE2E3A"/>
    <w:rsid w:val="6EB83BFB"/>
    <w:rsid w:val="700C41FF"/>
    <w:rsid w:val="75C537CD"/>
    <w:rsid w:val="77400C32"/>
    <w:rsid w:val="7772528F"/>
    <w:rsid w:val="7B5C3EE1"/>
    <w:rsid w:val="7D781125"/>
    <w:rsid w:val="7D9D6DDE"/>
    <w:rsid w:val="7E7933A7"/>
    <w:rsid w:val="7F202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4499</Words>
  <Characters>4778</Characters>
  <Lines>0</Lines>
  <Paragraphs>0</Paragraphs>
  <TotalTime>17</TotalTime>
  <ScaleCrop>false</ScaleCrop>
  <LinksUpToDate>false</LinksUpToDate>
  <CharactersWithSpaces>4818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cp:lastPrinted>2025-02-10T07:45:00Z</cp:lastPrinted>
  <dcterms:modified xsi:type="dcterms:W3CDTF">2025-02-14T08:09:22Z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eyJoZGlkIjoiNTAwZTNjMDY3NTU4NDBkNzYzYWNhNDNlMTU5Y2UyY2EifQ==</vt:lpwstr>
  </property>
  <property fmtid="{D5CDD505-2E9C-101B-9397-08002B2CF9AE}" pid="4" name="ICV">
    <vt:lpwstr>E723BE59CE2C4E01A4D68AF4D8692EE9_13</vt:lpwstr>
  </property>
</Properties>
</file>