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35" w:line="268" w:lineRule="auto"/>
        <w:ind w:left="3750" w:right="3085" w:hanging="1430"/>
        <w:outlineLvl w:val="0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b/>
          <w:bCs/>
          <w:spacing w:val="-8"/>
          <w:sz w:val="36"/>
          <w:szCs w:val="36"/>
        </w:rPr>
        <w:t>柳州市柳江区冲马岭林场林木公开</w:t>
      </w:r>
      <w:r>
        <w:rPr>
          <w:rFonts w:ascii="黑体" w:hAnsi="黑体" w:eastAsia="黑体" w:cs="黑体"/>
          <w:spacing w:val="1"/>
          <w:sz w:val="36"/>
          <w:szCs w:val="36"/>
        </w:rPr>
        <w:t xml:space="preserve"> </w:t>
      </w:r>
      <w:r>
        <w:rPr>
          <w:rFonts w:ascii="黑体" w:hAnsi="黑体" w:eastAsia="黑体" w:cs="黑体"/>
          <w:b/>
          <w:bCs/>
          <w:spacing w:val="-6"/>
          <w:sz w:val="36"/>
          <w:szCs w:val="36"/>
        </w:rPr>
        <w:t>拍卖成交确认书</w:t>
      </w:r>
    </w:p>
    <w:p>
      <w:pPr>
        <w:pStyle w:val="2"/>
        <w:spacing w:before="151" w:line="251" w:lineRule="auto"/>
        <w:ind w:left="5564" w:right="1475" w:hanging="4890"/>
        <w:rPr>
          <w:rFonts w:hint="eastAsia"/>
          <w:spacing w:val="3"/>
          <w:position w:val="1"/>
          <w:lang w:val="en-US" w:eastAsia="zh-CN"/>
        </w:rPr>
      </w:pPr>
      <w:r>
        <w:rPr>
          <w:spacing w:val="12"/>
          <w:position w:val="-1"/>
        </w:rPr>
        <w:t>拍卖人：</w:t>
      </w:r>
      <w:r>
        <w:rPr>
          <w:spacing w:val="12"/>
          <w:position w:val="-1"/>
          <w:u w:val="single" w:color="auto"/>
        </w:rPr>
        <w:t>广西宏鑫拍卖有限公司</w:t>
      </w:r>
      <w:r>
        <w:rPr>
          <w:spacing w:val="20"/>
          <w:position w:val="-1"/>
        </w:rPr>
        <w:t xml:space="preserve">      </w:t>
      </w:r>
      <w:r>
        <w:rPr>
          <w:spacing w:val="12"/>
          <w:position w:val="1"/>
        </w:rPr>
        <w:t>签订日期：</w:t>
      </w:r>
      <w:r>
        <w:rPr>
          <w:spacing w:val="12"/>
          <w:position w:val="1"/>
          <w:u w:val="single" w:color="auto"/>
        </w:rPr>
        <w:t>2</w:t>
      </w:r>
      <w:r>
        <w:rPr>
          <w:spacing w:val="11"/>
          <w:position w:val="1"/>
          <w:u w:val="single" w:color="auto"/>
        </w:rPr>
        <w:t>025年12月19日</w:t>
      </w:r>
      <w:r>
        <w:rPr>
          <w:spacing w:val="3"/>
          <w:position w:val="1"/>
        </w:rPr>
        <w:t xml:space="preserve"> </w:t>
      </w:r>
      <w:r>
        <w:rPr>
          <w:rFonts w:hint="eastAsia"/>
          <w:spacing w:val="3"/>
          <w:position w:val="1"/>
          <w:lang w:val="en-US" w:eastAsia="zh-CN"/>
        </w:rPr>
        <w:t xml:space="preserve"> </w:t>
      </w:r>
    </w:p>
    <w:p>
      <w:pPr>
        <w:pStyle w:val="2"/>
        <w:spacing w:before="151" w:line="251" w:lineRule="auto"/>
        <w:ind w:left="5664" w:leftChars="0" w:right="1475" w:hanging="4990" w:firstLineChars="0"/>
        <w:rPr>
          <w:rFonts w:ascii="Times New Roman" w:hAnsi="Times New Roman" w:eastAsia="Times New Roman" w:cs="Times New Roman"/>
        </w:rPr>
      </w:pPr>
      <w:r>
        <w:rPr>
          <w:rFonts w:hint="eastAsia"/>
          <w:spacing w:val="3"/>
          <w:position w:val="1"/>
          <w:lang w:val="en-US" w:eastAsia="zh-CN"/>
        </w:rPr>
        <w:t xml:space="preserve">                                   </w:t>
      </w:r>
      <w:r>
        <w:rPr>
          <w:spacing w:val="-3"/>
        </w:rPr>
        <w:t>合同编号：</w:t>
      </w:r>
      <w:r>
        <w:rPr>
          <w:rFonts w:ascii="Times New Roman" w:hAnsi="Times New Roman" w:eastAsia="Times New Roman" w:cs="Times New Roman"/>
          <w:spacing w:val="-3"/>
          <w:u w:val="single" w:color="auto"/>
        </w:rPr>
        <w:t>2025-12-19</w:t>
      </w:r>
    </w:p>
    <w:p>
      <w:pPr>
        <w:pStyle w:val="2"/>
        <w:spacing w:before="57" w:line="222" w:lineRule="auto"/>
        <w:ind w:left="674"/>
      </w:pPr>
      <w:r>
        <w:rPr>
          <w:spacing w:val="1"/>
        </w:rPr>
        <w:t>买受人：</w:t>
      </w:r>
      <w:r>
        <w:rPr>
          <w:spacing w:val="1"/>
          <w:u w:val="single" w:color="auto"/>
        </w:rPr>
        <w:t xml:space="preserve">柳州森丰农林开发有限公司 </w:t>
      </w:r>
      <w:r>
        <w:rPr>
          <w:spacing w:val="92"/>
        </w:rPr>
        <w:t xml:space="preserve"> </w:t>
      </w:r>
      <w:r>
        <w:rPr>
          <w:rFonts w:hint="eastAsia"/>
          <w:spacing w:val="92"/>
          <w:lang w:val="en-US" w:eastAsia="zh-CN"/>
        </w:rPr>
        <w:t xml:space="preserve"> </w:t>
      </w:r>
      <w:r>
        <w:rPr>
          <w:spacing w:val="1"/>
        </w:rPr>
        <w:t>签订地点：</w:t>
      </w:r>
      <w:r>
        <w:rPr>
          <w:spacing w:val="1"/>
          <w:u w:val="single" w:color="auto"/>
        </w:rPr>
        <w:t>柳州市</w:t>
      </w:r>
    </w:p>
    <w:p>
      <w:pPr>
        <w:pStyle w:val="2"/>
        <w:spacing w:before="41" w:line="219" w:lineRule="auto"/>
        <w:ind w:left="1245"/>
      </w:pPr>
      <w:r>
        <w:rPr>
          <w:spacing w:val="6"/>
        </w:rPr>
        <w:t>竞得人于2025年</w:t>
      </w:r>
      <w:r>
        <w:rPr>
          <w:spacing w:val="6"/>
          <w:u w:val="single" w:color="auto"/>
        </w:rPr>
        <w:t>12</w:t>
      </w:r>
      <w:r>
        <w:rPr>
          <w:spacing w:val="6"/>
        </w:rPr>
        <w:t xml:space="preserve"> 月</w:t>
      </w:r>
      <w:r>
        <w:rPr>
          <w:spacing w:val="-78"/>
        </w:rPr>
        <w:t xml:space="preserve"> </w:t>
      </w:r>
      <w:r>
        <w:rPr>
          <w:spacing w:val="-110"/>
          <w:u w:val="single" w:color="auto"/>
        </w:rPr>
        <w:t xml:space="preserve"> </w:t>
      </w:r>
      <w:r>
        <w:rPr>
          <w:spacing w:val="6"/>
          <w:u w:val="single" w:color="auto"/>
        </w:rPr>
        <w:t>19</w:t>
      </w:r>
      <w:r>
        <w:rPr>
          <w:spacing w:val="6"/>
        </w:rPr>
        <w:t xml:space="preserve"> 日(星期五)</w:t>
      </w:r>
      <w:r>
        <w:rPr>
          <w:spacing w:val="6"/>
          <w:u w:val="single" w:color="auto"/>
        </w:rPr>
        <w:t>11</w:t>
      </w:r>
      <w:r>
        <w:rPr>
          <w:spacing w:val="6"/>
        </w:rPr>
        <w:t xml:space="preserve"> 时</w:t>
      </w:r>
      <w:r>
        <w:rPr>
          <w:spacing w:val="6"/>
          <w:u w:val="single" w:color="auto"/>
        </w:rPr>
        <w:t>在柳州市公共资</w:t>
      </w:r>
      <w:r>
        <w:rPr>
          <w:spacing w:val="5"/>
          <w:u w:val="single" w:color="auto"/>
        </w:rPr>
        <w:t>源交</w:t>
      </w:r>
    </w:p>
    <w:p>
      <w:pPr>
        <w:pStyle w:val="2"/>
        <w:spacing w:before="72" w:line="265" w:lineRule="auto"/>
        <w:ind w:left="674" w:right="1490"/>
        <w:jc w:val="both"/>
      </w:pPr>
      <w:r>
        <w:rPr>
          <w:spacing w:val="14"/>
          <w:u w:val="single" w:color="auto"/>
        </w:rPr>
        <w:t>易服务中心就柳州市柳江区冲马岭林木(面积约3674.4亩)</w:t>
      </w:r>
      <w:r>
        <w:rPr>
          <w:spacing w:val="13"/>
          <w:u w:val="single" w:color="auto"/>
        </w:rPr>
        <w:t>所有权公</w:t>
      </w:r>
      <w:r>
        <w:t xml:space="preserve"> </w:t>
      </w:r>
      <w:r>
        <w:rPr>
          <w:spacing w:val="-4"/>
          <w:u w:val="single" w:color="auto"/>
        </w:rPr>
        <w:t>开拍卖活动</w:t>
      </w:r>
      <w:r>
        <w:rPr>
          <w:spacing w:val="-4"/>
        </w:rPr>
        <w:t>中，通过公开竞价竞得以下标的，依照《中华人民共和国民</w:t>
      </w:r>
      <w:r>
        <w:rPr>
          <w:spacing w:val="3"/>
        </w:rPr>
        <w:t xml:space="preserve"> </w:t>
      </w:r>
      <w:r>
        <w:rPr>
          <w:spacing w:val="-4"/>
        </w:rPr>
        <w:t>法典》《中华人民共和国拍卖法》及有关法律、法规之规定，双方签订</w:t>
      </w:r>
      <w:r>
        <w:rPr>
          <w:spacing w:val="5"/>
        </w:rPr>
        <w:t xml:space="preserve"> </w:t>
      </w:r>
      <w:r>
        <w:rPr>
          <w:spacing w:val="-6"/>
        </w:rPr>
        <w:t>成交确认书。</w:t>
      </w:r>
    </w:p>
    <w:p>
      <w:pPr>
        <w:pStyle w:val="2"/>
        <w:spacing w:before="8" w:line="222" w:lineRule="auto"/>
        <w:ind w:left="678"/>
        <w:outlineLvl w:val="2"/>
      </w:pPr>
      <w:r>
        <w:rPr>
          <w:b/>
          <w:bCs/>
          <w:spacing w:val="-6"/>
        </w:rPr>
        <w:t>一、成交标的情况</w:t>
      </w:r>
    </w:p>
    <w:p>
      <w:pPr>
        <w:spacing w:before="140"/>
      </w:pPr>
    </w:p>
    <w:tbl>
      <w:tblPr>
        <w:tblStyle w:val="5"/>
        <w:tblW w:w="97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4"/>
        <w:gridCol w:w="3012"/>
        <w:gridCol w:w="1275"/>
        <w:gridCol w:w="1185"/>
        <w:gridCol w:w="962"/>
        <w:gridCol w:w="1119"/>
        <w:gridCol w:w="14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754" w:type="dxa"/>
            <w:vAlign w:val="top"/>
          </w:tcPr>
          <w:p>
            <w:pPr>
              <w:pStyle w:val="6"/>
              <w:spacing w:before="255" w:line="219" w:lineRule="auto"/>
              <w:ind w:left="125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7"/>
                <w:sz w:val="28"/>
                <w:szCs w:val="28"/>
              </w:rPr>
              <w:t>编号</w:t>
            </w:r>
          </w:p>
        </w:tc>
        <w:tc>
          <w:tcPr>
            <w:tcW w:w="3012" w:type="dxa"/>
            <w:vAlign w:val="top"/>
          </w:tcPr>
          <w:p>
            <w:pPr>
              <w:pStyle w:val="6"/>
              <w:spacing w:before="255" w:line="220" w:lineRule="auto"/>
              <w:ind w:left="1011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</w:rPr>
              <w:t>拍卖物名称</w:t>
            </w:r>
          </w:p>
        </w:tc>
        <w:tc>
          <w:tcPr>
            <w:tcW w:w="1275" w:type="dxa"/>
            <w:vAlign w:val="top"/>
          </w:tcPr>
          <w:p>
            <w:pPr>
              <w:pStyle w:val="6"/>
              <w:spacing w:before="255" w:line="219" w:lineRule="auto"/>
              <w:ind w:left="144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林调费</w:t>
            </w:r>
          </w:p>
        </w:tc>
        <w:tc>
          <w:tcPr>
            <w:tcW w:w="1185" w:type="dxa"/>
            <w:vAlign w:val="top"/>
          </w:tcPr>
          <w:p>
            <w:pPr>
              <w:pStyle w:val="6"/>
              <w:spacing w:before="252" w:line="218" w:lineRule="auto"/>
              <w:ind w:left="135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评估费</w:t>
            </w:r>
          </w:p>
        </w:tc>
        <w:tc>
          <w:tcPr>
            <w:tcW w:w="962" w:type="dxa"/>
            <w:vAlign w:val="top"/>
          </w:tcPr>
          <w:p>
            <w:pPr>
              <w:pStyle w:val="6"/>
              <w:spacing w:before="255" w:line="219" w:lineRule="auto"/>
              <w:ind w:left="96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</w:rPr>
              <w:t>拍卖佣金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252" w:line="218" w:lineRule="auto"/>
              <w:ind w:left="207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</w:rPr>
              <w:t>成交价</w:t>
            </w:r>
          </w:p>
        </w:tc>
        <w:tc>
          <w:tcPr>
            <w:tcW w:w="1413" w:type="dxa"/>
            <w:vAlign w:val="top"/>
          </w:tcPr>
          <w:p>
            <w:pPr>
              <w:pStyle w:val="6"/>
              <w:spacing w:before="255" w:line="219" w:lineRule="auto"/>
              <w:ind w:left="348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</w:rPr>
              <w:t>总金额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5" w:hRule="atLeast"/>
        </w:trPr>
        <w:tc>
          <w:tcPr>
            <w:tcW w:w="754" w:type="dxa"/>
            <w:vAlign w:val="top"/>
          </w:tcPr>
          <w:p>
            <w:pPr>
              <w:spacing w:line="322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322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pStyle w:val="6"/>
              <w:spacing w:before="78" w:line="241" w:lineRule="auto"/>
              <w:ind w:left="305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3012" w:type="dxa"/>
            <w:vAlign w:val="top"/>
          </w:tcPr>
          <w:p>
            <w:pPr>
              <w:pStyle w:val="6"/>
              <w:spacing w:before="131" w:line="219" w:lineRule="auto"/>
              <w:ind w:left="170"/>
              <w:jc w:val="center"/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</w:rPr>
              <w:t>柳州市柳江区冲马岭林场鹿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岭分场共计3674.4亩林木所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有权</w:t>
            </w:r>
          </w:p>
          <w:p>
            <w:pPr>
              <w:pStyle w:val="6"/>
              <w:spacing w:before="131" w:line="219" w:lineRule="auto"/>
              <w:ind w:left="17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(以上标的按现状进行拍卖)</w:t>
            </w:r>
          </w:p>
        </w:tc>
        <w:tc>
          <w:tcPr>
            <w:tcW w:w="1275" w:type="dxa"/>
            <w:vAlign w:val="top"/>
          </w:tcPr>
          <w:p>
            <w:pPr>
              <w:spacing w:line="258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258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pStyle w:val="6"/>
              <w:spacing w:before="78" w:line="261" w:lineRule="auto"/>
              <w:ind w:left="324" w:right="172" w:hanging="18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</w:rPr>
              <w:t>19073.</w:t>
            </w:r>
            <w:r>
              <w:rPr>
                <w:rFonts w:hint="eastAsia" w:ascii="仿宋" w:hAnsi="仿宋" w:eastAsia="仿宋" w:cs="仿宋"/>
                <w:spacing w:val="5"/>
                <w:sz w:val="28"/>
                <w:szCs w:val="28"/>
              </w:rPr>
              <w:t>5元</w:t>
            </w:r>
          </w:p>
        </w:tc>
        <w:tc>
          <w:tcPr>
            <w:tcW w:w="1185" w:type="dxa"/>
            <w:vAlign w:val="top"/>
          </w:tcPr>
          <w:p>
            <w:pPr>
              <w:spacing w:line="258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258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pStyle w:val="6"/>
              <w:spacing w:before="78" w:line="269" w:lineRule="auto"/>
              <w:ind w:left="374" w:right="204" w:hanging="18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80000</w:t>
            </w: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元</w:t>
            </w:r>
          </w:p>
        </w:tc>
        <w:tc>
          <w:tcPr>
            <w:tcW w:w="962" w:type="dxa"/>
            <w:vAlign w:val="top"/>
          </w:tcPr>
          <w:p>
            <w:pPr>
              <w:spacing w:line="31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pStyle w:val="6"/>
              <w:spacing w:before="78" w:line="220" w:lineRule="auto"/>
              <w:ind w:left="155"/>
              <w:jc w:val="center"/>
              <w:rPr>
                <w:rFonts w:hint="eastAsia" w:ascii="仿宋" w:hAnsi="仿宋" w:eastAsia="仿宋" w:cs="仿宋"/>
                <w:spacing w:val="1"/>
                <w:sz w:val="28"/>
                <w:szCs w:val="28"/>
              </w:rPr>
            </w:pPr>
          </w:p>
          <w:p>
            <w:pPr>
              <w:pStyle w:val="6"/>
              <w:spacing w:before="78" w:line="220" w:lineRule="auto"/>
              <w:ind w:left="155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</w:rPr>
              <w:t>34500元</w:t>
            </w:r>
          </w:p>
        </w:tc>
        <w:tc>
          <w:tcPr>
            <w:tcW w:w="1119" w:type="dxa"/>
            <w:vAlign w:val="top"/>
          </w:tcPr>
          <w:p>
            <w:pPr>
              <w:spacing w:line="261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261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pStyle w:val="6"/>
              <w:spacing w:before="78" w:line="220" w:lineRule="auto"/>
              <w:ind w:right="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</w:rPr>
              <w:t>7097100元</w:t>
            </w:r>
          </w:p>
        </w:tc>
        <w:tc>
          <w:tcPr>
            <w:tcW w:w="1413" w:type="dxa"/>
            <w:vAlign w:val="top"/>
          </w:tcPr>
          <w:p>
            <w:pPr>
              <w:spacing w:line="261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261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pStyle w:val="6"/>
              <w:spacing w:before="78" w:line="220" w:lineRule="auto"/>
              <w:ind w:left="38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</w:rPr>
              <w:t>7230673.5元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720" w:type="dxa"/>
            <w:gridSpan w:val="7"/>
            <w:vAlign w:val="top"/>
          </w:tcPr>
          <w:p>
            <w:pPr>
              <w:pStyle w:val="6"/>
              <w:spacing w:before="197" w:line="226" w:lineRule="auto"/>
              <w:ind w:left="114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"/>
                <w:position w:val="2"/>
                <w:sz w:val="28"/>
                <w:szCs w:val="28"/>
              </w:rPr>
              <w:t>合计金额：</w:t>
            </w:r>
            <w:r>
              <w:rPr>
                <w:rFonts w:hint="eastAsia" w:ascii="仿宋" w:hAnsi="仿宋" w:eastAsia="仿宋" w:cs="仿宋"/>
                <w:spacing w:val="15"/>
                <w:position w:val="2"/>
                <w:sz w:val="28"/>
                <w:szCs w:val="28"/>
              </w:rPr>
              <w:t xml:space="preserve">     </w:t>
            </w: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</w:rPr>
              <w:t>柒佰贰拾参万零陆佰染拾参元伍角</w:t>
            </w: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  <w:lang w:eastAsia="zh-CN"/>
              </w:rPr>
              <w:t>整</w:t>
            </w:r>
          </w:p>
        </w:tc>
      </w:tr>
    </w:tbl>
    <w:p>
      <w:pPr>
        <w:spacing w:before="83" w:line="219" w:lineRule="auto"/>
        <w:ind w:left="729"/>
        <w:outlineLvl w:val="2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b/>
          <w:bCs/>
          <w:spacing w:val="-3"/>
          <w:sz w:val="29"/>
          <w:szCs w:val="29"/>
        </w:rPr>
        <w:t>二、付款方式和佣金</w:t>
      </w:r>
    </w:p>
    <w:p>
      <w:pPr>
        <w:pStyle w:val="2"/>
        <w:spacing w:before="43" w:line="281" w:lineRule="auto"/>
        <w:ind w:left="674" w:right="1395" w:firstLine="180"/>
      </w:pPr>
      <w:r>
        <w:rPr>
          <w:spacing w:val="7"/>
        </w:rPr>
        <w:t>(一)拍卖成交后，拍卖佣金由买受人承担，须在成交后5个工作日内</w:t>
      </w:r>
      <w:r>
        <w:rPr>
          <w:spacing w:val="16"/>
        </w:rPr>
        <w:t xml:space="preserve"> </w:t>
      </w:r>
      <w:r>
        <w:rPr>
          <w:spacing w:val="-7"/>
        </w:rPr>
        <w:t>汇入拍卖人以下指定账户：</w:t>
      </w:r>
    </w:p>
    <w:p>
      <w:pPr>
        <w:pStyle w:val="2"/>
        <w:spacing w:before="1" w:line="220" w:lineRule="auto"/>
        <w:ind w:left="1275"/>
      </w:pPr>
      <w:r>
        <w:rPr>
          <w:spacing w:val="-1"/>
        </w:rPr>
        <w:t>账户名称：广西宏鑫拍卖有限公司</w:t>
      </w:r>
    </w:p>
    <w:p>
      <w:pPr>
        <w:pStyle w:val="2"/>
        <w:spacing w:before="65" w:line="221" w:lineRule="auto"/>
        <w:ind w:left="1275"/>
      </w:pPr>
      <w:r>
        <w:rPr>
          <w:spacing w:val="-2"/>
        </w:rPr>
        <w:t>开户银行：农行南宁青年国际支行</w:t>
      </w:r>
    </w:p>
    <w:p>
      <w:pPr>
        <w:pStyle w:val="2"/>
        <w:spacing w:before="75" w:line="221" w:lineRule="auto"/>
        <w:ind w:left="1275"/>
      </w:pPr>
      <w:r>
        <w:rPr>
          <w:spacing w:val="-1"/>
        </w:rPr>
        <w:t>银行账户：20022201040007211</w:t>
      </w:r>
    </w:p>
    <w:p>
      <w:pPr>
        <w:pStyle w:val="2"/>
        <w:spacing w:before="65" w:line="221" w:lineRule="auto"/>
        <w:ind w:left="865"/>
      </w:pPr>
      <w:r>
        <w:rPr>
          <w:spacing w:val="3"/>
        </w:rPr>
        <w:t>(二)其他费用由买受人与委托人自行沟通付款方式。</w:t>
      </w:r>
    </w:p>
    <w:p>
      <w:pPr>
        <w:pStyle w:val="2"/>
        <w:spacing w:before="64" w:line="222" w:lineRule="auto"/>
        <w:ind w:left="678"/>
        <w:outlineLvl w:val="2"/>
      </w:pPr>
      <w:r>
        <w:rPr>
          <w:b/>
          <w:bCs/>
          <w:spacing w:val="-5"/>
        </w:rPr>
        <w:t>三、标的交付</w:t>
      </w:r>
    </w:p>
    <w:p>
      <w:pPr>
        <w:pStyle w:val="2"/>
        <w:spacing w:before="68" w:line="223" w:lineRule="auto"/>
        <w:ind w:left="1275"/>
      </w:pPr>
      <w:r>
        <w:rPr>
          <w:spacing w:val="-7"/>
        </w:rPr>
        <w:t>由委托人按现状交付。</w:t>
      </w:r>
    </w:p>
    <w:p>
      <w:pPr>
        <w:pStyle w:val="2"/>
        <w:spacing w:before="49" w:line="264" w:lineRule="auto"/>
        <w:ind w:left="674" w:right="1368" w:firstLine="600"/>
      </w:pPr>
      <w:r>
        <w:rPr>
          <w:spacing w:val="-1"/>
        </w:rPr>
        <w:t>拍卖成交后，买受人凭《拍卖成交确认书》自行与委托方办理标的</w:t>
      </w:r>
      <w:r>
        <w:rPr>
          <w:spacing w:val="9"/>
        </w:rPr>
        <w:t xml:space="preserve"> </w:t>
      </w:r>
      <w:r>
        <w:rPr>
          <w:spacing w:val="2"/>
        </w:rPr>
        <w:t>的过户/移交手续，并签订相关《柳州市柳江区冲马岭林场林木所有权</w:t>
      </w:r>
      <w:r>
        <w:rPr>
          <w:spacing w:val="15"/>
        </w:rPr>
        <w:t xml:space="preserve"> </w:t>
      </w:r>
      <w:r>
        <w:rPr>
          <w:spacing w:val="-10"/>
        </w:rPr>
        <w:t>转让协议》。竞得人须根据《中华人民共和国森林法》《安全生产管理条</w:t>
      </w:r>
      <w:r>
        <w:rPr>
          <w:spacing w:val="9"/>
        </w:rPr>
        <w:t xml:space="preserve"> </w:t>
      </w:r>
      <w:r>
        <w:rPr>
          <w:spacing w:val="-1"/>
        </w:rPr>
        <w:t>例》和《道路运输法》等有关法律、法规规定开展经营生产工作，经行</w:t>
      </w:r>
      <w:r>
        <w:rPr>
          <w:spacing w:val="12"/>
        </w:rPr>
        <w:t xml:space="preserve"> </w:t>
      </w:r>
      <w:r>
        <w:rPr>
          <w:spacing w:val="-1"/>
        </w:rPr>
        <w:t>政审批主管部门审批，取得相关采伐文件批复后方可实施生产、运输工</w:t>
      </w:r>
    </w:p>
    <w:p>
      <w:pPr>
        <w:spacing w:line="264" w:lineRule="auto"/>
        <w:sectPr>
          <w:pgSz w:w="11820" w:h="17020"/>
          <w:pgMar w:top="1446" w:right="0" w:bottom="0" w:left="1074" w:header="0" w:footer="0" w:gutter="0"/>
        </w:sect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pStyle w:val="2"/>
        <w:spacing w:before="88" w:line="273" w:lineRule="auto"/>
        <w:ind w:right="1155"/>
        <w:rPr>
          <w:sz w:val="27"/>
          <w:szCs w:val="27"/>
        </w:rPr>
      </w:pPr>
      <w:r>
        <w:rPr>
          <w:spacing w:val="8"/>
          <w:sz w:val="27"/>
          <w:szCs w:val="27"/>
        </w:rPr>
        <w:t>作。经营生产中用地、用林、用水、用电及通路由竞得人自行到有关部</w:t>
      </w:r>
      <w:r>
        <w:rPr>
          <w:spacing w:val="3"/>
          <w:sz w:val="27"/>
          <w:szCs w:val="27"/>
        </w:rPr>
        <w:t xml:space="preserve">  </w:t>
      </w:r>
      <w:r>
        <w:rPr>
          <w:spacing w:val="7"/>
          <w:sz w:val="27"/>
          <w:szCs w:val="27"/>
        </w:rPr>
        <w:t>门办理，办理证照等相关手续的责任由买受人自行承担。办理相关证、</w:t>
      </w:r>
      <w:r>
        <w:rPr>
          <w:spacing w:val="3"/>
          <w:sz w:val="27"/>
          <w:szCs w:val="27"/>
        </w:rPr>
        <w:t xml:space="preserve">  </w:t>
      </w:r>
      <w:r>
        <w:rPr>
          <w:spacing w:val="7"/>
          <w:sz w:val="27"/>
          <w:szCs w:val="27"/>
        </w:rPr>
        <w:t>照及其他手续产生的相关税费及其他一切费用，均由买受人自行承担，</w:t>
      </w:r>
      <w:r>
        <w:rPr>
          <w:spacing w:val="3"/>
          <w:sz w:val="27"/>
          <w:szCs w:val="27"/>
        </w:rPr>
        <w:t xml:space="preserve">  与柳州市柳江区冲马岭林场无关，拍卖人不承担该标的交付的任何责任。</w:t>
      </w:r>
      <w:r>
        <w:rPr>
          <w:spacing w:val="17"/>
          <w:sz w:val="27"/>
          <w:szCs w:val="27"/>
        </w:rPr>
        <w:t xml:space="preserve"> </w:t>
      </w:r>
      <w:r>
        <w:rPr>
          <w:spacing w:val="7"/>
          <w:sz w:val="27"/>
          <w:szCs w:val="27"/>
        </w:rPr>
        <w:t xml:space="preserve">竞得人须在取得相关采伐证/照后120日内完成标的的采伐、运输等，逾  </w:t>
      </w:r>
      <w:r>
        <w:rPr>
          <w:spacing w:val="8"/>
          <w:sz w:val="27"/>
          <w:szCs w:val="27"/>
        </w:rPr>
        <w:t>期未完成的，转让人有权无偿收回林木并由林地</w:t>
      </w:r>
      <w:r>
        <w:rPr>
          <w:spacing w:val="7"/>
          <w:sz w:val="27"/>
          <w:szCs w:val="27"/>
        </w:rPr>
        <w:t>实际经营者管理。</w:t>
      </w:r>
    </w:p>
    <w:p>
      <w:pPr>
        <w:pStyle w:val="2"/>
        <w:spacing w:before="45" w:line="223" w:lineRule="auto"/>
        <w:ind w:left="3"/>
        <w:outlineLvl w:val="3"/>
        <w:rPr>
          <w:sz w:val="27"/>
          <w:szCs w:val="27"/>
        </w:rPr>
      </w:pPr>
      <w:r>
        <w:rPr>
          <w:b/>
          <w:bCs/>
          <w:spacing w:val="-9"/>
          <w:sz w:val="27"/>
          <w:szCs w:val="27"/>
        </w:rPr>
        <w:t>四</w:t>
      </w:r>
      <w:r>
        <w:rPr>
          <w:spacing w:val="-65"/>
          <w:sz w:val="27"/>
          <w:szCs w:val="27"/>
        </w:rPr>
        <w:t xml:space="preserve"> </w:t>
      </w:r>
      <w:r>
        <w:rPr>
          <w:b/>
          <w:bCs/>
          <w:spacing w:val="-9"/>
          <w:sz w:val="27"/>
          <w:szCs w:val="27"/>
        </w:rPr>
        <w:t>、违约责任</w:t>
      </w:r>
    </w:p>
    <w:p>
      <w:pPr>
        <w:pStyle w:val="2"/>
        <w:spacing w:before="94" w:line="221" w:lineRule="auto"/>
        <w:ind w:left="549"/>
        <w:rPr>
          <w:sz w:val="27"/>
          <w:szCs w:val="27"/>
        </w:rPr>
      </w:pPr>
      <w:r>
        <w:rPr>
          <w:spacing w:val="4"/>
          <w:sz w:val="27"/>
          <w:szCs w:val="27"/>
        </w:rPr>
        <w:t>竞得人有下列行为之一的，构成违约：</w:t>
      </w:r>
    </w:p>
    <w:p>
      <w:pPr>
        <w:pStyle w:val="2"/>
        <w:spacing w:before="76" w:line="220" w:lineRule="auto"/>
        <w:ind w:left="549"/>
        <w:rPr>
          <w:sz w:val="27"/>
          <w:szCs w:val="27"/>
        </w:rPr>
      </w:pPr>
      <w:r>
        <w:rPr>
          <w:rFonts w:ascii="宋体" w:hAnsi="宋体" w:eastAsia="宋体" w:cs="宋体"/>
          <w:spacing w:val="4"/>
          <w:sz w:val="27"/>
          <w:szCs w:val="27"/>
        </w:rPr>
        <w:t>1.</w:t>
      </w:r>
      <w:r>
        <w:rPr>
          <w:spacing w:val="4"/>
          <w:sz w:val="27"/>
          <w:szCs w:val="27"/>
        </w:rPr>
        <w:t>竞得人应价并已经确认后，要求撤回的；</w:t>
      </w:r>
    </w:p>
    <w:p>
      <w:pPr>
        <w:pStyle w:val="2"/>
        <w:spacing w:before="68" w:line="221" w:lineRule="auto"/>
        <w:ind w:left="549"/>
        <w:rPr>
          <w:sz w:val="27"/>
          <w:szCs w:val="27"/>
        </w:rPr>
      </w:pPr>
      <w:r>
        <w:rPr>
          <w:rFonts w:ascii="宋体" w:hAnsi="宋体" w:eastAsia="宋体" w:cs="宋体"/>
          <w:spacing w:val="3"/>
          <w:sz w:val="27"/>
          <w:szCs w:val="27"/>
        </w:rPr>
        <w:t>2.</w:t>
      </w:r>
      <w:r>
        <w:rPr>
          <w:spacing w:val="3"/>
          <w:sz w:val="27"/>
          <w:szCs w:val="27"/>
        </w:rPr>
        <w:t>竞得人逾期或拒绝签订《成交确认书》或签</w:t>
      </w:r>
      <w:r>
        <w:rPr>
          <w:spacing w:val="2"/>
          <w:sz w:val="27"/>
          <w:szCs w:val="27"/>
        </w:rPr>
        <w:t>订后不履行约定义务；</w:t>
      </w:r>
    </w:p>
    <w:p>
      <w:pPr>
        <w:pStyle w:val="2"/>
        <w:spacing w:before="78" w:line="250" w:lineRule="auto"/>
        <w:ind w:right="1265" w:firstLine="549"/>
        <w:rPr>
          <w:sz w:val="27"/>
          <w:szCs w:val="27"/>
        </w:rPr>
      </w:pPr>
      <w:r>
        <w:rPr>
          <w:rFonts w:ascii="宋体" w:hAnsi="宋体" w:eastAsia="宋体" w:cs="宋体"/>
          <w:spacing w:val="9"/>
          <w:sz w:val="27"/>
          <w:szCs w:val="27"/>
        </w:rPr>
        <w:t>3.</w:t>
      </w:r>
      <w:r>
        <w:rPr>
          <w:spacing w:val="9"/>
          <w:sz w:val="27"/>
          <w:szCs w:val="27"/>
        </w:rPr>
        <w:t>竞得人逾期或拒绝签订《柳州市柳江区冲马岭林</w:t>
      </w:r>
      <w:r>
        <w:rPr>
          <w:spacing w:val="8"/>
          <w:sz w:val="27"/>
          <w:szCs w:val="27"/>
        </w:rPr>
        <w:t>地租赁协议》或</w:t>
      </w:r>
      <w:r>
        <w:rPr>
          <w:sz w:val="27"/>
          <w:szCs w:val="27"/>
        </w:rPr>
        <w:t xml:space="preserve"> </w:t>
      </w:r>
      <w:r>
        <w:rPr>
          <w:spacing w:val="2"/>
          <w:sz w:val="27"/>
          <w:szCs w:val="27"/>
        </w:rPr>
        <w:t>签订后不履行约定义务的；</w:t>
      </w:r>
    </w:p>
    <w:p>
      <w:pPr>
        <w:pStyle w:val="2"/>
        <w:spacing w:before="54" w:line="282" w:lineRule="auto"/>
        <w:ind w:right="1268" w:firstLine="549"/>
        <w:rPr>
          <w:sz w:val="22"/>
          <w:szCs w:val="22"/>
        </w:rPr>
      </w:pPr>
      <w:r>
        <w:rPr>
          <w:rFonts w:ascii="宋体" w:hAnsi="宋体" w:eastAsia="宋体" w:cs="宋体"/>
          <w:spacing w:val="9"/>
          <w:sz w:val="27"/>
          <w:szCs w:val="27"/>
        </w:rPr>
        <w:t>4.</w:t>
      </w:r>
      <w:r>
        <w:rPr>
          <w:spacing w:val="9"/>
          <w:sz w:val="27"/>
          <w:szCs w:val="27"/>
        </w:rPr>
        <w:t>竞得人开出的银行支票或汇票在有效期内</w:t>
      </w:r>
      <w:r>
        <w:rPr>
          <w:spacing w:val="8"/>
          <w:sz w:val="27"/>
          <w:szCs w:val="27"/>
        </w:rPr>
        <w:t>不能兑现或不能全部兑</w:t>
      </w:r>
      <w:r>
        <w:rPr>
          <w:sz w:val="27"/>
          <w:szCs w:val="27"/>
        </w:rPr>
        <w:t xml:space="preserve"> </w:t>
      </w:r>
      <w:r>
        <w:rPr>
          <w:spacing w:val="-11"/>
          <w:sz w:val="22"/>
          <w:szCs w:val="22"/>
        </w:rPr>
        <w:t>现 的</w:t>
      </w:r>
      <w:r>
        <w:rPr>
          <w:spacing w:val="-29"/>
          <w:sz w:val="22"/>
          <w:szCs w:val="22"/>
        </w:rPr>
        <w:t xml:space="preserve"> </w:t>
      </w:r>
      <w:r>
        <w:rPr>
          <w:spacing w:val="-11"/>
          <w:sz w:val="22"/>
          <w:szCs w:val="22"/>
        </w:rPr>
        <w:t>；</w:t>
      </w:r>
    </w:p>
    <w:p>
      <w:pPr>
        <w:pStyle w:val="2"/>
        <w:spacing w:before="94" w:line="220" w:lineRule="auto"/>
        <w:ind w:left="549"/>
        <w:rPr>
          <w:sz w:val="27"/>
          <w:szCs w:val="27"/>
        </w:rPr>
      </w:pPr>
      <w:r>
        <w:rPr>
          <w:rFonts w:ascii="宋体" w:hAnsi="宋体" w:eastAsia="宋体" w:cs="宋体"/>
          <w:spacing w:val="6"/>
          <w:sz w:val="27"/>
          <w:szCs w:val="27"/>
        </w:rPr>
        <w:t>5.</w:t>
      </w:r>
      <w:r>
        <w:rPr>
          <w:spacing w:val="6"/>
          <w:sz w:val="27"/>
          <w:szCs w:val="27"/>
        </w:rPr>
        <w:t>竞得人提供假伪证件或文件隐瞒事实的，造假欺诈的；</w:t>
      </w:r>
    </w:p>
    <w:p>
      <w:pPr>
        <w:pStyle w:val="2"/>
        <w:spacing w:before="78" w:line="221" w:lineRule="auto"/>
        <w:ind w:left="549"/>
        <w:rPr>
          <w:sz w:val="27"/>
          <w:szCs w:val="27"/>
        </w:rPr>
      </w:pPr>
      <w:r>
        <w:rPr>
          <w:rFonts w:ascii="宋体" w:hAnsi="宋体" w:eastAsia="宋体" w:cs="宋体"/>
          <w:spacing w:val="7"/>
          <w:sz w:val="27"/>
          <w:szCs w:val="27"/>
        </w:rPr>
        <w:t>6.</w:t>
      </w:r>
      <w:r>
        <w:rPr>
          <w:spacing w:val="7"/>
          <w:sz w:val="27"/>
          <w:szCs w:val="27"/>
        </w:rPr>
        <w:t>竞得人阻碍主持人进行拍卖活动，干涉阻挠其他竞买</w:t>
      </w:r>
      <w:r>
        <w:rPr>
          <w:spacing w:val="6"/>
          <w:sz w:val="27"/>
          <w:szCs w:val="27"/>
        </w:rPr>
        <w:t>人的；</w:t>
      </w:r>
    </w:p>
    <w:p>
      <w:pPr>
        <w:pStyle w:val="2"/>
        <w:spacing w:before="77" w:line="221" w:lineRule="auto"/>
        <w:ind w:left="549"/>
        <w:rPr>
          <w:sz w:val="27"/>
          <w:szCs w:val="27"/>
        </w:rPr>
      </w:pPr>
      <w:r>
        <w:rPr>
          <w:rFonts w:ascii="宋体" w:hAnsi="宋体" w:eastAsia="宋体" w:cs="宋体"/>
          <w:spacing w:val="6"/>
          <w:sz w:val="27"/>
          <w:szCs w:val="27"/>
        </w:rPr>
        <w:t>7.</w:t>
      </w:r>
      <w:r>
        <w:rPr>
          <w:spacing w:val="6"/>
          <w:sz w:val="27"/>
          <w:szCs w:val="27"/>
        </w:rPr>
        <w:t>竞得人其他违约行为的。</w:t>
      </w:r>
    </w:p>
    <w:p>
      <w:pPr>
        <w:pStyle w:val="2"/>
        <w:spacing w:before="58" w:line="265" w:lineRule="auto"/>
        <w:ind w:right="1266" w:firstLine="549"/>
        <w:rPr>
          <w:sz w:val="27"/>
          <w:szCs w:val="27"/>
        </w:rPr>
      </w:pPr>
      <w:r>
        <w:rPr>
          <w:rFonts w:ascii="宋体" w:hAnsi="宋体" w:eastAsia="宋体" w:cs="宋体"/>
          <w:spacing w:val="9"/>
          <w:sz w:val="27"/>
          <w:szCs w:val="27"/>
        </w:rPr>
        <w:t>8.</w:t>
      </w:r>
      <w:r>
        <w:rPr>
          <w:spacing w:val="9"/>
          <w:sz w:val="27"/>
          <w:szCs w:val="27"/>
        </w:rPr>
        <w:t>竞得人有上述违约行为之一的，即被视为</w:t>
      </w:r>
      <w:r>
        <w:rPr>
          <w:spacing w:val="8"/>
          <w:sz w:val="27"/>
          <w:szCs w:val="27"/>
        </w:rPr>
        <w:t>违约，其交纳的竞买保</w:t>
      </w:r>
      <w:r>
        <w:rPr>
          <w:sz w:val="27"/>
          <w:szCs w:val="27"/>
        </w:rPr>
        <w:t xml:space="preserve"> </w:t>
      </w:r>
      <w:r>
        <w:rPr>
          <w:spacing w:val="9"/>
          <w:sz w:val="27"/>
          <w:szCs w:val="27"/>
        </w:rPr>
        <w:t>证金不予退回。委托人和拍卖人有权取消违约</w:t>
      </w:r>
      <w:r>
        <w:rPr>
          <w:spacing w:val="8"/>
          <w:sz w:val="27"/>
          <w:szCs w:val="27"/>
        </w:rPr>
        <w:t>者的竞得人资格，有权终</w:t>
      </w:r>
      <w:r>
        <w:rPr>
          <w:sz w:val="27"/>
          <w:szCs w:val="27"/>
        </w:rPr>
        <w:t xml:space="preserve"> </w:t>
      </w:r>
      <w:r>
        <w:rPr>
          <w:spacing w:val="9"/>
          <w:sz w:val="27"/>
          <w:szCs w:val="27"/>
        </w:rPr>
        <w:t>止和解除与其签订的所有法律文件及附件，委托人有权</w:t>
      </w:r>
      <w:r>
        <w:rPr>
          <w:spacing w:val="8"/>
          <w:sz w:val="27"/>
          <w:szCs w:val="27"/>
        </w:rPr>
        <w:t>收回违约者成交</w:t>
      </w:r>
      <w:r>
        <w:rPr>
          <w:sz w:val="27"/>
          <w:szCs w:val="27"/>
        </w:rPr>
        <w:t xml:space="preserve"> </w:t>
      </w:r>
      <w:r>
        <w:rPr>
          <w:spacing w:val="6"/>
          <w:sz w:val="27"/>
          <w:szCs w:val="27"/>
        </w:rPr>
        <w:t>的标的，并要求违约者支付违约赔偿。</w:t>
      </w:r>
    </w:p>
    <w:p>
      <w:pPr>
        <w:pStyle w:val="2"/>
        <w:spacing w:before="68" w:line="253" w:lineRule="auto"/>
        <w:ind w:right="1382" w:firstLine="549"/>
        <w:rPr>
          <w:sz w:val="27"/>
          <w:szCs w:val="27"/>
        </w:rPr>
      </w:pPr>
      <w:r>
        <w:rPr>
          <w:spacing w:val="5"/>
          <w:sz w:val="27"/>
          <w:szCs w:val="27"/>
        </w:rPr>
        <w:t>五、本确认书履行过程中发生纠纷时，由三方协商解决，协商不成</w:t>
      </w:r>
      <w:r>
        <w:rPr>
          <w:spacing w:val="1"/>
          <w:sz w:val="27"/>
          <w:szCs w:val="27"/>
        </w:rPr>
        <w:t xml:space="preserve"> </w:t>
      </w:r>
      <w:r>
        <w:rPr>
          <w:spacing w:val="5"/>
          <w:sz w:val="27"/>
          <w:szCs w:val="27"/>
        </w:rPr>
        <w:t>可向标的所在地的人民法院起诉。</w:t>
      </w:r>
    </w:p>
    <w:p>
      <w:pPr>
        <w:pStyle w:val="2"/>
        <w:spacing w:before="73" w:line="277" w:lineRule="auto"/>
        <w:ind w:right="1391" w:firstLine="549"/>
        <w:rPr>
          <w:sz w:val="22"/>
          <w:szCs w:val="22"/>
        </w:rPr>
      </w:pPr>
      <w:r>
        <w:rPr>
          <w:spacing w:val="2"/>
          <w:sz w:val="27"/>
          <w:szCs w:val="27"/>
        </w:rPr>
        <w:t>六</w:t>
      </w:r>
      <w:r>
        <w:rPr>
          <w:spacing w:val="-56"/>
          <w:sz w:val="27"/>
          <w:szCs w:val="27"/>
        </w:rPr>
        <w:t xml:space="preserve"> </w:t>
      </w:r>
      <w:r>
        <w:rPr>
          <w:spacing w:val="2"/>
          <w:sz w:val="27"/>
          <w:szCs w:val="27"/>
        </w:rPr>
        <w:t>、本成交确认书自双方法定代表人或委托代理人签字盖章之日起</w:t>
      </w:r>
      <w:r>
        <w:rPr>
          <w:sz w:val="27"/>
          <w:szCs w:val="27"/>
        </w:rPr>
        <w:t xml:space="preserve"> </w:t>
      </w:r>
      <w:r>
        <w:rPr>
          <w:spacing w:val="-16"/>
          <w:sz w:val="22"/>
          <w:szCs w:val="22"/>
        </w:rPr>
        <w:t>生</w:t>
      </w:r>
      <w:r>
        <w:rPr>
          <w:spacing w:val="-13"/>
          <w:sz w:val="22"/>
          <w:szCs w:val="22"/>
        </w:rPr>
        <w:t xml:space="preserve"> </w:t>
      </w:r>
      <w:r>
        <w:rPr>
          <w:spacing w:val="-16"/>
          <w:sz w:val="22"/>
          <w:szCs w:val="22"/>
        </w:rPr>
        <w:t>效</w:t>
      </w:r>
      <w:r>
        <w:rPr>
          <w:spacing w:val="-31"/>
          <w:sz w:val="22"/>
          <w:szCs w:val="22"/>
        </w:rPr>
        <w:t xml:space="preserve"> </w:t>
      </w:r>
      <w:r>
        <w:rPr>
          <w:spacing w:val="-16"/>
          <w:sz w:val="22"/>
          <w:szCs w:val="22"/>
        </w:rPr>
        <w:t>。</w:t>
      </w:r>
    </w:p>
    <w:p>
      <w:pPr>
        <w:pStyle w:val="2"/>
        <w:spacing w:before="84" w:line="262" w:lineRule="auto"/>
        <w:ind w:right="1386" w:firstLine="549"/>
        <w:rPr>
          <w:sz w:val="27"/>
          <w:szCs w:val="27"/>
        </w:rPr>
      </w:pPr>
      <w:r>
        <w:rPr>
          <w:spacing w:val="5"/>
          <w:sz w:val="27"/>
          <w:szCs w:val="27"/>
        </w:rPr>
        <w:t>七、本成交确认书一式叁份，委托人执壹份，拍卖人执壹份</w:t>
      </w:r>
      <w:r>
        <w:rPr>
          <w:spacing w:val="4"/>
          <w:sz w:val="27"/>
          <w:szCs w:val="27"/>
        </w:rPr>
        <w:t>，买受</w:t>
      </w:r>
      <w:r>
        <w:rPr>
          <w:sz w:val="27"/>
          <w:szCs w:val="27"/>
        </w:rPr>
        <w:t xml:space="preserve"> </w:t>
      </w:r>
      <w:r>
        <w:rPr>
          <w:spacing w:val="6"/>
          <w:sz w:val="27"/>
          <w:szCs w:val="27"/>
        </w:rPr>
        <w:t>人执壹份，均具同等法律效力。</w:t>
      </w:r>
    </w:p>
    <w:p>
      <w:pPr>
        <w:spacing w:line="422" w:lineRule="auto"/>
        <w:rPr>
          <w:rFonts w:ascii="Arial"/>
          <w:sz w:val="21"/>
        </w:rPr>
      </w:pPr>
    </w:p>
    <w:p>
      <w:pPr>
        <w:pStyle w:val="2"/>
        <w:spacing w:before="88" w:line="222" w:lineRule="auto"/>
        <w:rPr>
          <w:sz w:val="27"/>
          <w:szCs w:val="27"/>
        </w:rPr>
      </w:pPr>
      <w:r>
        <w:pict>
          <v:shape id="_x0000_s1026" o:spid="_x0000_s1026" o:spt="202" type="#_x0000_t202" style="position:absolute;left:0pt;margin-left:237.45pt;margin-top:0.95pt;height:98.65pt;width:196.8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pStyle w:val="2"/>
                    <w:spacing w:before="20" w:line="222" w:lineRule="auto"/>
                    <w:ind w:left="20"/>
                    <w:rPr>
                      <w:sz w:val="27"/>
                      <w:szCs w:val="27"/>
                    </w:rPr>
                  </w:pPr>
                  <w:r>
                    <w:rPr>
                      <w:spacing w:val="8"/>
                      <w:sz w:val="27"/>
                      <w:szCs w:val="27"/>
                    </w:rPr>
                    <w:t>拍卖人：广西宏鑫拍卖有限公司</w:t>
                  </w:r>
                </w:p>
                <w:p>
                  <w:pPr>
                    <w:pStyle w:val="2"/>
                    <w:spacing w:before="75" w:line="223" w:lineRule="auto"/>
                    <w:ind w:left="20"/>
                    <w:rPr>
                      <w:sz w:val="27"/>
                      <w:szCs w:val="27"/>
                    </w:rPr>
                  </w:pPr>
                  <w:r>
                    <w:rPr>
                      <w:spacing w:val="23"/>
                      <w:sz w:val="27"/>
                      <w:szCs w:val="27"/>
                    </w:rPr>
                    <w:t>法定代表人(签字):</w:t>
                  </w:r>
                </w:p>
                <w:p>
                  <w:pPr>
                    <w:pStyle w:val="2"/>
                    <w:spacing w:before="93" w:line="223" w:lineRule="auto"/>
                    <w:ind w:left="20"/>
                    <w:rPr>
                      <w:sz w:val="27"/>
                      <w:szCs w:val="27"/>
                    </w:rPr>
                  </w:pPr>
                  <w:r>
                    <w:rPr>
                      <w:spacing w:val="23"/>
                      <w:sz w:val="27"/>
                      <w:szCs w:val="27"/>
                    </w:rPr>
                    <w:t>委托代理人(签字):</w:t>
                  </w:r>
                </w:p>
                <w:p>
                  <w:pPr>
                    <w:pStyle w:val="2"/>
                    <w:spacing w:before="34" w:line="223" w:lineRule="auto"/>
                    <w:ind w:left="20"/>
                    <w:rPr>
                      <w:sz w:val="27"/>
                      <w:szCs w:val="27"/>
                    </w:rPr>
                  </w:pPr>
                  <w:r>
                    <w:rPr>
                      <w:spacing w:val="-22"/>
                      <w:sz w:val="27"/>
                      <w:szCs w:val="27"/>
                    </w:rPr>
                    <w:t>电</w:t>
                  </w:r>
                  <w:r>
                    <w:rPr>
                      <w:spacing w:val="18"/>
                      <w:sz w:val="27"/>
                      <w:szCs w:val="27"/>
                    </w:rPr>
                    <w:t xml:space="preserve">  </w:t>
                  </w:r>
                  <w:r>
                    <w:rPr>
                      <w:spacing w:val="-22"/>
                      <w:sz w:val="27"/>
                      <w:szCs w:val="27"/>
                    </w:rPr>
                    <w:t>话：</w:t>
                  </w:r>
                </w:p>
                <w:p>
                  <w:pPr>
                    <w:pStyle w:val="2"/>
                    <w:spacing w:before="85" w:line="232" w:lineRule="auto"/>
                    <w:ind w:left="20"/>
                    <w:rPr>
                      <w:sz w:val="27"/>
                      <w:szCs w:val="27"/>
                    </w:rPr>
                  </w:pPr>
                  <w:r>
                    <w:rPr>
                      <w:spacing w:val="-13"/>
                      <w:sz w:val="27"/>
                      <w:szCs w:val="27"/>
                    </w:rPr>
                    <w:t>地</w:t>
                  </w:r>
                  <w:r>
                    <w:rPr>
                      <w:spacing w:val="20"/>
                      <w:sz w:val="27"/>
                      <w:szCs w:val="27"/>
                    </w:rPr>
                    <w:t xml:space="preserve">  </w:t>
                  </w:r>
                  <w:r>
                    <w:rPr>
                      <w:spacing w:val="-13"/>
                      <w:sz w:val="27"/>
                      <w:szCs w:val="27"/>
                    </w:rPr>
                    <w:t>址：</w:t>
                  </w:r>
                </w:p>
              </w:txbxContent>
            </v:textbox>
          </v:shape>
        </w:pict>
      </w:r>
      <w:r>
        <w:rPr>
          <w:spacing w:val="7"/>
          <w:sz w:val="27"/>
          <w:szCs w:val="27"/>
        </w:rPr>
        <w:t>买受人：柳州森丰农林开发有限公司</w:t>
      </w:r>
    </w:p>
    <w:p>
      <w:pPr>
        <w:pStyle w:val="2"/>
        <w:spacing w:before="109" w:line="205" w:lineRule="auto"/>
        <w:rPr>
          <w:sz w:val="27"/>
          <w:szCs w:val="27"/>
        </w:rPr>
      </w:pPr>
      <w:r>
        <w:rPr>
          <w:spacing w:val="40"/>
          <w:sz w:val="27"/>
          <w:szCs w:val="27"/>
        </w:rPr>
        <w:t>法定代表人(签字)</w:t>
      </w:r>
    </w:p>
    <w:p>
      <w:pPr>
        <w:pStyle w:val="2"/>
        <w:spacing w:line="223" w:lineRule="auto"/>
        <w:rPr>
          <w:sz w:val="27"/>
          <w:szCs w:val="27"/>
        </w:rPr>
      </w:pPr>
      <w:r>
        <w:rPr>
          <w:spacing w:val="20"/>
          <w:sz w:val="27"/>
          <w:szCs w:val="27"/>
        </w:rPr>
        <w:t>委托代理人(签字):</w:t>
      </w:r>
    </w:p>
    <w:p>
      <w:pPr>
        <w:pStyle w:val="2"/>
        <w:spacing w:before="73" w:line="223" w:lineRule="auto"/>
        <w:rPr>
          <w:sz w:val="27"/>
          <w:szCs w:val="27"/>
        </w:rPr>
      </w:pPr>
      <w:r>
        <w:rPr>
          <w:spacing w:val="-21"/>
          <w:sz w:val="27"/>
          <w:szCs w:val="27"/>
        </w:rPr>
        <w:t>电</w:t>
      </w:r>
      <w:r>
        <w:rPr>
          <w:spacing w:val="14"/>
          <w:sz w:val="27"/>
          <w:szCs w:val="27"/>
        </w:rPr>
        <w:t xml:space="preserve">  </w:t>
      </w:r>
      <w:r>
        <w:rPr>
          <w:spacing w:val="-21"/>
          <w:sz w:val="27"/>
          <w:szCs w:val="27"/>
        </w:rPr>
        <w:t>话：</w:t>
      </w:r>
    </w:p>
    <w:p>
      <w:pPr>
        <w:pStyle w:val="2"/>
        <w:spacing w:before="86" w:line="232" w:lineRule="auto"/>
        <w:rPr>
          <w:sz w:val="27"/>
          <w:szCs w:val="27"/>
        </w:rPr>
      </w:pPr>
      <w:r>
        <w:rPr>
          <w:spacing w:val="-16"/>
          <w:sz w:val="27"/>
          <w:szCs w:val="27"/>
        </w:rPr>
        <w:t>地</w:t>
      </w:r>
      <w:r>
        <w:rPr>
          <w:spacing w:val="14"/>
          <w:sz w:val="27"/>
          <w:szCs w:val="27"/>
        </w:rPr>
        <w:t xml:space="preserve">  </w:t>
      </w:r>
      <w:r>
        <w:rPr>
          <w:spacing w:val="-16"/>
          <w:sz w:val="27"/>
          <w:szCs w:val="27"/>
        </w:rPr>
        <w:t>址：</w:t>
      </w:r>
    </w:p>
    <w:sectPr>
      <w:headerReference r:id="rId3" w:type="default"/>
      <w:pgSz w:w="11800" w:h="17020"/>
      <w:pgMar w:top="400" w:right="149" w:bottom="0" w:left="174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 New Toman">
    <w:altName w:val="Traditional Arabic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Arial">
    <w:panose1 w:val="020B0604020202020204"/>
    <w:charset w:val="86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000000"/>
    <w:rsid w:val="06ED78CC"/>
    <w:rsid w:val="4CAF26F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2026-04-13T09:51:00Z</dcterms:created>
  <dc:creator>Administrator</dc:creator>
  <cp:lastModifiedBy>Administrator</cp:lastModifiedBy>
  <dcterms:modified xsi:type="dcterms:W3CDTF">2026-04-13T02:00:57Z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2026-04-13T09:51:10Z</vt:filetime>
  </property>
  <property fmtid="{D5CDD505-2E9C-101B-9397-08002B2CF9AE}" pid="4" name="UsrData">
    <vt:lpwstr>69dc4c0bd051e300206a72c1wl</vt:lpwstr>
  </property>
  <property fmtid="{D5CDD505-2E9C-101B-9397-08002B2CF9AE}" pid="5" name="KSOProductBuildVer">
    <vt:lpwstr>2052-10.8.0.5715</vt:lpwstr>
  </property>
</Properties>
</file>