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柳州市柳江生态环境局2023年4月份双随机检查情况公示表</w:t>
      </w:r>
      <w:bookmarkStart w:id="0" w:name="_GoBack"/>
      <w:bookmarkEnd w:id="0"/>
    </w:p>
    <w:tbl>
      <w:tblPr>
        <w:tblStyle w:val="3"/>
        <w:tblW w:w="15017" w:type="dxa"/>
        <w:tblInd w:w="1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846"/>
        <w:gridCol w:w="2432"/>
        <w:gridCol w:w="1991"/>
        <w:gridCol w:w="1909"/>
        <w:gridCol w:w="1568"/>
        <w:gridCol w:w="1241"/>
        <w:gridCol w:w="1636"/>
        <w:gridCol w:w="25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序号</w:t>
            </w:r>
          </w:p>
        </w:tc>
        <w:tc>
          <w:tcPr>
            <w:tcW w:w="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区县</w:t>
            </w:r>
          </w:p>
        </w:tc>
        <w:tc>
          <w:tcPr>
            <w:tcW w:w="2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检查对象名称</w:t>
            </w:r>
          </w:p>
        </w:tc>
        <w:tc>
          <w:tcPr>
            <w:tcW w:w="1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统一社会信用代码</w:t>
            </w:r>
          </w:p>
        </w:tc>
        <w:tc>
          <w:tcPr>
            <w:tcW w:w="1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</w:p>
          <w:p>
            <w:pPr>
              <w:bidi w:val="0"/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  <w:t>实施抽查部门</w:t>
            </w:r>
          </w:p>
        </w:tc>
        <w:tc>
          <w:tcPr>
            <w:tcW w:w="1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实施抽查人员名单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检查时间</w:t>
            </w:r>
          </w:p>
        </w:tc>
        <w:tc>
          <w:tcPr>
            <w:tcW w:w="1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综合执法名称</w:t>
            </w:r>
          </w:p>
        </w:tc>
        <w:tc>
          <w:tcPr>
            <w:tcW w:w="25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柳江区</w:t>
            </w:r>
          </w:p>
        </w:tc>
        <w:tc>
          <w:tcPr>
            <w:tcW w:w="2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广西柳州科威再生能源有限公司</w:t>
            </w:r>
          </w:p>
        </w:tc>
        <w:tc>
          <w:tcPr>
            <w:tcW w:w="1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  <w:p>
            <w:pPr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  <w:t>91450221MA5N1UU802</w:t>
            </w:r>
          </w:p>
        </w:tc>
        <w:tc>
          <w:tcPr>
            <w:tcW w:w="1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textAlignment w:val="bottom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柳江区生态环境保护综合行政执法大队</w:t>
            </w:r>
          </w:p>
        </w:tc>
        <w:tc>
          <w:tcPr>
            <w:tcW w:w="1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textAlignment w:val="bottom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蓝梦婕,雷玉蓉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2023.04.19</w:t>
            </w:r>
          </w:p>
        </w:tc>
        <w:tc>
          <w:tcPr>
            <w:tcW w:w="1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  <w:p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重点污染源企业</w:t>
            </w:r>
          </w:p>
        </w:tc>
        <w:tc>
          <w:tcPr>
            <w:tcW w:w="25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非现场检查，该项目已建成停产状态中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</w:tc>
        <w:tc>
          <w:tcPr>
            <w:tcW w:w="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柳江区</w:t>
            </w:r>
          </w:p>
        </w:tc>
        <w:tc>
          <w:tcPr>
            <w:tcW w:w="2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广西聚亨食品有限公司</w:t>
            </w:r>
          </w:p>
        </w:tc>
        <w:tc>
          <w:tcPr>
            <w:tcW w:w="1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91450221MA5NQRX88R</w:t>
            </w:r>
          </w:p>
        </w:tc>
        <w:tc>
          <w:tcPr>
            <w:tcW w:w="1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textAlignment w:val="bottom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柳江区生态环境保护综合行政执法大队</w:t>
            </w:r>
          </w:p>
        </w:tc>
        <w:tc>
          <w:tcPr>
            <w:tcW w:w="1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textAlignment w:val="bottom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default" w:eastAsia="宋体"/>
                <w:sz w:val="18"/>
                <w:szCs w:val="18"/>
                <w:lang w:val="en-US" w:eastAsia="zh-CN"/>
              </w:rPr>
              <w:t>谭娓柳,杨莉,梁涛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2023.04.19</w:t>
            </w:r>
          </w:p>
        </w:tc>
        <w:tc>
          <w:tcPr>
            <w:tcW w:w="1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  <w:p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排污单位</w:t>
            </w:r>
          </w:p>
        </w:tc>
        <w:tc>
          <w:tcPr>
            <w:tcW w:w="25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检查时，该企业正常生产，未发现环境违法行为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</w:t>
            </w:r>
          </w:p>
        </w:tc>
        <w:tc>
          <w:tcPr>
            <w:tcW w:w="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eastAsia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柳江区</w:t>
            </w:r>
          </w:p>
        </w:tc>
        <w:tc>
          <w:tcPr>
            <w:tcW w:w="2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广西新食客食品科技有限公司年产3000吨调味料及340吨腌制品项目</w:t>
            </w:r>
          </w:p>
        </w:tc>
        <w:tc>
          <w:tcPr>
            <w:tcW w:w="1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1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textAlignment w:val="bottom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柳江区生态环境保护综合行政执法大队</w:t>
            </w:r>
          </w:p>
        </w:tc>
        <w:tc>
          <w:tcPr>
            <w:tcW w:w="1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textAlignment w:val="bottom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雷玉蓉 曾奕杰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2023.04.19</w:t>
            </w:r>
          </w:p>
        </w:tc>
        <w:tc>
          <w:tcPr>
            <w:tcW w:w="1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  <w:p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建设项目</w:t>
            </w:r>
          </w:p>
        </w:tc>
        <w:tc>
          <w:tcPr>
            <w:tcW w:w="25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该企业已搬迁，原厂房用做仓储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</w:tc>
        <w:tc>
          <w:tcPr>
            <w:tcW w:w="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柳江区</w:t>
            </w:r>
          </w:p>
        </w:tc>
        <w:tc>
          <w:tcPr>
            <w:tcW w:w="2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default" w:eastAsia="宋体"/>
                <w:sz w:val="18"/>
                <w:szCs w:val="18"/>
                <w:lang w:val="en-US" w:eastAsia="zh-CN"/>
              </w:rPr>
              <w:t>广西新潮食品科技有限公司年产3500吨调味料项目</w:t>
            </w:r>
          </w:p>
        </w:tc>
        <w:tc>
          <w:tcPr>
            <w:tcW w:w="1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91450221MA7BTX5502</w:t>
            </w:r>
          </w:p>
        </w:tc>
        <w:tc>
          <w:tcPr>
            <w:tcW w:w="1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textAlignment w:val="bottom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柳江区生态环境保护综合行政执法大队</w:t>
            </w:r>
          </w:p>
        </w:tc>
        <w:tc>
          <w:tcPr>
            <w:tcW w:w="1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textAlignment w:val="bottom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default" w:eastAsia="宋体"/>
                <w:sz w:val="18"/>
                <w:szCs w:val="18"/>
                <w:lang w:val="en-US" w:eastAsia="zh-CN"/>
              </w:rPr>
              <w:t>杨莉,李林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2023.04.19</w:t>
            </w:r>
          </w:p>
        </w:tc>
        <w:tc>
          <w:tcPr>
            <w:tcW w:w="1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建设项目</w:t>
            </w:r>
          </w:p>
        </w:tc>
        <w:tc>
          <w:tcPr>
            <w:tcW w:w="25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检查时，该项目已建成正常生产，未发现环境违法行为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</w:tbl>
    <w:p/>
    <w:sectPr>
      <w:pgSz w:w="16838" w:h="11906" w:orient="landscape"/>
      <w:pgMar w:top="1417" w:right="720" w:bottom="1417" w:left="72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4ZTdhOGFmZjM0ZDhkZTEwZjMxYzNjMzQ1YzcxZWIifQ=="/>
  </w:docVars>
  <w:rsids>
    <w:rsidRoot w:val="76805D92"/>
    <w:rsid w:val="031E09E6"/>
    <w:rsid w:val="06447B94"/>
    <w:rsid w:val="07E33CA8"/>
    <w:rsid w:val="0AF61AC2"/>
    <w:rsid w:val="0D5B1F67"/>
    <w:rsid w:val="0D754901"/>
    <w:rsid w:val="0DB42E2D"/>
    <w:rsid w:val="0DF024B7"/>
    <w:rsid w:val="0FA244B5"/>
    <w:rsid w:val="10FD556B"/>
    <w:rsid w:val="122702FA"/>
    <w:rsid w:val="137F626D"/>
    <w:rsid w:val="1387150F"/>
    <w:rsid w:val="14364E05"/>
    <w:rsid w:val="15DC070A"/>
    <w:rsid w:val="19216B4C"/>
    <w:rsid w:val="1A8B3B49"/>
    <w:rsid w:val="1B9E5760"/>
    <w:rsid w:val="1C3C1556"/>
    <w:rsid w:val="1E347298"/>
    <w:rsid w:val="1FB61F8D"/>
    <w:rsid w:val="227A6AB2"/>
    <w:rsid w:val="22B16755"/>
    <w:rsid w:val="22BD34C7"/>
    <w:rsid w:val="24540CCE"/>
    <w:rsid w:val="250D6460"/>
    <w:rsid w:val="258A0F74"/>
    <w:rsid w:val="2FC56165"/>
    <w:rsid w:val="381F1910"/>
    <w:rsid w:val="3B032038"/>
    <w:rsid w:val="40051D4E"/>
    <w:rsid w:val="40CC0DD2"/>
    <w:rsid w:val="40F07EE6"/>
    <w:rsid w:val="416A63D0"/>
    <w:rsid w:val="43222A44"/>
    <w:rsid w:val="479C4F4F"/>
    <w:rsid w:val="489E01AD"/>
    <w:rsid w:val="4CC76FE2"/>
    <w:rsid w:val="4D315FF6"/>
    <w:rsid w:val="4F7E46C0"/>
    <w:rsid w:val="50077C81"/>
    <w:rsid w:val="52046C32"/>
    <w:rsid w:val="540D0A4C"/>
    <w:rsid w:val="552E5CE9"/>
    <w:rsid w:val="567E2A5B"/>
    <w:rsid w:val="5B4100B1"/>
    <w:rsid w:val="5D6E4344"/>
    <w:rsid w:val="5EB83AA1"/>
    <w:rsid w:val="5F5A7DD6"/>
    <w:rsid w:val="5FCA2A64"/>
    <w:rsid w:val="61342F1A"/>
    <w:rsid w:val="616A2014"/>
    <w:rsid w:val="622278EA"/>
    <w:rsid w:val="634B2AB3"/>
    <w:rsid w:val="69520B56"/>
    <w:rsid w:val="6A26038C"/>
    <w:rsid w:val="6B802C98"/>
    <w:rsid w:val="6DB62A6E"/>
    <w:rsid w:val="6E076609"/>
    <w:rsid w:val="70B21756"/>
    <w:rsid w:val="737547B1"/>
    <w:rsid w:val="76805D92"/>
    <w:rsid w:val="771D7463"/>
    <w:rsid w:val="77AB07CE"/>
    <w:rsid w:val="77BA1475"/>
    <w:rsid w:val="77D805CF"/>
    <w:rsid w:val="78C6079A"/>
    <w:rsid w:val="79491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352</Words>
  <Characters>450</Characters>
  <Lines>0</Lines>
  <Paragraphs>0</Paragraphs>
  <TotalTime>9</TotalTime>
  <ScaleCrop>false</ScaleCrop>
  <LinksUpToDate>false</LinksUpToDate>
  <CharactersWithSpaces>451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2022-04-25T03:40:00Z</dcterms:created>
  <dc:creator>Administrator</dc:creator>
  <cp:lastModifiedBy>易凝雪丶集</cp:lastModifiedBy>
  <dcterms:modified xsi:type="dcterms:W3CDTF">2023-08-01T02:01:39Z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BDD5808A8C97462794D77F3AD9CB1BE0_13</vt:lpwstr>
  </property>
  <property fmtid="{D5CDD505-2E9C-101B-9397-08002B2CF9AE}" pid="4" name="commondata">
    <vt:lpwstr>eyJoZGlkIjoiOTBhYmY0ZDBlMGJkZjkxNmRlZjdmMzM0MDczMGM3YzkifQ==</vt:lpwstr>
  </property>
</Properties>
</file>