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C078A"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柳州市柳江生态环境局2025年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月份双随机检查情况公示表</w:t>
      </w:r>
      <w:r>
        <w:rPr>
          <w:rFonts w:hint="eastAsia" w:ascii="黑体" w:hAnsi="黑体" w:eastAsia="黑体"/>
          <w:sz w:val="36"/>
          <w:szCs w:val="36"/>
          <w:lang w:eastAsia="zh-CN"/>
        </w:rPr>
        <w:t>（养殖行业）</w:t>
      </w:r>
    </w:p>
    <w:tbl>
      <w:tblPr>
        <w:tblStyle w:val="3"/>
        <w:tblW w:w="1528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2766"/>
        <w:gridCol w:w="1850"/>
        <w:gridCol w:w="1909"/>
        <w:gridCol w:w="1568"/>
        <w:gridCol w:w="1241"/>
        <w:gridCol w:w="1636"/>
        <w:gridCol w:w="2803"/>
      </w:tblGrid>
      <w:tr w14:paraId="7813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95EE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78FAD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0BA05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检查对象名称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5ACB0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ED0D5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5782B5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BFC0F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F8D05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96E15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综合执法名称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2AE4D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</w:t>
            </w:r>
          </w:p>
        </w:tc>
      </w:tr>
      <w:tr w14:paraId="184F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AC533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0ADF0A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69E8657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柳州市顺隆养殖有限公司</w:t>
            </w:r>
          </w:p>
        </w:tc>
        <w:tc>
          <w:tcPr>
            <w:tcW w:w="1850" w:type="dxa"/>
          </w:tcPr>
          <w:p w14:paraId="6B70E2AA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91450221MA5NK0QE62</w:t>
            </w:r>
          </w:p>
        </w:tc>
        <w:tc>
          <w:tcPr>
            <w:tcW w:w="1909" w:type="dxa"/>
            <w:vAlign w:val="bottom"/>
          </w:tcPr>
          <w:p w14:paraId="732A387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18ECB038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韦金翠,雷玉蓉</w:t>
            </w:r>
          </w:p>
        </w:tc>
        <w:tc>
          <w:tcPr>
            <w:tcW w:w="1241" w:type="dxa"/>
          </w:tcPr>
          <w:p w14:paraId="7B2F6465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2025.6.9</w:t>
            </w:r>
          </w:p>
        </w:tc>
        <w:tc>
          <w:tcPr>
            <w:tcW w:w="1636" w:type="dxa"/>
          </w:tcPr>
          <w:p w14:paraId="2D67E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C2E269E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5B13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EB89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18759F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E8B06B4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柳州市柳江区李柳飞养殖场</w:t>
            </w:r>
          </w:p>
        </w:tc>
        <w:tc>
          <w:tcPr>
            <w:tcW w:w="1850" w:type="dxa"/>
          </w:tcPr>
          <w:p w14:paraId="76F6715D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92450221MA5N954C3Q</w:t>
            </w:r>
          </w:p>
        </w:tc>
        <w:tc>
          <w:tcPr>
            <w:tcW w:w="1909" w:type="dxa"/>
            <w:vAlign w:val="bottom"/>
          </w:tcPr>
          <w:p w14:paraId="4260A19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68AAB9C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杨莉,李林</w:t>
            </w:r>
          </w:p>
        </w:tc>
        <w:tc>
          <w:tcPr>
            <w:tcW w:w="1241" w:type="dxa"/>
          </w:tcPr>
          <w:p w14:paraId="63E5AC29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2025.6.9</w:t>
            </w:r>
          </w:p>
        </w:tc>
        <w:tc>
          <w:tcPr>
            <w:tcW w:w="1636" w:type="dxa"/>
          </w:tcPr>
          <w:p w14:paraId="2D5FA2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13C4858F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272E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605BBF5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07E4E68A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40016F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柳州市柳江区鑫马畜牧养殖场</w:t>
            </w:r>
          </w:p>
        </w:tc>
        <w:tc>
          <w:tcPr>
            <w:tcW w:w="1850" w:type="dxa"/>
          </w:tcPr>
          <w:p w14:paraId="3DD7F9C4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92450221MA5LPRFC9H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5A4BEB1E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FCFF6F5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唐鑫,罗以文,梁涛</w:t>
            </w:r>
          </w:p>
        </w:tc>
        <w:tc>
          <w:tcPr>
            <w:tcW w:w="1241" w:type="dxa"/>
          </w:tcPr>
          <w:p w14:paraId="5A47FF25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2025.6.13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472A415B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378924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4D3A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5640218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12D72718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261E9D32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广西农垦永新畜牧集团新兴有限公司第一猪场</w:t>
            </w:r>
          </w:p>
        </w:tc>
        <w:tc>
          <w:tcPr>
            <w:tcW w:w="1850" w:type="dxa"/>
          </w:tcPr>
          <w:p w14:paraId="09ED648A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914502211987913373</w:t>
            </w:r>
            <w:bookmarkStart w:id="0" w:name="_GoBack"/>
            <w:bookmarkEnd w:id="0"/>
          </w:p>
        </w:tc>
        <w:tc>
          <w:tcPr>
            <w:tcW w:w="1909" w:type="dxa"/>
            <w:shd w:val="clear" w:color="auto" w:fill="auto"/>
            <w:vAlign w:val="bottom"/>
          </w:tcPr>
          <w:p w14:paraId="58EF4A8C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108CAF6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唐鑫,罗以文,梁涛</w:t>
            </w:r>
          </w:p>
        </w:tc>
        <w:tc>
          <w:tcPr>
            <w:tcW w:w="1241" w:type="dxa"/>
          </w:tcPr>
          <w:p w14:paraId="2076976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2025.6.23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14D24D9C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15DDD9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</w:tbl>
    <w:p w14:paraId="5A3F3BA9"/>
    <w:sectPr>
      <w:pgSz w:w="16838" w:h="11906" w:orient="landscape"/>
      <w:pgMar w:top="1417" w:right="567" w:bottom="141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05E180A"/>
    <w:rsid w:val="00BD075B"/>
    <w:rsid w:val="01270750"/>
    <w:rsid w:val="01A92AB4"/>
    <w:rsid w:val="031E09E6"/>
    <w:rsid w:val="05812545"/>
    <w:rsid w:val="05C26EFE"/>
    <w:rsid w:val="06447B94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5D53302"/>
    <w:rsid w:val="15DC070A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DCF1B3D"/>
    <w:rsid w:val="1E347298"/>
    <w:rsid w:val="1EBB6C6C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69134C6"/>
    <w:rsid w:val="298230BF"/>
    <w:rsid w:val="299A22A0"/>
    <w:rsid w:val="2BD044B4"/>
    <w:rsid w:val="2C9D5C03"/>
    <w:rsid w:val="2D1D37D3"/>
    <w:rsid w:val="2FC56165"/>
    <w:rsid w:val="30B05F05"/>
    <w:rsid w:val="31D55712"/>
    <w:rsid w:val="32D91B2A"/>
    <w:rsid w:val="34091BA2"/>
    <w:rsid w:val="34906BF5"/>
    <w:rsid w:val="35454C95"/>
    <w:rsid w:val="35E11274"/>
    <w:rsid w:val="36D62B27"/>
    <w:rsid w:val="36E902B0"/>
    <w:rsid w:val="381F1910"/>
    <w:rsid w:val="383C6D0F"/>
    <w:rsid w:val="3B032038"/>
    <w:rsid w:val="3B30063E"/>
    <w:rsid w:val="3CED1D77"/>
    <w:rsid w:val="3D3F0480"/>
    <w:rsid w:val="3E1B735B"/>
    <w:rsid w:val="3EAC1AB4"/>
    <w:rsid w:val="3F9B0773"/>
    <w:rsid w:val="3FD44744"/>
    <w:rsid w:val="40051D4E"/>
    <w:rsid w:val="40CC0DD2"/>
    <w:rsid w:val="40F07EE6"/>
    <w:rsid w:val="416A63D0"/>
    <w:rsid w:val="42927A49"/>
    <w:rsid w:val="43222A44"/>
    <w:rsid w:val="479C4F4F"/>
    <w:rsid w:val="47C53BE3"/>
    <w:rsid w:val="47DC05E5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1A9273D"/>
    <w:rsid w:val="52046C32"/>
    <w:rsid w:val="540D0A4C"/>
    <w:rsid w:val="552E5CE9"/>
    <w:rsid w:val="5549472A"/>
    <w:rsid w:val="56090ECA"/>
    <w:rsid w:val="56661450"/>
    <w:rsid w:val="567E2A5B"/>
    <w:rsid w:val="570F0B28"/>
    <w:rsid w:val="57324753"/>
    <w:rsid w:val="576B7389"/>
    <w:rsid w:val="58B37E9F"/>
    <w:rsid w:val="5A900331"/>
    <w:rsid w:val="5B2D00E5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6E275F9E"/>
    <w:rsid w:val="701622E8"/>
    <w:rsid w:val="70B21756"/>
    <w:rsid w:val="722F406F"/>
    <w:rsid w:val="72FD5DB4"/>
    <w:rsid w:val="732452F8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384</Characters>
  <Lines>2</Lines>
  <Paragraphs>1</Paragraphs>
  <TotalTime>10</TotalTime>
  <ScaleCrop>false</ScaleCrop>
  <LinksUpToDate>false</LinksUpToDate>
  <CharactersWithSpaces>384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2025-06-26T08:26:18Z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B30850F7639B41698A15AC9E44F22611_13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eyJoZGlkIjoiOTBhYmY0ZDBlMGJkZjkxNmRlZjdmMzM0MDczMGM3YzkifQ==</vt:lpwstr>
  </property>
</Properties>
</file>