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8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柳州市高龄补贴发放证明</w:t>
      </w:r>
    </w:p>
    <w:p>
      <w:pPr>
        <w:spacing w:line="480" w:lineRule="exact"/>
        <w:jc w:val="both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bookmarkStart w:id="0" w:name="_GoBack"/>
      <w:bookmarkEnd w:id="0"/>
    </w:p>
    <w:p>
      <w:pPr>
        <w:spacing w:line="480" w:lineRule="exac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 ，</w:t>
      </w:r>
    </w:p>
    <w:p>
      <w:pPr>
        <w:spacing w:line="48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</w:p>
    <w:p>
      <w:pPr>
        <w:spacing w:line="48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高龄补贴发放截止月份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eastAsia="zh-CN"/>
        </w:rPr>
        <w:t>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  <w:lang w:eastAsia="zh-CN"/>
        </w:rPr>
        <w:t>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开具居委会（村委会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>印章）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开具时间：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联系电话：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开具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街道（乡镇）民政部门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（印章）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开具时间：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联系电话：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备注：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此单一式两份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eastAsia="zh-CN"/>
        </w:rPr>
        <w:t>，迁出地乡镇（街道）民政部门和补贴对象各执一份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。请补贴对象在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eastAsia="zh-CN"/>
        </w:rPr>
        <w:t>“发放证明”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开具后5个工作日内到新迁入村委会（居委会）办理接续手续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户籍迁入地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</w:rPr>
        <w:t>从原户籍地高龄补贴发放截止月份的次月起计发高龄补贴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，均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</w:rPr>
        <w:t>不再公示。补贴对象不在5个工作日之内到户籍迁入地的居委会（村委会）办理转移接续手续的，户籍迁入地按照初次申请制度办理，缺漏月份不予计发。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96"/>
    <w:rsid w:val="001472E0"/>
    <w:rsid w:val="002F03B0"/>
    <w:rsid w:val="00544696"/>
    <w:rsid w:val="005D3131"/>
    <w:rsid w:val="00614947"/>
    <w:rsid w:val="006939A5"/>
    <w:rsid w:val="006F205A"/>
    <w:rsid w:val="006F764A"/>
    <w:rsid w:val="007C6B19"/>
    <w:rsid w:val="00862BF3"/>
    <w:rsid w:val="00907652"/>
    <w:rsid w:val="009B49F5"/>
    <w:rsid w:val="009B657A"/>
    <w:rsid w:val="00A63430"/>
    <w:rsid w:val="00A66B7A"/>
    <w:rsid w:val="00B70789"/>
    <w:rsid w:val="00E525F9"/>
    <w:rsid w:val="00E52771"/>
    <w:rsid w:val="00E90E96"/>
    <w:rsid w:val="00F1524D"/>
    <w:rsid w:val="00F20838"/>
    <w:rsid w:val="0AF43E84"/>
    <w:rsid w:val="15356E6C"/>
    <w:rsid w:val="1554095E"/>
    <w:rsid w:val="16063E25"/>
    <w:rsid w:val="1B0A3D6E"/>
    <w:rsid w:val="1C123D31"/>
    <w:rsid w:val="219E0711"/>
    <w:rsid w:val="227B2F2A"/>
    <w:rsid w:val="22D958A9"/>
    <w:rsid w:val="233F2963"/>
    <w:rsid w:val="26A870F1"/>
    <w:rsid w:val="2C0754D2"/>
    <w:rsid w:val="2E8E2FBA"/>
    <w:rsid w:val="38272670"/>
    <w:rsid w:val="398B54AD"/>
    <w:rsid w:val="3BA70FD5"/>
    <w:rsid w:val="3D512B6C"/>
    <w:rsid w:val="3E2247F2"/>
    <w:rsid w:val="493475AD"/>
    <w:rsid w:val="4A2729F3"/>
    <w:rsid w:val="4A506675"/>
    <w:rsid w:val="4D7D01C3"/>
    <w:rsid w:val="4F334D08"/>
    <w:rsid w:val="566347DC"/>
    <w:rsid w:val="57FA73AD"/>
    <w:rsid w:val="5A384C03"/>
    <w:rsid w:val="5E053B4C"/>
    <w:rsid w:val="6E960380"/>
    <w:rsid w:val="77091F8E"/>
    <w:rsid w:val="786F2863"/>
    <w:rsid w:val="7ACD6F97"/>
    <w:rsid w:val="7B575F31"/>
    <w:rsid w:val="7C6B26C4"/>
    <w:rsid w:val="7F4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3</Lines>
  <Paragraphs>1</Paragraphs>
  <TotalTime>1</TotalTime>
  <ScaleCrop>false</ScaleCrop>
  <LinksUpToDate>false</LinksUpToDate>
  <CharactersWithSpaces>481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2016-04-21T09:22:00Z</dcterms:created>
  <dc:creator>Administrator</dc:creator>
  <cp:lastModifiedBy>覃哲</cp:lastModifiedBy>
  <cp:lastPrinted>2020-04-28T08:23:00Z</cp:lastPrinted>
  <dcterms:modified xsi:type="dcterms:W3CDTF">2020-11-20T08:51:16Z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