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 w:lineRule="atLeast"/>
        <w:ind w:firstLine="3200" w:firstLineChars="1000"/>
        <w:jc w:val="right"/>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柳江区鲁比双季葡萄品质提升+蔬菜栽培</w:t>
      </w:r>
    </w:p>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核心示范区（</w:t>
      </w:r>
      <w:r>
        <w:rPr>
          <w:rFonts w:hint="default" w:ascii="Times New Roman" w:hAnsi="Times New Roman" w:eastAsia="方正小标宋简体" w:cs="Times New Roman"/>
          <w:sz w:val="44"/>
          <w:szCs w:val="44"/>
          <w:lang w:val="en-US" w:eastAsia="zh-CN"/>
        </w:rPr>
        <w:t>二</w:t>
      </w:r>
      <w:r>
        <w:rPr>
          <w:rFonts w:hint="default" w:ascii="Times New Roman" w:hAnsi="Times New Roman" w:eastAsia="方正小标宋简体" w:cs="Times New Roman"/>
          <w:sz w:val="44"/>
          <w:szCs w:val="44"/>
        </w:rPr>
        <w:t>期）</w:t>
      </w:r>
      <w:r>
        <w:rPr>
          <w:rFonts w:hint="default" w:ascii="Times New Roman" w:hAnsi="Times New Roman" w:eastAsia="方正小标宋简体" w:cs="Times New Roman"/>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一、项目背景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sz w:val="32"/>
          <w:szCs w:val="32"/>
          <w:lang w:val="en-US" w:eastAsia="zh-CN"/>
        </w:rPr>
        <w:t>我区的葡萄产业多以散户为主，全区最大的集中种植示范区就在成团镇鲁比村，鲁比村的双季葡萄种植示范区大部分还处于露天栽培和缺水、缺电的生产状况，已在较大程度上影响到葡萄品质提升进程，为提高鲁比村葡萄种植的效益和质量，本项目将对鲁比双季葡萄品质提升和蔬菜栽培核心示范区配套相应的基础设施建设，以满足用电用水、灌溉、品质提升需求，</w:t>
      </w:r>
      <w:r>
        <w:rPr>
          <w:rFonts w:hint="default" w:ascii="Times New Roman" w:hAnsi="Times New Roman" w:eastAsia="仿宋_GB2312" w:cs="Times New Roman"/>
          <w:color w:val="auto"/>
          <w:sz w:val="32"/>
          <w:szCs w:val="32"/>
        </w:rPr>
        <w:t>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党的十九大报告提出了乡村振兴战略，就是坚持农村优先发展，按照实现产业兴旺、生态宜居、乡村文明、治理有效、生活富裕的总体要求。</w:t>
      </w:r>
      <w:r>
        <w:rPr>
          <w:rFonts w:hint="default" w:ascii="Times New Roman" w:hAnsi="Times New Roman" w:eastAsia="仿宋_GB2312" w:cs="Times New Roman"/>
          <w:color w:val="auto"/>
          <w:sz w:val="32"/>
          <w:szCs w:val="32"/>
        </w:rPr>
        <w:t>以习近平新时代中国特色社会主义思想为指导，通过推进</w:t>
      </w:r>
      <w:r>
        <w:rPr>
          <w:rFonts w:hint="default" w:ascii="Times New Roman" w:hAnsi="Times New Roman" w:eastAsia="仿宋_GB2312" w:cs="Times New Roman"/>
          <w:color w:val="auto"/>
          <w:sz w:val="32"/>
          <w:szCs w:val="32"/>
          <w:lang w:val="en-US" w:eastAsia="zh-CN"/>
        </w:rPr>
        <w:t>葡萄种植与蔬菜</w:t>
      </w:r>
      <w:r>
        <w:rPr>
          <w:rFonts w:hint="default" w:ascii="Times New Roman" w:hAnsi="Times New Roman" w:eastAsia="仿宋_GB2312" w:cs="Times New Roman"/>
          <w:color w:val="auto"/>
          <w:sz w:val="32"/>
          <w:szCs w:val="32"/>
        </w:rPr>
        <w:t>产业高质量发展助力乡村振兴。深入贯彻习近平总书记对广西工作系列重要指示精神，</w:t>
      </w:r>
      <w:r>
        <w:rPr>
          <w:rFonts w:hint="default" w:ascii="Times New Roman" w:hAnsi="Times New Roman" w:eastAsia="仿宋_GB2312" w:cs="Times New Roman"/>
          <w:b w:val="0"/>
          <w:bCs w:val="0"/>
          <w:sz w:val="32"/>
          <w:szCs w:val="32"/>
          <w:lang w:val="en-US" w:eastAsia="zh-CN"/>
        </w:rPr>
        <w:t>为提高双季葡萄种植效益及品质提升实施该项目。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（二）总体目标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rPr>
        <w:t>促进我区</w:t>
      </w:r>
      <w:r>
        <w:rPr>
          <w:rFonts w:hint="default" w:ascii="Times New Roman" w:hAnsi="Times New Roman" w:eastAsia="仿宋_GB2312" w:cs="Times New Roman"/>
          <w:color w:val="auto"/>
          <w:sz w:val="32"/>
          <w:szCs w:val="32"/>
          <w:lang w:val="en-US" w:eastAsia="zh-CN"/>
        </w:rPr>
        <w:t>葡萄种植和蔬菜产业套种</w:t>
      </w:r>
      <w:r>
        <w:rPr>
          <w:rFonts w:hint="default" w:ascii="Times New Roman" w:hAnsi="Times New Roman" w:eastAsia="仿宋_GB2312" w:cs="Times New Roman"/>
          <w:color w:val="auto"/>
          <w:sz w:val="32"/>
          <w:szCs w:val="32"/>
        </w:rPr>
        <w:t>可持续、高质量发展为目的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通过实施</w:t>
      </w:r>
      <w:r>
        <w:rPr>
          <w:rFonts w:hint="default" w:ascii="Times New Roman" w:hAnsi="Times New Roman" w:eastAsia="仿宋_GB2312" w:cs="Times New Roman"/>
          <w:color w:val="auto"/>
          <w:sz w:val="32"/>
          <w:szCs w:val="32"/>
          <w:lang w:eastAsia="zh-CN"/>
        </w:rPr>
        <w:t>建设双季葡萄品质提升+蔬菜栽培核心示范区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sz w:val="32"/>
          <w:szCs w:val="32"/>
          <w:lang w:val="en-US" w:eastAsia="zh-CN"/>
        </w:rPr>
        <w:t>构建稳定可靠的水资源供应系统，满足灌溉需求，有效解决葡萄示范区生产用水用电、生产运输难等问题，</w:t>
      </w:r>
      <w:r>
        <w:rPr>
          <w:rFonts w:hint="default" w:ascii="Times New Roman" w:hAnsi="Times New Roman" w:eastAsia="仿宋_GB2312" w:cs="Times New Roman"/>
          <w:color w:val="auto"/>
          <w:sz w:val="32"/>
          <w:szCs w:val="32"/>
          <w:lang w:eastAsia="zh-CN"/>
        </w:rPr>
        <w:t>提高双季葡萄品质+蔬菜栽培产量和品质，提高产品竞争力，增加农民收入；提高</w:t>
      </w:r>
      <w:r>
        <w:rPr>
          <w:rFonts w:hint="default" w:ascii="Times New Roman" w:hAnsi="Times New Roman" w:eastAsia="仿宋_GB2312" w:cs="Times New Roman"/>
          <w:color w:val="auto"/>
          <w:sz w:val="32"/>
          <w:szCs w:val="32"/>
          <w:lang w:val="en-US" w:eastAsia="zh-CN"/>
        </w:rPr>
        <w:t>葡萄+</w:t>
      </w:r>
      <w:r>
        <w:rPr>
          <w:rFonts w:hint="default" w:ascii="Times New Roman" w:hAnsi="Times New Roman" w:eastAsia="仿宋_GB2312" w:cs="Times New Roman"/>
          <w:color w:val="auto"/>
          <w:sz w:val="32"/>
          <w:szCs w:val="32"/>
          <w:lang w:eastAsia="zh-CN"/>
        </w:rPr>
        <w:t>蔬菜</w:t>
      </w:r>
      <w:r>
        <w:rPr>
          <w:rFonts w:hint="default" w:ascii="Times New Roman" w:hAnsi="Times New Roman" w:eastAsia="仿宋_GB2312" w:cs="Times New Roman"/>
          <w:color w:val="auto"/>
          <w:sz w:val="32"/>
          <w:szCs w:val="32"/>
          <w:lang w:val="en-US" w:eastAsia="zh-CN"/>
        </w:rPr>
        <w:t>套</w:t>
      </w:r>
      <w:r>
        <w:rPr>
          <w:rFonts w:hint="default" w:ascii="Times New Roman" w:hAnsi="Times New Roman" w:eastAsia="仿宋_GB2312" w:cs="Times New Roman"/>
          <w:color w:val="auto"/>
          <w:sz w:val="32"/>
          <w:szCs w:val="32"/>
          <w:lang w:eastAsia="zh-CN"/>
        </w:rPr>
        <w:t>种指</w:t>
      </w:r>
      <w:r>
        <w:rPr>
          <w:rFonts w:hint="default" w:ascii="Times New Roman" w:hAnsi="Times New Roman" w:eastAsia="仿宋_GB2312" w:cs="Times New Roman"/>
          <w:color w:val="auto"/>
          <w:sz w:val="32"/>
          <w:szCs w:val="32"/>
          <w:lang w:val="en-US" w:eastAsia="zh-CN"/>
        </w:rPr>
        <w:t>数</w:t>
      </w:r>
      <w:r>
        <w:rPr>
          <w:rFonts w:hint="default" w:ascii="Times New Roman" w:hAnsi="Times New Roman" w:eastAsia="仿宋_GB2312" w:cs="Times New Roman"/>
          <w:color w:val="auto"/>
          <w:sz w:val="32"/>
          <w:szCs w:val="32"/>
          <w:lang w:eastAsia="zh-CN"/>
        </w:rPr>
        <w:t>，提升</w:t>
      </w:r>
      <w:r>
        <w:rPr>
          <w:rFonts w:hint="default" w:ascii="Times New Roman" w:hAnsi="Times New Roman" w:eastAsia="仿宋_GB2312" w:cs="Times New Roman"/>
          <w:color w:val="auto"/>
          <w:sz w:val="32"/>
          <w:szCs w:val="32"/>
          <w:lang w:val="en-US" w:eastAsia="zh-CN"/>
        </w:rPr>
        <w:t>葡萄和</w:t>
      </w:r>
      <w:r>
        <w:rPr>
          <w:rFonts w:hint="default" w:ascii="Times New Roman" w:hAnsi="Times New Roman" w:eastAsia="仿宋_GB2312" w:cs="Times New Roman"/>
          <w:color w:val="auto"/>
          <w:sz w:val="32"/>
          <w:szCs w:val="32"/>
          <w:lang w:eastAsia="zh-CN"/>
        </w:rPr>
        <w:t>蔬菜产出率，增加供应量；促进双季葡萄品质提升+蔬菜栽培规模化、产业化发展。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三、项目名称、建设地点</w:t>
      </w:r>
      <w:r>
        <w:rPr>
          <w:rFonts w:hint="default" w:ascii="Times New Roman" w:hAnsi="Times New Roman" w:eastAsia="黑体" w:cs="Times New Roman"/>
          <w:b w:val="0"/>
          <w:bCs w:val="0"/>
          <w:sz w:val="32"/>
          <w:szCs w:val="32"/>
          <w:lang w:val="en-US" w:eastAsia="zh-CN"/>
        </w:rPr>
        <w:t>、实施单位及负责人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项目名称：柳江区鲁比双季葡萄品质提升+蔬菜栽培核心示范区（二期）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实施地点：成团镇鲁比村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项目实施时间</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b w:val="0"/>
          <w:bCs w:val="0"/>
          <w:color w:val="auto"/>
          <w:sz w:val="32"/>
          <w:szCs w:val="32"/>
          <w:lang w:val="en-US" w:eastAsia="zh-CN"/>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月-</w:t>
      </w:r>
      <w:r>
        <w:rPr>
          <w:rFonts w:hint="default"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b w:val="0"/>
          <w:bCs w:val="0"/>
          <w:color w:val="auto"/>
          <w:sz w:val="32"/>
          <w:szCs w:val="32"/>
          <w:lang w:val="en-US" w:eastAsia="zh-CN"/>
        </w:rPr>
        <w:t>年</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b w:val="0"/>
          <w:bCs w:val="0"/>
          <w:color w:val="auto"/>
          <w:sz w:val="32"/>
          <w:szCs w:val="32"/>
          <w:lang w:val="en-US" w:eastAsia="zh-CN"/>
        </w:rPr>
        <w:t>月</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项目实施单位：柳州市柳江区农业农村局</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项目负责人：梁是强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四、项目建设内容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项目建设</w:t>
      </w:r>
      <w:r>
        <w:rPr>
          <w:rFonts w:hint="default" w:ascii="Times New Roman" w:hAnsi="Times New Roman" w:eastAsia="仿宋_GB2312" w:cs="Times New Roman"/>
          <w:color w:val="auto"/>
          <w:sz w:val="32"/>
          <w:szCs w:val="32"/>
          <w:lang w:val="en-US" w:eastAsia="zh-CN"/>
        </w:rPr>
        <w:t>在一期的基础上扩建</w:t>
      </w:r>
      <w:r>
        <w:rPr>
          <w:rFonts w:hint="default" w:ascii="Times New Roman" w:hAnsi="Times New Roman" w:eastAsia="仿宋_GB2312" w:cs="Times New Roman"/>
          <w:color w:val="auto"/>
          <w:sz w:val="32"/>
          <w:szCs w:val="32"/>
          <w:lang w:val="en-US" w:eastAsia="zh-CN"/>
        </w:rPr>
        <w:t>约300亩的鲁比双季葡萄品质提升和蔬菜栽培核心示范区</w:t>
      </w:r>
      <w:r>
        <w:rPr>
          <w:rFonts w:hint="default" w:ascii="Times New Roman" w:hAnsi="Times New Roman" w:eastAsia="仿宋_GB2312" w:cs="Times New Roman"/>
          <w:color w:val="auto"/>
          <w:sz w:val="32"/>
          <w:szCs w:val="32"/>
          <w:lang w:val="en-US" w:eastAsia="zh-CN"/>
        </w:rPr>
        <w:t>（二期）</w:t>
      </w:r>
      <w:r>
        <w:rPr>
          <w:rFonts w:hint="default" w:ascii="Times New Roman" w:hAnsi="Times New Roman" w:eastAsia="仿宋_GB2312" w:cs="Times New Roman"/>
          <w:color w:val="auto"/>
          <w:sz w:val="32"/>
          <w:szCs w:val="32"/>
          <w:lang w:val="en-US" w:eastAsia="zh-CN"/>
        </w:rPr>
        <w:t>，预计投入财政资金</w:t>
      </w:r>
      <w:r>
        <w:rPr>
          <w:rFonts w:hint="default" w:ascii="Times New Roman" w:hAnsi="Times New Roman" w:eastAsia="仿宋_GB2312" w:cs="Times New Roman"/>
          <w:color w:val="auto"/>
          <w:sz w:val="32"/>
          <w:szCs w:val="32"/>
          <w:lang w:val="en-US" w:eastAsia="zh-CN"/>
        </w:rPr>
        <w:t>559</w:t>
      </w:r>
      <w:r>
        <w:rPr>
          <w:rFonts w:hint="default" w:ascii="Times New Roman" w:hAnsi="Times New Roman" w:eastAsia="仿宋_GB2312" w:cs="Times New Roman"/>
          <w:color w:val="auto"/>
          <w:sz w:val="32"/>
          <w:szCs w:val="32"/>
          <w:lang w:val="en-US" w:eastAsia="zh-CN"/>
        </w:rPr>
        <w:t>万元，所投资金主要用于基础设施建设、种植灌溉系统建设，解决农民生产用水难、用电难、运输难等问题，预计示范区内</w:t>
      </w:r>
      <w:r>
        <w:rPr>
          <w:rFonts w:hint="default" w:ascii="Times New Roman" w:hAnsi="Times New Roman" w:eastAsia="仿宋_GB2312" w:cs="Times New Roman"/>
          <w:color w:val="auto"/>
          <w:sz w:val="32"/>
          <w:szCs w:val="32"/>
          <w:lang w:val="en-US" w:eastAsia="zh-CN"/>
        </w:rPr>
        <w:t>183</w:t>
      </w:r>
      <w:r>
        <w:rPr>
          <w:rFonts w:hint="default" w:ascii="Times New Roman" w:hAnsi="Times New Roman" w:eastAsia="仿宋_GB2312" w:cs="Times New Roman"/>
          <w:color w:val="auto"/>
          <w:sz w:val="32"/>
          <w:szCs w:val="32"/>
          <w:lang w:val="en-US" w:eastAsia="zh-CN"/>
        </w:rPr>
        <w:t>户种植户受益。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1.建设8个深水井,出水量≥20m³/h；</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2.灌溉供水管网约2950m；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3.灌溉电网约3850m；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4.建设4条混凝土生产道路</w:t>
      </w:r>
      <w:r>
        <w:rPr>
          <w:rFonts w:hint="default" w:ascii="Times New Roman" w:hAnsi="Times New Roman" w:eastAsia="仿宋_GB2312" w:cs="Times New Roman"/>
          <w:b w:val="0"/>
          <w:bCs w:val="0"/>
          <w:sz w:val="32"/>
          <w:szCs w:val="32"/>
          <w:lang w:val="en-US" w:eastAsia="zh-CN"/>
        </w:rPr>
        <w:t>约2.5公里</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5.建设8个控制机房</w:t>
      </w:r>
      <w:r>
        <w:rPr>
          <w:rFonts w:hint="default" w:ascii="Times New Roman" w:hAnsi="Times New Roman" w:eastAsia="仿宋_GB2312" w:cs="Times New Roman"/>
          <w:b w:val="0"/>
          <w:bCs w:val="0"/>
          <w:sz w:val="32"/>
          <w:szCs w:val="32"/>
          <w:lang w:val="en-US" w:eastAsia="zh-CN"/>
        </w:rPr>
        <w:t>约</w:t>
      </w:r>
      <w:r>
        <w:rPr>
          <w:rFonts w:hint="default" w:ascii="Times New Roman" w:hAnsi="Times New Roman" w:eastAsia="仿宋_GB2312" w:cs="Times New Roman"/>
          <w:b w:val="0"/>
          <w:bCs w:val="0"/>
          <w:sz w:val="32"/>
          <w:szCs w:val="32"/>
          <w:lang w:val="en-US" w:eastAsia="zh-CN"/>
        </w:rPr>
        <w:t>72㎡；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6.建设一座变压器。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五、投资估算与资金筹措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lang w:eastAsia="zh-CN"/>
        </w:rPr>
        <w:t>（</w:t>
      </w:r>
      <w:r>
        <w:rPr>
          <w:rFonts w:hint="default" w:ascii="Times New Roman" w:hAnsi="Times New Roman" w:eastAsia="楷体_GB2312" w:cs="Times New Roman"/>
          <w:b/>
          <w:bCs w:val="0"/>
          <w:color w:val="auto"/>
          <w:sz w:val="32"/>
          <w:szCs w:val="32"/>
          <w:lang w:val="en-US" w:eastAsia="zh-CN"/>
        </w:rPr>
        <w:t>一</w:t>
      </w:r>
      <w:r>
        <w:rPr>
          <w:rFonts w:hint="default" w:ascii="Times New Roman" w:hAnsi="Times New Roman" w:eastAsia="楷体_GB2312" w:cs="Times New Roman"/>
          <w:b/>
          <w:bCs w:val="0"/>
          <w:color w:val="auto"/>
          <w:sz w:val="32"/>
          <w:szCs w:val="32"/>
          <w:lang w:eastAsia="zh-CN"/>
        </w:rPr>
        <w:t>）</w:t>
      </w:r>
      <w:r>
        <w:rPr>
          <w:rFonts w:hint="default" w:ascii="Times New Roman" w:hAnsi="Times New Roman" w:eastAsia="楷体_GB2312" w:cs="Times New Roman"/>
          <w:b/>
          <w:bCs w:val="0"/>
          <w:color w:val="auto"/>
          <w:sz w:val="32"/>
          <w:szCs w:val="32"/>
        </w:rPr>
        <w:t>项目投资估算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1.建设8个深水井</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8个控制机房</w:t>
      </w:r>
      <w:r>
        <w:rPr>
          <w:rFonts w:hint="default" w:ascii="Times New Roman" w:hAnsi="Times New Roman" w:eastAsia="仿宋_GB2312" w:cs="Times New Roman"/>
          <w:b w:val="0"/>
          <w:bCs w:val="0"/>
          <w:sz w:val="32"/>
          <w:szCs w:val="32"/>
          <w:lang w:val="en-US" w:eastAsia="zh-CN"/>
        </w:rPr>
        <w:t>约143万元</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2.灌溉供水管网</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灌溉电网</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4条混凝土生产道路</w:t>
      </w:r>
      <w:r>
        <w:rPr>
          <w:rFonts w:hint="default" w:ascii="Times New Roman" w:hAnsi="Times New Roman" w:eastAsia="仿宋_GB2312" w:cs="Times New Roman"/>
          <w:b w:val="0"/>
          <w:bCs w:val="0"/>
          <w:sz w:val="32"/>
          <w:szCs w:val="32"/>
          <w:lang w:val="en-US" w:eastAsia="zh-CN"/>
        </w:rPr>
        <w:t>约362万元</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.建设一座变压器</w:t>
      </w:r>
      <w:r>
        <w:rPr>
          <w:rFonts w:hint="default" w:ascii="Times New Roman" w:hAnsi="Times New Roman" w:eastAsia="仿宋_GB2312" w:cs="Times New Roman"/>
          <w:b w:val="0"/>
          <w:bCs w:val="0"/>
          <w:sz w:val="32"/>
          <w:szCs w:val="32"/>
          <w:lang w:val="en-US" w:eastAsia="zh-CN"/>
        </w:rPr>
        <w:t>约54万元。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（二）资金来源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auto"/>
          <w:sz w:val="32"/>
          <w:szCs w:val="32"/>
          <w:lang w:val="en-US" w:eastAsia="zh-CN"/>
        </w:rPr>
        <w:t>财政衔接推进乡村振兴补助资金安排</w:t>
      </w:r>
      <w:r>
        <w:rPr>
          <w:rFonts w:hint="default" w:ascii="Times New Roman" w:hAnsi="Times New Roman" w:eastAsia="仿宋_GB2312" w:cs="Times New Roman"/>
          <w:color w:val="auto"/>
          <w:sz w:val="32"/>
          <w:szCs w:val="32"/>
          <w:lang w:val="en-US" w:eastAsia="zh-CN"/>
        </w:rPr>
        <w:t>559</w:t>
      </w:r>
      <w:r>
        <w:rPr>
          <w:rFonts w:hint="default" w:ascii="Times New Roman" w:hAnsi="Times New Roman" w:eastAsia="仿宋_GB2312" w:cs="Times New Roman"/>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六、项目实施进度安排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年11月</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年1月完成项目策划</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年2月</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月完成设计和招投标工作；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月完成基</w:t>
      </w:r>
      <w:r>
        <w:rPr>
          <w:rFonts w:hint="default" w:ascii="Times New Roman" w:hAnsi="Times New Roman" w:eastAsia="仿宋_GB2312" w:cs="Times New Roman"/>
          <w:b w:val="0"/>
          <w:bCs w:val="0"/>
          <w:sz w:val="32"/>
          <w:szCs w:val="32"/>
          <w:lang w:val="en-US" w:eastAsia="zh-CN"/>
        </w:rPr>
        <w:t>础设施建设，灌溉系统建设，供水排水系统的建设</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color w:val="auto"/>
          <w:sz w:val="32"/>
          <w:szCs w:val="32"/>
          <w:lang w:val="en-US" w:eastAsia="zh-CN"/>
        </w:rPr>
        <w:t>中</w:t>
      </w:r>
      <w:r>
        <w:rPr>
          <w:rFonts w:hint="default" w:ascii="Times New Roman" w:hAnsi="Times New Roman" w:eastAsia="仿宋_GB2312" w:cs="Times New Roman"/>
          <w:b w:val="0"/>
          <w:bCs w:val="0"/>
          <w:sz w:val="32"/>
          <w:szCs w:val="32"/>
          <w:lang w:val="en-US" w:eastAsia="zh-CN"/>
        </w:rPr>
        <w:t>完成建设后，组织项目验收。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七、效益分析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rPr>
        <w:t>经济效益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项目建设完成后，</w:t>
      </w:r>
      <w:r>
        <w:rPr>
          <w:rFonts w:hint="default" w:ascii="Times New Roman" w:hAnsi="Times New Roman" w:eastAsia="仿宋_GB2312" w:cs="Times New Roman"/>
          <w:b w:val="0"/>
          <w:bCs w:val="0"/>
          <w:sz w:val="32"/>
          <w:szCs w:val="32"/>
          <w:lang w:val="en-US" w:eastAsia="zh-CN"/>
        </w:rPr>
        <w:t>实现双季葡萄种植户每亩节本增收1000元左右。双季亩产4500-5000斤左右，以5元/斤的市场价计算，亩产值22000元左右，套种蔬菜亩产约400-600斤左右，以市场价5元/斤亩产值3000元左右，全年预计收益2.5万元/亩，带动群众增收约600万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sz w:val="32"/>
          <w:szCs w:val="32"/>
          <w:lang w:val="en-US" w:eastAsia="zh-CN"/>
        </w:rPr>
        <w:t>社会效益：建立双季葡萄品质提升+蔬菜栽培核心示范区，示范区内灌溉和水资源供应得到保障，葡萄生长环境更加稳定，双季葡萄种植+蔬菜栽培的产量和品质明显提升，提高产品竞争力，</w:t>
      </w:r>
      <w:r>
        <w:rPr>
          <w:rFonts w:hint="default" w:ascii="Times New Roman" w:hAnsi="Times New Roman" w:eastAsia="仿宋_GB2312" w:cs="Times New Roman"/>
          <w:b w:val="0"/>
          <w:bCs w:val="0"/>
          <w:color w:val="auto"/>
          <w:sz w:val="32"/>
          <w:szCs w:val="32"/>
          <w:lang w:val="en-US" w:eastAsia="zh-CN"/>
        </w:rPr>
        <w:t>该项目建设完成后将给农民带来可观的稳定收入，将有效地促进乡村振兴和社会稳定。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生态效益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通过推广科学节水灌溉技术，减少水土流失，推广无公害、绿色生产技术，减少农药、化肥投入，减少环境污染，改善农业生态环境，增施有机肥，改良土壤结构，培肥地力，形成生态、节水、无公害农业</w:t>
      </w:r>
      <w:r>
        <w:rPr>
          <w:rFonts w:hint="default" w:ascii="Times New Roman" w:hAnsi="Times New Roman" w:eastAsia="仿宋_GB2312" w:cs="Times New Roman"/>
          <w:sz w:val="32"/>
          <w:szCs w:val="32"/>
          <w:lang w:eastAsia="zh-CN"/>
        </w:rPr>
        <w:t>的雏形</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八、项目联农带农机制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（一）通过产业基础配套设施建设方式联农带农：项目建成后灌溉和水资源供应得到保障，葡萄生长环境更加稳定，双季葡萄种植的产量和品质明显提升，有效解决双季葡萄示范区</w:t>
      </w:r>
      <w:r>
        <w:rPr>
          <w:rFonts w:hint="default" w:ascii="Times New Roman" w:hAnsi="Times New Roman" w:eastAsia="仿宋_GB2312" w:cs="Times New Roman"/>
          <w:b w:val="0"/>
          <w:bCs w:val="0"/>
          <w:sz w:val="32"/>
          <w:szCs w:val="32"/>
          <w:lang w:val="en-US" w:eastAsia="zh-CN"/>
        </w:rPr>
        <w:t>183</w:t>
      </w:r>
      <w:r>
        <w:rPr>
          <w:rFonts w:hint="default" w:ascii="Times New Roman" w:hAnsi="Times New Roman" w:eastAsia="仿宋_GB2312" w:cs="Times New Roman"/>
          <w:b w:val="0"/>
          <w:bCs w:val="0"/>
          <w:sz w:val="32"/>
          <w:szCs w:val="32"/>
          <w:lang w:val="en-US" w:eastAsia="zh-CN"/>
        </w:rPr>
        <w:t>户</w:t>
      </w:r>
      <w:r>
        <w:rPr>
          <w:rFonts w:hint="default" w:ascii="Times New Roman" w:hAnsi="Times New Roman" w:eastAsia="仿宋_GB2312" w:cs="Times New Roman"/>
          <w:b w:val="0"/>
          <w:bCs w:val="0"/>
          <w:sz w:val="32"/>
          <w:szCs w:val="32"/>
          <w:lang w:val="en-US" w:eastAsia="zh-CN"/>
        </w:rPr>
        <w:t>815</w:t>
      </w:r>
      <w:r>
        <w:rPr>
          <w:rFonts w:hint="default" w:ascii="Times New Roman" w:hAnsi="Times New Roman" w:eastAsia="仿宋_GB2312" w:cs="Times New Roman"/>
          <w:b w:val="0"/>
          <w:bCs w:val="0"/>
          <w:sz w:val="32"/>
          <w:szCs w:val="32"/>
          <w:lang w:val="en-US" w:eastAsia="zh-CN"/>
        </w:rPr>
        <w:t>人生产用水用电、生产运输等问题。同时还能实现双季葡萄+蔬菜套种，如种植豌豆、叶菜等多种时蔬，大大推动当地产业发展，增加群众经济收入，</w:t>
      </w:r>
      <w:r>
        <w:rPr>
          <w:rFonts w:hint="default" w:ascii="Times New Roman" w:hAnsi="Times New Roman" w:eastAsia="仿宋_GB2312" w:cs="Times New Roman"/>
          <w:b w:val="0"/>
          <w:bCs w:val="0"/>
          <w:sz w:val="32"/>
          <w:szCs w:val="32"/>
          <w:lang w:val="en-US" w:eastAsia="zh-CN"/>
        </w:rPr>
        <w:t>实现双季葡萄种植户每亩节本增收1000元左右。双季亩产4500-5000斤左右，以5元/斤的市场价计算，亩产值22000元左右</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lang w:val="en-US" w:eastAsia="zh-CN"/>
        </w:rPr>
        <w:t>通过技术培训指导方式联农带农：鲁比双季葡萄种植示范区的品牌宣传和推广，吸引更多农民参与进来，同时引进新品种，不定期开展葡萄种植技术培训班，通过技术培训提高广大葡萄种植户的种植管理水平，提高葡萄种植技术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lang w:val="en-US" w:eastAsia="zh-CN"/>
        </w:rPr>
        <w:t>通过就业务工方式联农带农：项目实施后可扩大种植户、专业合作社、种植大户的种植规模，同时增加较多的临时就业岗位，葡萄的采摘、搬运需要大量的人工，优先向种植大户推荐脱贫户、监测户、困难户临时务工，预计带动周边群众50人以上，提高周边农民的经济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九、项目绩效目标</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（一）产出指标--数量指标：</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1、建设深水井≥8个；</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2、建设8个控制机房≥70平方米；</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3、建设灌溉管网≥2900米；</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4、建设灌溉电网≥3800米；</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5、建设生产道路≥2.5公里；</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6、建设变压器≥1座。</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（二）产出指标--成本指标：</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1、建设8个深水井、8个控制机房≤143万元；</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2、建设灌溉供水管网、灌溉电网、生产道路≤362万元；</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3、建设变压器≤54万元；</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（三）产出指标--质量指标：项目（工程）验收合格率 =100%。</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（四）产出指标--时效指标：项目（工程）完成及时率=100%。</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（五）效益指标--社会效益指标： 受益人口数≥50人。</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（六）效益指标--可持续影响指标： </w:t>
      </w:r>
      <w:bookmarkStart w:id="1" w:name="_GoBack"/>
      <w:bookmarkEnd w:id="1"/>
      <w:r>
        <w:rPr>
          <w:rFonts w:hint="default" w:ascii="Times New Roman" w:hAnsi="Times New Roman" w:eastAsia="仿宋_GB2312" w:cs="Times New Roman"/>
          <w:sz w:val="32"/>
          <w:szCs w:val="32"/>
          <w:lang w:val="en-US" w:eastAsia="zh-CN"/>
        </w:rPr>
        <w:t>工程设计使用年限≥10年。</w:t>
      </w:r>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（七）满意度指标--服务对象满意度指标：受益群众满意度≥90%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十</w:t>
      </w:r>
      <w:r>
        <w:rPr>
          <w:rFonts w:hint="default" w:ascii="Times New Roman" w:hAnsi="Times New Roman" w:eastAsia="黑体" w:cs="Times New Roman"/>
          <w:b w:val="0"/>
          <w:bCs w:val="0"/>
          <w:sz w:val="32"/>
          <w:szCs w:val="32"/>
          <w:lang w:val="en-US" w:eastAsia="zh-CN"/>
        </w:rPr>
        <w:t>、</w:t>
      </w:r>
      <w:bookmarkStart w:id="0" w:name="OLE_LINK1"/>
      <w:r>
        <w:rPr>
          <w:rFonts w:hint="default" w:ascii="Times New Roman" w:hAnsi="Times New Roman" w:eastAsia="黑体" w:cs="Times New Roman"/>
          <w:b w:val="0"/>
          <w:bCs w:val="0"/>
          <w:sz w:val="32"/>
          <w:szCs w:val="32"/>
          <w:lang w:val="en-US" w:eastAsia="zh-CN"/>
        </w:rPr>
        <w:t>项目后续管理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auto"/>
          <w:sz w:val="32"/>
          <w:szCs w:val="32"/>
          <w:lang w:eastAsia="zh-CN"/>
        </w:rPr>
        <w:t>项目建设完成并通过验收</w:t>
      </w:r>
      <w:r>
        <w:rPr>
          <w:rFonts w:hint="default" w:ascii="Times New Roman" w:hAnsi="Times New Roman" w:eastAsia="仿宋_GB2312" w:cs="Times New Roman"/>
          <w:color w:val="auto"/>
          <w:sz w:val="32"/>
          <w:szCs w:val="32"/>
          <w:lang w:val="en-US" w:eastAsia="zh-CN"/>
        </w:rPr>
        <w:t>合格</w:t>
      </w:r>
      <w:r>
        <w:rPr>
          <w:rFonts w:hint="default" w:ascii="Times New Roman" w:hAnsi="Times New Roman" w:eastAsia="仿宋_GB2312" w:cs="Times New Roman"/>
          <w:color w:val="auto"/>
          <w:sz w:val="32"/>
          <w:szCs w:val="32"/>
          <w:lang w:eastAsia="zh-CN"/>
        </w:rPr>
        <w:t>后，</w:t>
      </w:r>
      <w:r>
        <w:rPr>
          <w:rFonts w:hint="default" w:ascii="Times New Roman" w:hAnsi="Times New Roman" w:eastAsia="仿宋_GB2312" w:cs="Times New Roman"/>
          <w:color w:val="auto"/>
          <w:sz w:val="32"/>
          <w:szCs w:val="32"/>
          <w:lang w:val="en-US" w:eastAsia="zh-CN"/>
        </w:rPr>
        <w:t>柳江区鲁比双季葡萄品质提升+蔬菜栽培核心示范区（</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期）项目</w:t>
      </w:r>
      <w:r>
        <w:rPr>
          <w:rFonts w:hint="default" w:ascii="Times New Roman" w:hAnsi="Times New Roman" w:eastAsia="仿宋_GB2312" w:cs="Times New Roman"/>
          <w:color w:val="auto"/>
          <w:sz w:val="32"/>
          <w:szCs w:val="32"/>
          <w:lang w:eastAsia="zh-CN"/>
        </w:rPr>
        <w:t>作为固定资产移交给</w:t>
      </w:r>
      <w:r>
        <w:rPr>
          <w:rFonts w:hint="default" w:ascii="Times New Roman" w:hAnsi="Times New Roman" w:eastAsia="仿宋_GB2312" w:cs="Times New Roman"/>
          <w:color w:val="auto"/>
          <w:sz w:val="32"/>
          <w:szCs w:val="32"/>
          <w:lang w:val="en-US" w:eastAsia="zh-CN"/>
        </w:rPr>
        <w:t>成团镇鲁比村村委管理及维护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成团镇鲁比村村委</w:t>
      </w:r>
      <w:r>
        <w:rPr>
          <w:rFonts w:hint="default" w:ascii="Times New Roman" w:hAnsi="Times New Roman" w:eastAsia="仿宋_GB2312" w:cs="Times New Roman"/>
          <w:color w:val="auto"/>
          <w:sz w:val="32"/>
          <w:szCs w:val="32"/>
          <w:lang w:eastAsia="zh-CN"/>
        </w:rPr>
        <w:t>按照国有资产管理相关规定</w:t>
      </w:r>
      <w:r>
        <w:rPr>
          <w:rFonts w:hint="default" w:ascii="Times New Roman" w:hAnsi="Times New Roman" w:eastAsia="仿宋_GB2312" w:cs="Times New Roman"/>
          <w:color w:val="auto"/>
          <w:sz w:val="32"/>
          <w:szCs w:val="32"/>
          <w:lang w:val="en-US" w:eastAsia="zh-CN"/>
        </w:rPr>
        <w:t>进行管理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确保项目资产有效使用，</w:t>
      </w:r>
      <w:r>
        <w:rPr>
          <w:rFonts w:hint="default" w:ascii="Times New Roman" w:hAnsi="Times New Roman" w:eastAsia="仿宋_GB2312" w:cs="Times New Roman"/>
          <w:color w:val="auto"/>
          <w:sz w:val="32"/>
          <w:szCs w:val="32"/>
          <w:lang w:eastAsia="zh-CN"/>
        </w:rPr>
        <w:t>进一步促进乡村振兴。</w:t>
      </w:r>
      <w:bookmarkEnd w:id="0"/>
    </w:p>
    <w:p>
      <w:pPr>
        <w:keepNext w:val="0"/>
        <w:keepLines w:val="0"/>
        <w:pageBreakBefore w:val="0"/>
        <w:widowControl w:val="0"/>
        <w:kinsoku/>
        <w:wordWrap w:val="0"/>
        <w:overflowPunct/>
        <w:topLinePunct w:val="0"/>
        <w:autoSpaceDE/>
        <w:autoSpaceDN/>
        <w:bidi w:val="0"/>
        <w:adjustRightInd/>
        <w:snapToGrid/>
        <w:spacing w:line="560" w:lineRule="exact"/>
        <w:jc w:val="both"/>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4480" w:firstLineChars="14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柳州市柳江区农业农村局</w:t>
      </w:r>
    </w:p>
    <w:p>
      <w:pPr>
        <w:keepNext w:val="0"/>
        <w:keepLines w:val="0"/>
        <w:pageBreakBefore w:val="0"/>
        <w:widowControl w:val="0"/>
        <w:kinsoku/>
        <w:wordWrap w:val="0"/>
        <w:overflowPunct/>
        <w:topLinePunct w:val="0"/>
        <w:autoSpaceDE/>
        <w:autoSpaceDN/>
        <w:bidi w:val="0"/>
        <w:adjustRightInd/>
        <w:snapToGrid/>
        <w:spacing w:line="560" w:lineRule="exact"/>
        <w:ind w:firstLine="5120" w:firstLineChars="16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b w:val="0"/>
          <w:bCs w:val="0"/>
          <w:sz w:val="32"/>
          <w:szCs w:val="32"/>
          <w:lang w:val="en-US" w:eastAsia="zh-CN"/>
        </w:rPr>
        <w:t>年</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月</w:t>
      </w: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b w:val="0"/>
          <w:bCs w:val="0"/>
          <w:sz w:val="32"/>
          <w:szCs w:val="32"/>
          <w:lang w:val="en-US" w:eastAsia="zh-CN"/>
        </w:rPr>
        <w:t>日</w:t>
      </w:r>
    </w:p>
    <w:sectPr>
      <w:footerReference r:id="rId3" w:type="default"/>
      <w:footerReference r:id="rId4" w:type="even"/>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7840" w:firstLineChars="2800"/>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M2JlMDY2OWVjM2I2NjEwNDVlYTI0MjQzMjJmMTcifQ=="/>
    <w:docVar w:name="KSO_WPS_MARK_KEY" w:val="b6e2a3cb-1700-4f47-b8e8-7615698f8484"/>
  </w:docVars>
  <w:rsids>
    <w:rsidRoot w:val="00000000"/>
    <w:rsid w:val="01432EB3"/>
    <w:rsid w:val="019C636F"/>
    <w:rsid w:val="02617E78"/>
    <w:rsid w:val="029424FF"/>
    <w:rsid w:val="02AD7B8C"/>
    <w:rsid w:val="02C34C15"/>
    <w:rsid w:val="078D5360"/>
    <w:rsid w:val="07E529F0"/>
    <w:rsid w:val="086B2893"/>
    <w:rsid w:val="088B07CC"/>
    <w:rsid w:val="089535B8"/>
    <w:rsid w:val="08AD064F"/>
    <w:rsid w:val="090B2A93"/>
    <w:rsid w:val="09D916C1"/>
    <w:rsid w:val="0AC15EB3"/>
    <w:rsid w:val="0B29517D"/>
    <w:rsid w:val="0B573171"/>
    <w:rsid w:val="0BF551E3"/>
    <w:rsid w:val="0CFD1E94"/>
    <w:rsid w:val="0D0B03FC"/>
    <w:rsid w:val="0D3F498B"/>
    <w:rsid w:val="0D7E0D95"/>
    <w:rsid w:val="0D8C39A4"/>
    <w:rsid w:val="0F9B7CA8"/>
    <w:rsid w:val="1083612D"/>
    <w:rsid w:val="108B2C53"/>
    <w:rsid w:val="10C850ED"/>
    <w:rsid w:val="10F00908"/>
    <w:rsid w:val="11D5315A"/>
    <w:rsid w:val="12575B72"/>
    <w:rsid w:val="128247B8"/>
    <w:rsid w:val="133265BF"/>
    <w:rsid w:val="13532790"/>
    <w:rsid w:val="140622E1"/>
    <w:rsid w:val="16714DB2"/>
    <w:rsid w:val="177C13BA"/>
    <w:rsid w:val="18F551F5"/>
    <w:rsid w:val="1AA026BB"/>
    <w:rsid w:val="1AFF1CA3"/>
    <w:rsid w:val="1B8A78D0"/>
    <w:rsid w:val="1BA926E7"/>
    <w:rsid w:val="1C62440D"/>
    <w:rsid w:val="1C79539A"/>
    <w:rsid w:val="1D6A330D"/>
    <w:rsid w:val="1D6F53DF"/>
    <w:rsid w:val="1DBF0AE6"/>
    <w:rsid w:val="1DF17250"/>
    <w:rsid w:val="1E282E08"/>
    <w:rsid w:val="1E7078EA"/>
    <w:rsid w:val="1EFD6F2B"/>
    <w:rsid w:val="1F684A44"/>
    <w:rsid w:val="1FA633AB"/>
    <w:rsid w:val="204C0AD8"/>
    <w:rsid w:val="218A4283"/>
    <w:rsid w:val="227E3A10"/>
    <w:rsid w:val="23633134"/>
    <w:rsid w:val="243D5835"/>
    <w:rsid w:val="249331E4"/>
    <w:rsid w:val="24C62646"/>
    <w:rsid w:val="260F4FEF"/>
    <w:rsid w:val="26133231"/>
    <w:rsid w:val="264C671B"/>
    <w:rsid w:val="281440A1"/>
    <w:rsid w:val="281B2D2F"/>
    <w:rsid w:val="2A495AC4"/>
    <w:rsid w:val="2A56300D"/>
    <w:rsid w:val="2B800358"/>
    <w:rsid w:val="2BA34FB8"/>
    <w:rsid w:val="2C9B7456"/>
    <w:rsid w:val="2E013163"/>
    <w:rsid w:val="2E172409"/>
    <w:rsid w:val="2E554AD7"/>
    <w:rsid w:val="2E7F2AF2"/>
    <w:rsid w:val="33FA1330"/>
    <w:rsid w:val="345C4DEE"/>
    <w:rsid w:val="352A623C"/>
    <w:rsid w:val="3541325A"/>
    <w:rsid w:val="380168B0"/>
    <w:rsid w:val="38CF272E"/>
    <w:rsid w:val="38DE4BE4"/>
    <w:rsid w:val="38F21B72"/>
    <w:rsid w:val="392B5CF1"/>
    <w:rsid w:val="393A06ED"/>
    <w:rsid w:val="39A178CC"/>
    <w:rsid w:val="3A03298A"/>
    <w:rsid w:val="3A86417A"/>
    <w:rsid w:val="3BF4319D"/>
    <w:rsid w:val="3C0C151C"/>
    <w:rsid w:val="3D315649"/>
    <w:rsid w:val="3E24689A"/>
    <w:rsid w:val="3F2B3F01"/>
    <w:rsid w:val="3F8751EA"/>
    <w:rsid w:val="41866931"/>
    <w:rsid w:val="41B26FAB"/>
    <w:rsid w:val="43F7386E"/>
    <w:rsid w:val="44CE29A6"/>
    <w:rsid w:val="44FD2B14"/>
    <w:rsid w:val="4516294B"/>
    <w:rsid w:val="46364678"/>
    <w:rsid w:val="4663167B"/>
    <w:rsid w:val="46B9665E"/>
    <w:rsid w:val="48090674"/>
    <w:rsid w:val="49DC5F94"/>
    <w:rsid w:val="4AA64834"/>
    <w:rsid w:val="4B1B26BD"/>
    <w:rsid w:val="4C2B264F"/>
    <w:rsid w:val="4C4A08F4"/>
    <w:rsid w:val="4CA51284"/>
    <w:rsid w:val="4F5609DD"/>
    <w:rsid w:val="4F6A4F5A"/>
    <w:rsid w:val="501779B1"/>
    <w:rsid w:val="507E7856"/>
    <w:rsid w:val="511B3001"/>
    <w:rsid w:val="514069D9"/>
    <w:rsid w:val="51746B7F"/>
    <w:rsid w:val="51752423"/>
    <w:rsid w:val="521F6DEE"/>
    <w:rsid w:val="52500E9E"/>
    <w:rsid w:val="52D64280"/>
    <w:rsid w:val="5325232B"/>
    <w:rsid w:val="533D2B45"/>
    <w:rsid w:val="54736AA4"/>
    <w:rsid w:val="55B24921"/>
    <w:rsid w:val="561D0E3E"/>
    <w:rsid w:val="57252EE0"/>
    <w:rsid w:val="588320EC"/>
    <w:rsid w:val="59FF7C9F"/>
    <w:rsid w:val="5A267139"/>
    <w:rsid w:val="5A366FAB"/>
    <w:rsid w:val="5B4A117C"/>
    <w:rsid w:val="5CC13F55"/>
    <w:rsid w:val="5CFA43B9"/>
    <w:rsid w:val="5DDE1FCB"/>
    <w:rsid w:val="5DE41B0E"/>
    <w:rsid w:val="5EE2532A"/>
    <w:rsid w:val="5F832B91"/>
    <w:rsid w:val="5FF91389"/>
    <w:rsid w:val="601A4600"/>
    <w:rsid w:val="60E621E8"/>
    <w:rsid w:val="60FF5C94"/>
    <w:rsid w:val="61102135"/>
    <w:rsid w:val="61494672"/>
    <w:rsid w:val="61FA6D05"/>
    <w:rsid w:val="62600C89"/>
    <w:rsid w:val="62A26A36"/>
    <w:rsid w:val="6585090A"/>
    <w:rsid w:val="65F032CD"/>
    <w:rsid w:val="66410C05"/>
    <w:rsid w:val="66737A8D"/>
    <w:rsid w:val="68D61C75"/>
    <w:rsid w:val="68F212C9"/>
    <w:rsid w:val="6900374F"/>
    <w:rsid w:val="693E5A9D"/>
    <w:rsid w:val="6952627A"/>
    <w:rsid w:val="6A0D3083"/>
    <w:rsid w:val="6A4B7E85"/>
    <w:rsid w:val="6C7F6FAA"/>
    <w:rsid w:val="6CF43042"/>
    <w:rsid w:val="6E514D2D"/>
    <w:rsid w:val="70036264"/>
    <w:rsid w:val="72BA508D"/>
    <w:rsid w:val="73E314B8"/>
    <w:rsid w:val="740363A9"/>
    <w:rsid w:val="74117DEB"/>
    <w:rsid w:val="74A16F1B"/>
    <w:rsid w:val="76AB14F9"/>
    <w:rsid w:val="780F3A07"/>
    <w:rsid w:val="781C5E89"/>
    <w:rsid w:val="789E044C"/>
    <w:rsid w:val="792130BE"/>
    <w:rsid w:val="793A087C"/>
    <w:rsid w:val="79982C4F"/>
    <w:rsid w:val="79FA5E7A"/>
    <w:rsid w:val="7A84388A"/>
    <w:rsid w:val="7AF20A6F"/>
    <w:rsid w:val="7B646FA1"/>
    <w:rsid w:val="7C1A6BFB"/>
    <w:rsid w:val="7CF35D36"/>
    <w:rsid w:val="7D634368"/>
    <w:rsid w:val="7D9A04FA"/>
    <w:rsid w:val="7E180A05"/>
    <w:rsid w:val="7EAB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next w:val="1"/>
    <w:qFormat/>
    <w:uiPriority w:val="6"/>
    <w:pPr>
      <w:ind w:left="102"/>
    </w:pPr>
    <w:rPr>
      <w:rFonts w:ascii="宋体" w:hAnsi="宋体" w:cs="宋体"/>
      <w:kern w:val="1"/>
      <w:sz w:val="29"/>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1989</Words>
  <Characters>2094</Characters>
  <Lines>0</Lines>
  <Paragraphs>0</Paragraphs>
  <TotalTime>2</TotalTime>
  <ScaleCrop>false</ScaleCrop>
  <LinksUpToDate>false</LinksUpToDate>
  <CharactersWithSpaces>2096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2024-01-12T08:24:00Z</dcterms:created>
  <dc:creator>成团乡村振兴办</dc:creator>
  <cp:lastModifiedBy>守拙</cp:lastModifiedBy>
  <dcterms:modified xsi:type="dcterms:W3CDTF">2025-11-15T08:32:28Z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1E52B1F988694271A21A332546DC95E6</vt:lpwstr>
  </property>
  <property fmtid="{D5CDD505-2E9C-101B-9397-08002B2CF9AE}" pid="4" name="KSOTemplateDocerSaveRecord">
    <vt:lpwstr>eyJoZGlkIjoiMDZlNzA5NTkzMGVhNjFkMzFlMjVkNzc5ZTQyZDJlNjAiLCJ1c2VySWQiOiI0MzU3NzQ2NTEifQ==</vt:lpwstr>
  </property>
</Properties>
</file>