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桂政土批函（2）〔202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号</w:t>
      </w:r>
    </w:p>
    <w:p>
      <w:pPr>
        <w:spacing w:line="500" w:lineRule="exact"/>
        <w:jc w:val="center"/>
        <w:rPr>
          <w:rFonts w:ascii="仿宋_GB2312" w:eastAsia="仿宋_GB2312" w:cs="HiddenHorzOCR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ascii="方正小标宋简体" w:hAnsi="华文中宋" w:eastAsia="方正小标宋简体"/>
          <w:sz w:val="44"/>
          <w:szCs w:val="44"/>
        </w:rPr>
        <w:t>广西壮族自治区人民政府关于柳州市柳江区</w:t>
      </w:r>
      <w:r>
        <w:rPr>
          <w:rFonts w:hint="eastAsia" w:ascii="方正小标宋简体" w:hAnsi="华文中宋" w:eastAsia="方正小标宋简体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华文中宋" w:eastAsia="方正小标宋简体"/>
          <w:sz w:val="44"/>
          <w:szCs w:val="44"/>
        </w:rPr>
        <w:t>年第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华文中宋" w:eastAsia="方正小标宋简体"/>
          <w:sz w:val="44"/>
          <w:szCs w:val="44"/>
        </w:rPr>
        <w:t>批次乡镇</w:t>
      </w:r>
      <w:r>
        <w:rPr>
          <w:rFonts w:ascii="方正小标宋简体" w:hAnsi="华文中宋" w:eastAsia="方正小标宋简体"/>
          <w:sz w:val="44"/>
          <w:szCs w:val="44"/>
        </w:rPr>
        <w:t>建设用地的批复</w:t>
      </w:r>
    </w:p>
    <w:p>
      <w:pPr>
        <w:adjustRightInd w:val="0"/>
        <w:rPr>
          <w:rFonts w:ascii="仿宋_GB2312" w:hAnsi="MS Mincho" w:eastAsia="仿宋_GB2312" w:cs="MS Mincho"/>
          <w:kern w:val="0"/>
          <w:sz w:val="44"/>
          <w:szCs w:val="44"/>
        </w:rPr>
      </w:pPr>
    </w:p>
    <w:p>
      <w:pPr>
        <w:adjustRightIn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柳州市人民政府：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你市关于办理柳州市柳江区202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批次乡镇建设用地手续的申请材料收悉。现批复如下：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一、柳州市柳江区202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批次乡镇建设用地涉及的农用地转用已由你市人民政府批准，现同意将你市柳江区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成团镇灵江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村民委员会的集体土地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1.4468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水田0.9994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公顷、农村道路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0.0067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沟渠0.0343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公顷、坑塘水面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0.1248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科教文卫用地0.0183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公顷、</w:t>
      </w:r>
      <w:r>
        <w:rPr>
          <w:rFonts w:ascii="仿宋_GB2312" w:hAnsi="仿宋_GB2312" w:eastAsia="仿宋_GB2312" w:cs="仿宋_GB2312"/>
          <w:sz w:val="32"/>
          <w:szCs w:val="32"/>
        </w:rPr>
        <w:t>农村宅基地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0.2633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公顷）征收为国有，作为你市柳江区202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批次乡镇建设用地。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eastAsia="仿宋_GB2312"/>
          <w:kern w:val="0"/>
          <w:sz w:val="32"/>
        </w:rPr>
        <w:t>要严格履行征地批后程序，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按照新的征地区片综合地价落实被征地群众的征地补偿，</w:t>
      </w:r>
      <w:r>
        <w:rPr>
          <w:rFonts w:eastAsia="仿宋_GB2312"/>
          <w:kern w:val="0"/>
          <w:sz w:val="32"/>
        </w:rPr>
        <w:t>及时支付补偿费用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；落实好被征地农民社会保障措施，安排好生产和生活，确保被征地农民原有生活水平不降低、长远生计有保障；解决好因征地引起的信访问题，做好群众思想工作，维护社会稳定。</w:t>
      </w:r>
    </w:p>
    <w:p>
      <w:pPr>
        <w:snapToGrid w:val="0"/>
        <w:spacing w:line="560" w:lineRule="exact"/>
        <w:ind w:firstLine="640" w:firstLineChars="200"/>
        <w:contextualSpacing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要采取有效措施，进一步提高已补充的0.9994公顷新增耕地质量，加强对补充耕地管护情况的监督检查。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312" w:lineRule="auto"/>
        <w:ind w:firstLine="640" w:firstLineChars="200"/>
        <w:jc w:val="left"/>
        <w:rPr>
          <w:rFonts w:eastAsia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eastAsia="仿宋_GB2312"/>
          <w:kern w:val="0"/>
          <w:sz w:val="32"/>
        </w:rPr>
        <w:t>要严格按照国家有关法律法规规定向具体建设项目提供建设用地。供地情况要及时报自治区自然资源厅备案。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ascii="仿宋_GB2312" w:eastAsia="仿宋_GB2312" w:cs="仿宋_GB2312"/>
          <w:color w:val="00000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要切实加强建设用地批后监管工作，落实批后监管责任。</w:t>
      </w: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要督促用地单位按有关规定做好地质灾害危险性评估工作，并缴纳用地有关税费。</w:t>
      </w: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公开方式：主动公开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抄送：国家自然资源督察广州局，自治区自然资源厅、财政厅、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人力资源社会保障厅，广西税务局。</w:t>
      </w:r>
      <w:bookmarkStart w:id="0" w:name="_GoBack"/>
      <w:bookmarkEnd w:id="0"/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7C"/>
    <w:rsid w:val="00016D9B"/>
    <w:rsid w:val="00032E50"/>
    <w:rsid w:val="00037F2F"/>
    <w:rsid w:val="00056AEA"/>
    <w:rsid w:val="00084681"/>
    <w:rsid w:val="0009471D"/>
    <w:rsid w:val="00096D31"/>
    <w:rsid w:val="000A2688"/>
    <w:rsid w:val="000A29B3"/>
    <w:rsid w:val="000B7C31"/>
    <w:rsid w:val="000E4B68"/>
    <w:rsid w:val="001236D9"/>
    <w:rsid w:val="001339E5"/>
    <w:rsid w:val="001A0657"/>
    <w:rsid w:val="001D4A7A"/>
    <w:rsid w:val="001E4A8B"/>
    <w:rsid w:val="00217535"/>
    <w:rsid w:val="00217901"/>
    <w:rsid w:val="002547C9"/>
    <w:rsid w:val="00256FDE"/>
    <w:rsid w:val="00262F05"/>
    <w:rsid w:val="0029109B"/>
    <w:rsid w:val="003047DB"/>
    <w:rsid w:val="00325FC3"/>
    <w:rsid w:val="00333331"/>
    <w:rsid w:val="00345A23"/>
    <w:rsid w:val="00397FE9"/>
    <w:rsid w:val="003F77B2"/>
    <w:rsid w:val="0040012E"/>
    <w:rsid w:val="0046757C"/>
    <w:rsid w:val="00493141"/>
    <w:rsid w:val="004A4048"/>
    <w:rsid w:val="004C5B6B"/>
    <w:rsid w:val="004D420D"/>
    <w:rsid w:val="004E22A0"/>
    <w:rsid w:val="0050647C"/>
    <w:rsid w:val="00513CA3"/>
    <w:rsid w:val="00521D75"/>
    <w:rsid w:val="00530973"/>
    <w:rsid w:val="005517EC"/>
    <w:rsid w:val="00575966"/>
    <w:rsid w:val="0058739B"/>
    <w:rsid w:val="00591926"/>
    <w:rsid w:val="005B21F2"/>
    <w:rsid w:val="005C454B"/>
    <w:rsid w:val="005D75B1"/>
    <w:rsid w:val="00602851"/>
    <w:rsid w:val="00617745"/>
    <w:rsid w:val="00651C4D"/>
    <w:rsid w:val="00664EE4"/>
    <w:rsid w:val="006B3025"/>
    <w:rsid w:val="006B3ABD"/>
    <w:rsid w:val="006E6092"/>
    <w:rsid w:val="006F1900"/>
    <w:rsid w:val="006F2208"/>
    <w:rsid w:val="00754C96"/>
    <w:rsid w:val="00757172"/>
    <w:rsid w:val="007A2F60"/>
    <w:rsid w:val="007C4B83"/>
    <w:rsid w:val="007F26DA"/>
    <w:rsid w:val="00805472"/>
    <w:rsid w:val="0081536A"/>
    <w:rsid w:val="00816BA4"/>
    <w:rsid w:val="00824C87"/>
    <w:rsid w:val="00852C7D"/>
    <w:rsid w:val="008556E4"/>
    <w:rsid w:val="0087597B"/>
    <w:rsid w:val="008B743F"/>
    <w:rsid w:val="008D787C"/>
    <w:rsid w:val="008F4861"/>
    <w:rsid w:val="0091396A"/>
    <w:rsid w:val="009343F9"/>
    <w:rsid w:val="009439CC"/>
    <w:rsid w:val="0095723D"/>
    <w:rsid w:val="0096143C"/>
    <w:rsid w:val="009A188E"/>
    <w:rsid w:val="009C2966"/>
    <w:rsid w:val="009D2D62"/>
    <w:rsid w:val="009D4771"/>
    <w:rsid w:val="009F076D"/>
    <w:rsid w:val="009F1653"/>
    <w:rsid w:val="00A1738B"/>
    <w:rsid w:val="00A31AC2"/>
    <w:rsid w:val="00A551FF"/>
    <w:rsid w:val="00A922E0"/>
    <w:rsid w:val="00AC584E"/>
    <w:rsid w:val="00B02096"/>
    <w:rsid w:val="00B76F49"/>
    <w:rsid w:val="00BA596F"/>
    <w:rsid w:val="00BD2A58"/>
    <w:rsid w:val="00BF02AF"/>
    <w:rsid w:val="00BF67B7"/>
    <w:rsid w:val="00C30C1C"/>
    <w:rsid w:val="00C36B81"/>
    <w:rsid w:val="00C66F3A"/>
    <w:rsid w:val="00C73A5C"/>
    <w:rsid w:val="00C73CD5"/>
    <w:rsid w:val="00C83380"/>
    <w:rsid w:val="00C90533"/>
    <w:rsid w:val="00C952CB"/>
    <w:rsid w:val="00C963BF"/>
    <w:rsid w:val="00CD0C02"/>
    <w:rsid w:val="00CD4109"/>
    <w:rsid w:val="00CF11B4"/>
    <w:rsid w:val="00D26268"/>
    <w:rsid w:val="00D731F0"/>
    <w:rsid w:val="00DB2BAA"/>
    <w:rsid w:val="00DB5AFD"/>
    <w:rsid w:val="00DC6A25"/>
    <w:rsid w:val="00DF369E"/>
    <w:rsid w:val="00DF6170"/>
    <w:rsid w:val="00E04FD6"/>
    <w:rsid w:val="00E620E3"/>
    <w:rsid w:val="00E65D88"/>
    <w:rsid w:val="00E707FC"/>
    <w:rsid w:val="00E830AC"/>
    <w:rsid w:val="00EA6E40"/>
    <w:rsid w:val="00ED5414"/>
    <w:rsid w:val="00F004B0"/>
    <w:rsid w:val="00F00D3A"/>
    <w:rsid w:val="00F1131A"/>
    <w:rsid w:val="00F45B17"/>
    <w:rsid w:val="00F63055"/>
    <w:rsid w:val="00F71A13"/>
    <w:rsid w:val="00F71E46"/>
    <w:rsid w:val="00F809B2"/>
    <w:rsid w:val="00FA2997"/>
    <w:rsid w:val="00FA45A2"/>
    <w:rsid w:val="00FB6208"/>
    <w:rsid w:val="01BA418E"/>
    <w:rsid w:val="02117E27"/>
    <w:rsid w:val="03BB3916"/>
    <w:rsid w:val="06B56270"/>
    <w:rsid w:val="06E32BAE"/>
    <w:rsid w:val="079010D2"/>
    <w:rsid w:val="0A2C245A"/>
    <w:rsid w:val="0A4C3784"/>
    <w:rsid w:val="0B3B298F"/>
    <w:rsid w:val="0B9B645E"/>
    <w:rsid w:val="0D620C5D"/>
    <w:rsid w:val="0D9F1DAD"/>
    <w:rsid w:val="0DEF33BB"/>
    <w:rsid w:val="0E5878A1"/>
    <w:rsid w:val="0EB7703B"/>
    <w:rsid w:val="0ED00C35"/>
    <w:rsid w:val="0F2A7CF2"/>
    <w:rsid w:val="0F8C6A50"/>
    <w:rsid w:val="10112D1F"/>
    <w:rsid w:val="11466C45"/>
    <w:rsid w:val="12325505"/>
    <w:rsid w:val="12B04B33"/>
    <w:rsid w:val="139D3F24"/>
    <w:rsid w:val="13BF4608"/>
    <w:rsid w:val="13EB4ECF"/>
    <w:rsid w:val="144521BA"/>
    <w:rsid w:val="14A26B5A"/>
    <w:rsid w:val="14FF1879"/>
    <w:rsid w:val="1685439F"/>
    <w:rsid w:val="16E81D39"/>
    <w:rsid w:val="17B4256D"/>
    <w:rsid w:val="186E34D0"/>
    <w:rsid w:val="19EF61F9"/>
    <w:rsid w:val="1EDC10DF"/>
    <w:rsid w:val="2335095A"/>
    <w:rsid w:val="24203431"/>
    <w:rsid w:val="24E044D0"/>
    <w:rsid w:val="2672293D"/>
    <w:rsid w:val="271A2257"/>
    <w:rsid w:val="27C460B5"/>
    <w:rsid w:val="2A844FA6"/>
    <w:rsid w:val="2AD327B3"/>
    <w:rsid w:val="2BD53ED6"/>
    <w:rsid w:val="2C724FA9"/>
    <w:rsid w:val="2C7F2F14"/>
    <w:rsid w:val="2D9E65D7"/>
    <w:rsid w:val="2DB8525D"/>
    <w:rsid w:val="303C1D54"/>
    <w:rsid w:val="30794C1C"/>
    <w:rsid w:val="30934434"/>
    <w:rsid w:val="342F4C56"/>
    <w:rsid w:val="35793432"/>
    <w:rsid w:val="35D104FB"/>
    <w:rsid w:val="35D9091C"/>
    <w:rsid w:val="35F74729"/>
    <w:rsid w:val="363925C8"/>
    <w:rsid w:val="367F0489"/>
    <w:rsid w:val="36A04CC2"/>
    <w:rsid w:val="377373CA"/>
    <w:rsid w:val="395D3741"/>
    <w:rsid w:val="3A997B3A"/>
    <w:rsid w:val="3C8809D2"/>
    <w:rsid w:val="3D962C75"/>
    <w:rsid w:val="3DF67AEC"/>
    <w:rsid w:val="3E0F0412"/>
    <w:rsid w:val="40390F48"/>
    <w:rsid w:val="40F87AB3"/>
    <w:rsid w:val="41CC5174"/>
    <w:rsid w:val="43515633"/>
    <w:rsid w:val="43732877"/>
    <w:rsid w:val="43F0121E"/>
    <w:rsid w:val="46F84235"/>
    <w:rsid w:val="48C3114F"/>
    <w:rsid w:val="493E4043"/>
    <w:rsid w:val="4B307BA3"/>
    <w:rsid w:val="4C1767D7"/>
    <w:rsid w:val="4CEA4513"/>
    <w:rsid w:val="4E9434D2"/>
    <w:rsid w:val="4F5F554E"/>
    <w:rsid w:val="4FA03F3E"/>
    <w:rsid w:val="50AA0BC3"/>
    <w:rsid w:val="513F60C3"/>
    <w:rsid w:val="517C1522"/>
    <w:rsid w:val="517D1C9A"/>
    <w:rsid w:val="525F38DA"/>
    <w:rsid w:val="557211ED"/>
    <w:rsid w:val="562D4487"/>
    <w:rsid w:val="57751FBA"/>
    <w:rsid w:val="5843701D"/>
    <w:rsid w:val="587D6E24"/>
    <w:rsid w:val="5AAF158A"/>
    <w:rsid w:val="5B6B054D"/>
    <w:rsid w:val="5BA74128"/>
    <w:rsid w:val="5C0461C5"/>
    <w:rsid w:val="5C135058"/>
    <w:rsid w:val="5C43700A"/>
    <w:rsid w:val="5E0067BA"/>
    <w:rsid w:val="5EAB677E"/>
    <w:rsid w:val="5F7E2FBD"/>
    <w:rsid w:val="60CB433E"/>
    <w:rsid w:val="61B0158D"/>
    <w:rsid w:val="628B2B1D"/>
    <w:rsid w:val="63477D4E"/>
    <w:rsid w:val="639C48B9"/>
    <w:rsid w:val="63AE3096"/>
    <w:rsid w:val="63D279CB"/>
    <w:rsid w:val="661B4512"/>
    <w:rsid w:val="6B8722CD"/>
    <w:rsid w:val="6BC868C1"/>
    <w:rsid w:val="6C4020D6"/>
    <w:rsid w:val="6C8B63B3"/>
    <w:rsid w:val="6D497834"/>
    <w:rsid w:val="6D5B5FC5"/>
    <w:rsid w:val="6D9C62E3"/>
    <w:rsid w:val="6E5D2AA4"/>
    <w:rsid w:val="6EF10B8A"/>
    <w:rsid w:val="7008745B"/>
    <w:rsid w:val="70862A52"/>
    <w:rsid w:val="71242087"/>
    <w:rsid w:val="729310DD"/>
    <w:rsid w:val="745A04D1"/>
    <w:rsid w:val="7551585D"/>
    <w:rsid w:val="79227DDC"/>
    <w:rsid w:val="7F9A0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标题 Char"/>
    <w:basedOn w:val="7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柳州市国土资源局</Company>
  <Pages>2</Pages>
  <Words>114</Words>
  <Characters>651</Characters>
  <Lines>5</Lines>
  <Paragraphs>1</Paragraphs>
  <TotalTime>2</TotalTime>
  <ScaleCrop>false</ScaleCrop>
  <LinksUpToDate>false</LinksUpToDate>
  <CharactersWithSpaces>764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2018-12-04T08:05:00Z</dcterms:created>
  <dc:creator>Windows 用户</dc:creator>
  <cp:lastModifiedBy>马文然&gt;</cp:lastModifiedBy>
  <cp:lastPrinted>2022-10-08T09:49:00Z</cp:lastPrinted>
  <dcterms:modified xsi:type="dcterms:W3CDTF">2023-11-29T09:23:52Z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FC3C136F2CC8434FA407513461FCAE62</vt:lpwstr>
  </property>
</Properties>
</file>