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hAnsi="黑体" w:eastAsia="黑体" w:cs="黑体"/>
          <w:snapToGrid w:val="0"/>
          <w:color w:val="auto"/>
          <w:spacing w:val="-4"/>
          <w:kern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napToGrid w:val="0"/>
          <w:color w:val="auto"/>
          <w:spacing w:val="-4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napToGrid w:val="0"/>
          <w:color w:val="auto"/>
          <w:spacing w:val="-4"/>
          <w:kern w:val="0"/>
          <w:sz w:val="32"/>
          <w:szCs w:val="32"/>
          <w:lang w:val="en-US" w:eastAsia="zh-CN"/>
        </w:rPr>
        <w:t>7</w:t>
      </w:r>
    </w:p>
    <w:p>
      <w:pPr>
        <w:spacing w:line="540" w:lineRule="exact"/>
        <w:ind w:firstLine="3600" w:firstLineChars="1000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  <w:lang w:eastAsia="zh-CN"/>
        </w:rPr>
        <w:t>××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镇202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36"/>
          <w:szCs w:val="36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  <w:t>年耕地地力保护补贴面积汇总表</w:t>
      </w:r>
      <w:bookmarkEnd w:id="0"/>
    </w:p>
    <w:p>
      <w:pPr>
        <w:spacing w:line="540" w:lineRule="exact"/>
        <w:ind w:firstLine="3600" w:firstLineChars="1000"/>
        <w:rPr>
          <w:rFonts w:hint="default" w:ascii="Times New Roman" w:hAnsi="Times New Roman" w:eastAsia="方正小标宋简体" w:cs="Times New Roman"/>
          <w:color w:val="auto"/>
          <w:kern w:val="0"/>
          <w:sz w:val="36"/>
          <w:szCs w:val="36"/>
        </w:rPr>
      </w:pPr>
    </w:p>
    <w:tbl>
      <w:tblPr>
        <w:tblStyle w:val="9"/>
        <w:tblW w:w="14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055"/>
        <w:gridCol w:w="1340"/>
        <w:gridCol w:w="1600"/>
        <w:gridCol w:w="1600"/>
        <w:gridCol w:w="1080"/>
        <w:gridCol w:w="1180"/>
        <w:gridCol w:w="1180"/>
        <w:gridCol w:w="1180"/>
        <w:gridCol w:w="126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8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村委名称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户数（户）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补贴面积（亩）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原计税面积（亩）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土地确权面积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含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未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确权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70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扣除（核减）面积（亩）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8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小计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非农征占用地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改为畜牧养殖场用地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改为农业设施用地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长年撂荒耕地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退耕地及发展林果业面积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合计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8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744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注：补贴面积=土地确权面积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val="en-US" w:eastAsia="zh-CN"/>
              </w:rPr>
              <w:t>含未确权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lang w:eastAsia="zh-CN"/>
              </w:rPr>
              <w:t>）—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扣除（核减）面积小计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kern w:val="0"/>
                <w:sz w:val="32"/>
                <w:szCs w:val="32"/>
                <w:lang w:eastAsia="zh-CN"/>
              </w:rPr>
              <w:t>××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镇人民政府（盖章）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428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审核领导（签字）：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  <w:tc>
          <w:tcPr>
            <w:tcW w:w="244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  <w:t>填报人（签字）：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</w:rPr>
            </w:pPr>
          </w:p>
        </w:tc>
      </w:tr>
    </w:tbl>
    <w:p/>
    <w:sectPr>
      <w:footerReference r:id="rId3" w:type="default"/>
      <w:pgSz w:w="16838" w:h="11906" w:orient="landscape"/>
      <w:pgMar w:top="1179" w:right="1440" w:bottom="1293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5B5A444-9A8A-4E2C-91E5-6E2BE853080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1ED9C763-0015-43D0-98D9-1ACF1839E7DF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7BF67AB8-C72E-47FA-BFA0-270007F5F07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53D4652D-F4C5-4495-93DD-A42315D1B87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8"/>
      <w:jc w:val="center"/>
      <w:rPr>
        <w:sz w:val="28"/>
        <w:szCs w:val="28"/>
      </w:rPr>
    </w:pPr>
    <w:r>
      <w:rPr>
        <w:rFonts w:hint="eastAsia"/>
        <w:sz w:val="28"/>
        <w:szCs w:val="28"/>
      </w:rPr>
      <w:t xml:space="preserve">                                                        </w:t>
    </w:r>
  </w:p>
  <w:p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4MWM4NGQxMThlZTYzZGZiNzRiMWYwZDQ0MjQxMDgifQ=="/>
  </w:docVars>
  <w:rsids>
    <w:rsidRoot w:val="7C572851"/>
    <w:rsid w:val="09837CAA"/>
    <w:rsid w:val="14044EE5"/>
    <w:rsid w:val="52D67374"/>
    <w:rsid w:val="643F5B88"/>
    <w:rsid w:val="65724C80"/>
    <w:rsid w:val="71640E18"/>
    <w:rsid w:val="7C57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7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  <w:szCs w:val="22"/>
    </w:rPr>
  </w:style>
  <w:style w:type="paragraph" w:styleId="3">
    <w:name w:val="Body Text"/>
    <w:basedOn w:val="1"/>
    <w:uiPriority w:val="0"/>
    <w:pPr>
      <w:jc w:val="center"/>
    </w:pPr>
    <w:rPr>
      <w:b/>
      <w:bCs/>
      <w:sz w:val="44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2024-03-15T09:59:00Z</dcterms:created>
  <dc:creator>ē</dc:creator>
  <cp:lastModifiedBy>ē</cp:lastModifiedBy>
  <dcterms:modified xsi:type="dcterms:W3CDTF">2024-03-15T10:07:01Z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A4C2BBF2DB1B4330BAFDFAE6FEBCF1DB_13</vt:lpwstr>
  </property>
</Properties>
</file>